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4D4C" w14:textId="77777777" w:rsidR="003B5585" w:rsidRPr="00880DD1" w:rsidRDefault="003B5585" w:rsidP="0092329F">
      <w:pPr>
        <w:jc w:val="both"/>
        <w:rPr>
          <w:rFonts w:ascii="Century Gothic" w:hAnsi="Century Gothic" w:cs="Arial"/>
          <w:sz w:val="24"/>
          <w:szCs w:val="24"/>
        </w:rPr>
      </w:pPr>
      <w:bookmarkStart w:id="0" w:name="_top"/>
      <w:bookmarkEnd w:id="0"/>
      <w:r w:rsidRPr="00880DD1">
        <w:rPr>
          <w:rFonts w:ascii="Century Gothic" w:hAnsi="Century Gothic" w:cs="Arial"/>
          <w:noProof/>
          <w:lang w:eastAsia="en-GB"/>
        </w:rPr>
        <w:drawing>
          <wp:anchor distT="0" distB="0" distL="114300" distR="114300" simplePos="0" relativeHeight="251658240" behindDoc="0" locked="0" layoutInCell="1" allowOverlap="1" wp14:anchorId="3455AE29" wp14:editId="56072CDD">
            <wp:simplePos x="0" y="0"/>
            <wp:positionH relativeFrom="column">
              <wp:posOffset>3870960</wp:posOffset>
            </wp:positionH>
            <wp:positionV relativeFrom="paragraph">
              <wp:posOffset>-419100</wp:posOffset>
            </wp:positionV>
            <wp:extent cx="2293620" cy="640080"/>
            <wp:effectExtent l="0" t="0" r="0" b="7620"/>
            <wp:wrapNone/>
            <wp:docPr id="1" name="Picture 1"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620" cy="640080"/>
                    </a:xfrm>
                    <a:prstGeom prst="rect">
                      <a:avLst/>
                    </a:prstGeom>
                    <a:noFill/>
                  </pic:spPr>
                </pic:pic>
              </a:graphicData>
            </a:graphic>
            <wp14:sizeRelH relativeFrom="page">
              <wp14:pctWidth>0</wp14:pctWidth>
            </wp14:sizeRelH>
            <wp14:sizeRelV relativeFrom="page">
              <wp14:pctHeight>0</wp14:pctHeight>
            </wp14:sizeRelV>
          </wp:anchor>
        </w:drawing>
      </w:r>
    </w:p>
    <w:p w14:paraId="707539BE" w14:textId="77777777" w:rsidR="003B5585" w:rsidRPr="00880DD1" w:rsidRDefault="003B5585" w:rsidP="0092329F">
      <w:pPr>
        <w:jc w:val="both"/>
        <w:rPr>
          <w:rFonts w:ascii="Century Gothic" w:hAnsi="Century Gothic" w:cs="Arial"/>
          <w:sz w:val="24"/>
          <w:szCs w:val="24"/>
        </w:rPr>
      </w:pPr>
    </w:p>
    <w:p w14:paraId="5C3525C2" w14:textId="77777777" w:rsidR="003B5585" w:rsidRPr="00880DD1" w:rsidRDefault="003B5585" w:rsidP="0092329F">
      <w:pPr>
        <w:jc w:val="both"/>
        <w:rPr>
          <w:rFonts w:ascii="Century Gothic" w:hAnsi="Century Gothic" w:cs="Arial"/>
          <w:sz w:val="24"/>
          <w:szCs w:val="24"/>
        </w:rPr>
      </w:pPr>
    </w:p>
    <w:p w14:paraId="7DF66781" w14:textId="77777777" w:rsidR="003B5585" w:rsidRPr="00880DD1" w:rsidRDefault="003B5585" w:rsidP="0092329F">
      <w:pPr>
        <w:jc w:val="both"/>
        <w:rPr>
          <w:rFonts w:ascii="Century Gothic" w:hAnsi="Century Gothic" w:cs="Arial"/>
          <w:sz w:val="24"/>
          <w:szCs w:val="24"/>
        </w:rPr>
      </w:pPr>
    </w:p>
    <w:p w14:paraId="70EDAC82" w14:textId="77777777" w:rsidR="003B5585" w:rsidRPr="00880DD1" w:rsidRDefault="003B5585" w:rsidP="0092329F">
      <w:pPr>
        <w:jc w:val="both"/>
        <w:rPr>
          <w:rFonts w:ascii="Century Gothic" w:hAnsi="Century Gothic" w:cs="Arial"/>
          <w:sz w:val="24"/>
          <w:szCs w:val="24"/>
        </w:rPr>
      </w:pPr>
    </w:p>
    <w:p w14:paraId="68FFDFC0" w14:textId="77777777" w:rsidR="003B5585" w:rsidRPr="00880DD1" w:rsidRDefault="003B5585" w:rsidP="0092329F">
      <w:pPr>
        <w:jc w:val="both"/>
        <w:rPr>
          <w:rFonts w:ascii="Century Gothic" w:hAnsi="Century Gothic" w:cs="Arial"/>
          <w:sz w:val="24"/>
          <w:szCs w:val="24"/>
        </w:rPr>
      </w:pPr>
    </w:p>
    <w:p w14:paraId="6961D30B" w14:textId="19CCB04F" w:rsidR="00BB4CD3" w:rsidRPr="00880DD1" w:rsidRDefault="00BB4CD3" w:rsidP="0092329F">
      <w:pPr>
        <w:jc w:val="both"/>
        <w:rPr>
          <w:rFonts w:ascii="Century Gothic" w:hAnsi="Century Gothic" w:cs="Arial"/>
          <w:sz w:val="24"/>
          <w:szCs w:val="24"/>
        </w:rPr>
      </w:pPr>
    </w:p>
    <w:p w14:paraId="48AF700B" w14:textId="77777777" w:rsidR="00BB4CD3" w:rsidRPr="00880DD1" w:rsidRDefault="00BB4CD3" w:rsidP="0092329F">
      <w:pPr>
        <w:jc w:val="both"/>
        <w:rPr>
          <w:rFonts w:ascii="Century Gothic" w:hAnsi="Century Gothic" w:cs="Arial"/>
          <w:sz w:val="24"/>
          <w:szCs w:val="24"/>
        </w:rPr>
      </w:pPr>
    </w:p>
    <w:p w14:paraId="62A432A9" w14:textId="77777777" w:rsidR="003B5585" w:rsidRPr="00880DD1" w:rsidRDefault="003B5585" w:rsidP="0092329F">
      <w:pPr>
        <w:pStyle w:val="Title"/>
        <w:jc w:val="both"/>
        <w:rPr>
          <w:rFonts w:ascii="Century Gothic" w:hAnsi="Century Gothic" w:cs="Arial"/>
          <w:szCs w:val="24"/>
        </w:rPr>
      </w:pPr>
      <w:r w:rsidRPr="00880DD1">
        <w:rPr>
          <w:rFonts w:ascii="Century Gothic" w:hAnsi="Century Gothic" w:cs="Arial"/>
          <w:szCs w:val="24"/>
        </w:rPr>
        <w:t>Business Continuity Policy</w:t>
      </w:r>
    </w:p>
    <w:p w14:paraId="50386A90" w14:textId="05C1FA45" w:rsidR="003B5585" w:rsidRPr="00880DD1" w:rsidRDefault="00517C52" w:rsidP="0092329F">
      <w:pPr>
        <w:jc w:val="both"/>
        <w:rPr>
          <w:rFonts w:ascii="Century Gothic" w:hAnsi="Century Gothic" w:cs="Arial"/>
          <w:b/>
          <w:sz w:val="24"/>
          <w:szCs w:val="24"/>
        </w:rPr>
      </w:pPr>
      <w:r w:rsidRPr="00880DD1">
        <w:rPr>
          <w:rFonts w:ascii="Century Gothic" w:hAnsi="Century Gothic" w:cs="Arial"/>
          <w:b/>
          <w:sz w:val="24"/>
          <w:szCs w:val="24"/>
        </w:rPr>
        <w:t>Commercial in Confidence</w:t>
      </w:r>
      <w:r w:rsidR="00104437" w:rsidRPr="00880DD1">
        <w:rPr>
          <w:rFonts w:ascii="Century Gothic" w:hAnsi="Century Gothic" w:cs="Arial"/>
          <w:b/>
          <w:sz w:val="24"/>
          <w:szCs w:val="24"/>
        </w:rPr>
        <w:t xml:space="preserve"> </w:t>
      </w:r>
      <w:r w:rsidR="00EB1E2F" w:rsidRPr="00880DD1">
        <w:rPr>
          <w:rFonts w:ascii="Century Gothic" w:hAnsi="Century Gothic" w:cs="Arial"/>
          <w:b/>
          <w:sz w:val="24"/>
          <w:szCs w:val="24"/>
        </w:rPr>
        <w:t>/ General Circulation</w:t>
      </w:r>
      <w:r w:rsidR="008E55F8" w:rsidRPr="00880DD1">
        <w:rPr>
          <w:rFonts w:ascii="Century Gothic" w:hAnsi="Century Gothic" w:cs="Arial"/>
          <w:b/>
          <w:sz w:val="24"/>
          <w:szCs w:val="24"/>
        </w:rPr>
        <w:t xml:space="preserve"> / Redacted Versio</w:t>
      </w:r>
      <w:r w:rsidR="00CB1C57" w:rsidRPr="00880DD1">
        <w:rPr>
          <w:rFonts w:ascii="Century Gothic" w:hAnsi="Century Gothic" w:cs="Arial"/>
          <w:b/>
          <w:sz w:val="24"/>
          <w:szCs w:val="24"/>
        </w:rPr>
        <w:t>n</w:t>
      </w:r>
    </w:p>
    <w:p w14:paraId="1F5D091B" w14:textId="77777777" w:rsidR="003B5585" w:rsidRPr="00880DD1" w:rsidRDefault="003B5585" w:rsidP="0092329F">
      <w:pPr>
        <w:jc w:val="both"/>
        <w:rPr>
          <w:rFonts w:ascii="Century Gothic" w:hAnsi="Century Gothic" w:cs="Arial"/>
          <w:sz w:val="24"/>
          <w:szCs w:val="24"/>
        </w:rPr>
      </w:pPr>
    </w:p>
    <w:p w14:paraId="25629FAE" w14:textId="5AACC1B1" w:rsidR="00F85EFB" w:rsidRPr="00880DD1" w:rsidRDefault="00F85EFB">
      <w:pPr>
        <w:spacing w:line="259" w:lineRule="auto"/>
        <w:rPr>
          <w:rFonts w:ascii="Century Gothic" w:hAnsi="Century Gothic" w:cs="Arial"/>
          <w:sz w:val="24"/>
          <w:szCs w:val="24"/>
        </w:rPr>
      </w:pPr>
      <w:r w:rsidRPr="00880DD1">
        <w:rPr>
          <w:rFonts w:ascii="Century Gothic" w:hAnsi="Century Gothic" w:cs="Arial"/>
          <w:sz w:val="24"/>
          <w:szCs w:val="24"/>
        </w:rPr>
        <w:br w:type="page"/>
      </w:r>
    </w:p>
    <w:tbl>
      <w:tblPr>
        <w:tblStyle w:val="TableGrid"/>
        <w:tblW w:w="0" w:type="auto"/>
        <w:tblLook w:val="04A0" w:firstRow="1" w:lastRow="0" w:firstColumn="1" w:lastColumn="0" w:noHBand="0" w:noVBand="1"/>
      </w:tblPr>
      <w:tblGrid>
        <w:gridCol w:w="1696"/>
        <w:gridCol w:w="1560"/>
        <w:gridCol w:w="1417"/>
        <w:gridCol w:w="4343"/>
      </w:tblGrid>
      <w:tr w:rsidR="00410513" w:rsidRPr="00880DD1" w14:paraId="108C97BB" w14:textId="77777777" w:rsidTr="00092263">
        <w:tc>
          <w:tcPr>
            <w:tcW w:w="9016" w:type="dxa"/>
            <w:gridSpan w:val="4"/>
            <w:tcBorders>
              <w:top w:val="nil"/>
              <w:left w:val="nil"/>
              <w:bottom w:val="single" w:sz="4" w:space="0" w:color="auto"/>
              <w:right w:val="nil"/>
            </w:tcBorders>
            <w:shd w:val="clear" w:color="auto" w:fill="auto"/>
          </w:tcPr>
          <w:p w14:paraId="72B7CEFC" w14:textId="5AACC1B1" w:rsidR="00410513" w:rsidRPr="00880DD1" w:rsidRDefault="00410513" w:rsidP="00092263">
            <w:pPr>
              <w:tabs>
                <w:tab w:val="left" w:pos="1562"/>
              </w:tabs>
              <w:rPr>
                <w:rFonts w:ascii="Century Gothic" w:hAnsi="Century Gothic" w:cs="Arial"/>
                <w:sz w:val="28"/>
                <w:szCs w:val="28"/>
              </w:rPr>
            </w:pPr>
            <w:r w:rsidRPr="00880DD1">
              <w:rPr>
                <w:rFonts w:ascii="Century Gothic" w:hAnsi="Century Gothic" w:cs="Arial"/>
                <w:color w:val="5B9BD5" w:themeColor="accent1"/>
                <w:sz w:val="28"/>
                <w:szCs w:val="28"/>
              </w:rPr>
              <w:lastRenderedPageBreak/>
              <w:t>Version History</w:t>
            </w:r>
          </w:p>
        </w:tc>
      </w:tr>
      <w:tr w:rsidR="00410513" w:rsidRPr="00880DD1" w14:paraId="6AB5F0EE" w14:textId="77777777" w:rsidTr="00092263">
        <w:tc>
          <w:tcPr>
            <w:tcW w:w="1696" w:type="dxa"/>
            <w:tcBorders>
              <w:top w:val="single" w:sz="4" w:space="0" w:color="auto"/>
            </w:tcBorders>
            <w:shd w:val="clear" w:color="auto" w:fill="DEEAF6" w:themeFill="accent1" w:themeFillTint="33"/>
          </w:tcPr>
          <w:p w14:paraId="7CA58FE9"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Version No</w:t>
            </w:r>
          </w:p>
        </w:tc>
        <w:tc>
          <w:tcPr>
            <w:tcW w:w="1560" w:type="dxa"/>
            <w:tcBorders>
              <w:top w:val="single" w:sz="4" w:space="0" w:color="auto"/>
            </w:tcBorders>
            <w:shd w:val="clear" w:color="auto" w:fill="DEEAF6" w:themeFill="accent1" w:themeFillTint="33"/>
          </w:tcPr>
          <w:p w14:paraId="768ED993"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Version Date</w:t>
            </w:r>
          </w:p>
        </w:tc>
        <w:tc>
          <w:tcPr>
            <w:tcW w:w="1417" w:type="dxa"/>
            <w:tcBorders>
              <w:top w:val="single" w:sz="4" w:space="0" w:color="auto"/>
            </w:tcBorders>
            <w:shd w:val="clear" w:color="auto" w:fill="DEEAF6" w:themeFill="accent1" w:themeFillTint="33"/>
          </w:tcPr>
          <w:p w14:paraId="613DC706"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Author</w:t>
            </w:r>
          </w:p>
        </w:tc>
        <w:tc>
          <w:tcPr>
            <w:tcW w:w="4343" w:type="dxa"/>
            <w:tcBorders>
              <w:top w:val="single" w:sz="4" w:space="0" w:color="auto"/>
            </w:tcBorders>
            <w:shd w:val="clear" w:color="auto" w:fill="DEEAF6" w:themeFill="accent1" w:themeFillTint="33"/>
          </w:tcPr>
          <w:p w14:paraId="1A091D4E"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Summary of Changes</w:t>
            </w:r>
          </w:p>
        </w:tc>
      </w:tr>
      <w:tr w:rsidR="007B3CA7" w:rsidRPr="00880DD1" w14:paraId="1509516D" w14:textId="77777777" w:rsidTr="00092263">
        <w:tc>
          <w:tcPr>
            <w:tcW w:w="1696" w:type="dxa"/>
          </w:tcPr>
          <w:p w14:paraId="60E8D21F" w14:textId="7A55E94F" w:rsidR="007B3CA7" w:rsidRPr="00880DD1" w:rsidRDefault="007B3CA7" w:rsidP="007B3CA7">
            <w:pPr>
              <w:tabs>
                <w:tab w:val="left" w:pos="7099"/>
              </w:tabs>
              <w:rPr>
                <w:rFonts w:ascii="Century Gothic" w:hAnsi="Century Gothic" w:cs="Arial"/>
              </w:rPr>
            </w:pPr>
            <w:r w:rsidRPr="00880DD1">
              <w:rPr>
                <w:rFonts w:ascii="Century Gothic" w:hAnsi="Century Gothic" w:cs="Arial"/>
              </w:rPr>
              <w:t>1.0</w:t>
            </w:r>
          </w:p>
        </w:tc>
        <w:tc>
          <w:tcPr>
            <w:tcW w:w="1560" w:type="dxa"/>
          </w:tcPr>
          <w:p w14:paraId="5ED1CC2C" w14:textId="72F3CFF0" w:rsidR="007B3CA7" w:rsidRPr="00880DD1" w:rsidRDefault="007B3CA7" w:rsidP="007B3CA7">
            <w:pPr>
              <w:tabs>
                <w:tab w:val="left" w:pos="7099"/>
              </w:tabs>
              <w:rPr>
                <w:rFonts w:ascii="Century Gothic" w:hAnsi="Century Gothic" w:cs="Arial"/>
              </w:rPr>
            </w:pPr>
            <w:r w:rsidRPr="00880DD1">
              <w:rPr>
                <w:rFonts w:ascii="Century Gothic" w:hAnsi="Century Gothic" w:cs="Arial"/>
              </w:rPr>
              <w:t>02/12/13</w:t>
            </w:r>
          </w:p>
        </w:tc>
        <w:tc>
          <w:tcPr>
            <w:tcW w:w="1417" w:type="dxa"/>
          </w:tcPr>
          <w:p w14:paraId="319296D1" w14:textId="70BC4813" w:rsidR="007B3CA7" w:rsidRPr="00880DD1" w:rsidRDefault="007B3CA7" w:rsidP="007B3CA7">
            <w:pPr>
              <w:tabs>
                <w:tab w:val="left" w:pos="7099"/>
              </w:tabs>
              <w:rPr>
                <w:rFonts w:ascii="Century Gothic" w:hAnsi="Century Gothic" w:cs="Arial"/>
              </w:rPr>
            </w:pPr>
            <w:r w:rsidRPr="00880DD1">
              <w:rPr>
                <w:rFonts w:ascii="Century Gothic" w:hAnsi="Century Gothic" w:cs="Arial"/>
              </w:rPr>
              <w:t>MH</w:t>
            </w:r>
          </w:p>
        </w:tc>
        <w:tc>
          <w:tcPr>
            <w:tcW w:w="4343" w:type="dxa"/>
          </w:tcPr>
          <w:p w14:paraId="5FB099CE" w14:textId="02900DFA" w:rsidR="007B3CA7" w:rsidRPr="00880DD1" w:rsidRDefault="007B3CA7" w:rsidP="007B3CA7">
            <w:pPr>
              <w:tabs>
                <w:tab w:val="left" w:pos="7099"/>
              </w:tabs>
              <w:rPr>
                <w:rFonts w:ascii="Century Gothic" w:hAnsi="Century Gothic" w:cs="Arial"/>
              </w:rPr>
            </w:pPr>
            <w:r w:rsidRPr="00880DD1">
              <w:rPr>
                <w:rFonts w:ascii="Century Gothic" w:hAnsi="Century Gothic" w:cs="Arial"/>
              </w:rPr>
              <w:t>First Issue</w:t>
            </w:r>
          </w:p>
        </w:tc>
      </w:tr>
      <w:tr w:rsidR="007B3CA7" w:rsidRPr="00880DD1" w14:paraId="0892FB7E" w14:textId="77777777" w:rsidTr="00092263">
        <w:tc>
          <w:tcPr>
            <w:tcW w:w="1696" w:type="dxa"/>
          </w:tcPr>
          <w:p w14:paraId="2185710E" w14:textId="7E3DE368" w:rsidR="007B3CA7" w:rsidRPr="00880DD1" w:rsidRDefault="007B3CA7" w:rsidP="007B3CA7">
            <w:pPr>
              <w:tabs>
                <w:tab w:val="left" w:pos="7099"/>
              </w:tabs>
              <w:rPr>
                <w:rFonts w:ascii="Century Gothic" w:hAnsi="Century Gothic" w:cs="Arial"/>
              </w:rPr>
            </w:pPr>
            <w:r w:rsidRPr="00880DD1">
              <w:rPr>
                <w:rFonts w:ascii="Century Gothic" w:hAnsi="Century Gothic" w:cs="Arial"/>
              </w:rPr>
              <w:t>2.0</w:t>
            </w:r>
          </w:p>
        </w:tc>
        <w:tc>
          <w:tcPr>
            <w:tcW w:w="1560" w:type="dxa"/>
          </w:tcPr>
          <w:p w14:paraId="174EF13E" w14:textId="5CF28789" w:rsidR="007B3CA7" w:rsidRPr="00880DD1" w:rsidRDefault="007B3CA7" w:rsidP="007B3CA7">
            <w:pPr>
              <w:tabs>
                <w:tab w:val="left" w:pos="7099"/>
              </w:tabs>
              <w:rPr>
                <w:rFonts w:ascii="Century Gothic" w:hAnsi="Century Gothic" w:cs="Arial"/>
              </w:rPr>
            </w:pPr>
            <w:r w:rsidRPr="00880DD1">
              <w:rPr>
                <w:rFonts w:ascii="Century Gothic" w:hAnsi="Century Gothic" w:cs="Arial"/>
              </w:rPr>
              <w:t>14/01/14</w:t>
            </w:r>
          </w:p>
        </w:tc>
        <w:tc>
          <w:tcPr>
            <w:tcW w:w="1417" w:type="dxa"/>
          </w:tcPr>
          <w:p w14:paraId="4A89921E" w14:textId="2F78E38A" w:rsidR="007B3CA7" w:rsidRPr="00880DD1" w:rsidRDefault="007B3CA7" w:rsidP="007B3CA7">
            <w:pPr>
              <w:tabs>
                <w:tab w:val="left" w:pos="7099"/>
              </w:tabs>
              <w:rPr>
                <w:rFonts w:ascii="Century Gothic" w:hAnsi="Century Gothic" w:cs="Arial"/>
              </w:rPr>
            </w:pPr>
            <w:r w:rsidRPr="00880DD1">
              <w:rPr>
                <w:rFonts w:ascii="Century Gothic" w:hAnsi="Century Gothic" w:cs="Arial"/>
              </w:rPr>
              <w:t>MH</w:t>
            </w:r>
          </w:p>
        </w:tc>
        <w:tc>
          <w:tcPr>
            <w:tcW w:w="4343" w:type="dxa"/>
          </w:tcPr>
          <w:p w14:paraId="1AB76463" w14:textId="4FA6EDC3" w:rsidR="007B3CA7" w:rsidRPr="00880DD1" w:rsidRDefault="007B3CA7" w:rsidP="007B3CA7">
            <w:pPr>
              <w:tabs>
                <w:tab w:val="left" w:pos="7099"/>
              </w:tabs>
              <w:rPr>
                <w:rFonts w:ascii="Century Gothic" w:hAnsi="Century Gothic" w:cs="Arial"/>
              </w:rPr>
            </w:pPr>
            <w:r w:rsidRPr="00880DD1">
              <w:rPr>
                <w:rFonts w:ascii="Century Gothic" w:hAnsi="Century Gothic" w:cs="Arial"/>
              </w:rPr>
              <w:t>Director and IT Director version</w:t>
            </w:r>
          </w:p>
        </w:tc>
      </w:tr>
      <w:tr w:rsidR="007B3CA7" w:rsidRPr="00880DD1" w14:paraId="43EEC01A" w14:textId="77777777" w:rsidTr="00092263">
        <w:tc>
          <w:tcPr>
            <w:tcW w:w="1696" w:type="dxa"/>
          </w:tcPr>
          <w:p w14:paraId="09C6B5DE" w14:textId="53919375" w:rsidR="007B3CA7" w:rsidRPr="00880DD1" w:rsidRDefault="007B3CA7" w:rsidP="007B3CA7">
            <w:pPr>
              <w:tabs>
                <w:tab w:val="left" w:pos="7099"/>
              </w:tabs>
              <w:rPr>
                <w:rFonts w:ascii="Century Gothic" w:hAnsi="Century Gothic" w:cs="Arial"/>
              </w:rPr>
            </w:pPr>
            <w:r w:rsidRPr="00880DD1">
              <w:rPr>
                <w:rFonts w:ascii="Century Gothic" w:hAnsi="Century Gothic" w:cs="Arial"/>
              </w:rPr>
              <w:t>3.0</w:t>
            </w:r>
          </w:p>
        </w:tc>
        <w:tc>
          <w:tcPr>
            <w:tcW w:w="1560" w:type="dxa"/>
          </w:tcPr>
          <w:p w14:paraId="273BB5C1" w14:textId="3D7FCFC0" w:rsidR="007B3CA7" w:rsidRPr="00880DD1" w:rsidRDefault="007B3CA7" w:rsidP="007B3CA7">
            <w:pPr>
              <w:tabs>
                <w:tab w:val="left" w:pos="7099"/>
              </w:tabs>
              <w:rPr>
                <w:rFonts w:ascii="Century Gothic" w:hAnsi="Century Gothic" w:cs="Arial"/>
              </w:rPr>
            </w:pPr>
            <w:r w:rsidRPr="00880DD1">
              <w:rPr>
                <w:rFonts w:ascii="Century Gothic" w:hAnsi="Century Gothic" w:cs="Arial"/>
              </w:rPr>
              <w:t>11/09/19</w:t>
            </w:r>
          </w:p>
        </w:tc>
        <w:tc>
          <w:tcPr>
            <w:tcW w:w="1417" w:type="dxa"/>
          </w:tcPr>
          <w:p w14:paraId="38B8781E" w14:textId="3CE35E36" w:rsidR="007B3CA7" w:rsidRPr="00880DD1" w:rsidRDefault="007B3CA7" w:rsidP="007B3CA7">
            <w:pPr>
              <w:tabs>
                <w:tab w:val="left" w:pos="7099"/>
              </w:tabs>
              <w:rPr>
                <w:rFonts w:ascii="Century Gothic" w:hAnsi="Century Gothic" w:cs="Arial"/>
              </w:rPr>
            </w:pPr>
            <w:r w:rsidRPr="00880DD1">
              <w:rPr>
                <w:rFonts w:ascii="Century Gothic" w:hAnsi="Century Gothic" w:cs="Arial"/>
              </w:rPr>
              <w:t>MH</w:t>
            </w:r>
          </w:p>
        </w:tc>
        <w:tc>
          <w:tcPr>
            <w:tcW w:w="4343" w:type="dxa"/>
          </w:tcPr>
          <w:p w14:paraId="17E4E9EC" w14:textId="56E41DC8" w:rsidR="007B3CA7" w:rsidRPr="00880DD1" w:rsidRDefault="007B3CA7" w:rsidP="007B3CA7">
            <w:pPr>
              <w:tabs>
                <w:tab w:val="left" w:pos="7099"/>
              </w:tabs>
              <w:rPr>
                <w:rFonts w:ascii="Century Gothic" w:hAnsi="Century Gothic" w:cs="Arial"/>
              </w:rPr>
            </w:pPr>
            <w:r w:rsidRPr="00880DD1">
              <w:rPr>
                <w:rFonts w:ascii="Century Gothic" w:hAnsi="Century Gothic" w:cs="Arial"/>
              </w:rPr>
              <w:t>Update to Scope</w:t>
            </w:r>
          </w:p>
        </w:tc>
      </w:tr>
      <w:tr w:rsidR="007B3CA7" w:rsidRPr="00880DD1" w14:paraId="2586D2F7" w14:textId="77777777" w:rsidTr="00092263">
        <w:tc>
          <w:tcPr>
            <w:tcW w:w="1696" w:type="dxa"/>
          </w:tcPr>
          <w:p w14:paraId="4F54B889" w14:textId="1E7FB938" w:rsidR="007B3CA7" w:rsidRPr="00880DD1" w:rsidRDefault="007B3CA7" w:rsidP="007B3CA7">
            <w:pPr>
              <w:tabs>
                <w:tab w:val="left" w:pos="7099"/>
              </w:tabs>
              <w:rPr>
                <w:rFonts w:ascii="Century Gothic" w:hAnsi="Century Gothic" w:cs="Arial"/>
              </w:rPr>
            </w:pPr>
            <w:r w:rsidRPr="00880DD1">
              <w:rPr>
                <w:rFonts w:ascii="Century Gothic" w:hAnsi="Century Gothic" w:cs="Arial"/>
              </w:rPr>
              <w:t>4.0</w:t>
            </w:r>
          </w:p>
        </w:tc>
        <w:tc>
          <w:tcPr>
            <w:tcW w:w="1560" w:type="dxa"/>
          </w:tcPr>
          <w:p w14:paraId="003842D4" w14:textId="43DA8E69" w:rsidR="007B3CA7" w:rsidRPr="00880DD1" w:rsidRDefault="00D47379" w:rsidP="007B3CA7">
            <w:pPr>
              <w:tabs>
                <w:tab w:val="left" w:pos="7099"/>
              </w:tabs>
              <w:rPr>
                <w:rFonts w:ascii="Century Gothic" w:hAnsi="Century Gothic" w:cs="Arial"/>
              </w:rPr>
            </w:pPr>
            <w:r w:rsidRPr="00880DD1">
              <w:rPr>
                <w:rFonts w:ascii="Century Gothic" w:hAnsi="Century Gothic" w:cs="Arial"/>
              </w:rPr>
              <w:t>0</w:t>
            </w:r>
            <w:r w:rsidR="007B3CA7" w:rsidRPr="00880DD1">
              <w:rPr>
                <w:rFonts w:ascii="Century Gothic" w:hAnsi="Century Gothic" w:cs="Arial"/>
              </w:rPr>
              <w:t>9/1/20</w:t>
            </w:r>
          </w:p>
        </w:tc>
        <w:tc>
          <w:tcPr>
            <w:tcW w:w="1417" w:type="dxa"/>
          </w:tcPr>
          <w:p w14:paraId="09687771" w14:textId="3FBF1B26" w:rsidR="007B3CA7" w:rsidRPr="00880DD1" w:rsidRDefault="007B3CA7" w:rsidP="007B3CA7">
            <w:pPr>
              <w:tabs>
                <w:tab w:val="left" w:pos="7099"/>
              </w:tabs>
              <w:rPr>
                <w:rFonts w:ascii="Century Gothic" w:hAnsi="Century Gothic" w:cs="Arial"/>
              </w:rPr>
            </w:pPr>
            <w:r w:rsidRPr="00880DD1">
              <w:rPr>
                <w:rFonts w:ascii="Century Gothic" w:hAnsi="Century Gothic" w:cs="Arial"/>
              </w:rPr>
              <w:t>MH</w:t>
            </w:r>
          </w:p>
        </w:tc>
        <w:tc>
          <w:tcPr>
            <w:tcW w:w="4343" w:type="dxa"/>
          </w:tcPr>
          <w:p w14:paraId="07BAD4EA" w14:textId="7B5F7386" w:rsidR="007B3CA7" w:rsidRPr="00880DD1" w:rsidRDefault="007B3CA7" w:rsidP="007B3CA7">
            <w:pPr>
              <w:tabs>
                <w:tab w:val="left" w:pos="7099"/>
              </w:tabs>
              <w:rPr>
                <w:rFonts w:ascii="Century Gothic" w:hAnsi="Century Gothic" w:cs="Arial"/>
              </w:rPr>
            </w:pPr>
            <w:r w:rsidRPr="00880DD1">
              <w:rPr>
                <w:rFonts w:ascii="Century Gothic" w:hAnsi="Century Gothic" w:cs="Arial"/>
              </w:rPr>
              <w:t>Format Changes</w:t>
            </w:r>
          </w:p>
        </w:tc>
      </w:tr>
      <w:tr w:rsidR="008819C4" w:rsidRPr="00880DD1" w14:paraId="38CDE3D0" w14:textId="77777777" w:rsidTr="00092263">
        <w:tc>
          <w:tcPr>
            <w:tcW w:w="1696" w:type="dxa"/>
          </w:tcPr>
          <w:p w14:paraId="4E8CED34" w14:textId="1B5A9568" w:rsidR="008819C4" w:rsidRPr="00880DD1" w:rsidRDefault="008819C4" w:rsidP="007B3CA7">
            <w:pPr>
              <w:tabs>
                <w:tab w:val="left" w:pos="7099"/>
              </w:tabs>
              <w:rPr>
                <w:rFonts w:ascii="Century Gothic" w:hAnsi="Century Gothic" w:cs="Arial"/>
              </w:rPr>
            </w:pPr>
            <w:r w:rsidRPr="00880DD1">
              <w:rPr>
                <w:rFonts w:ascii="Century Gothic" w:hAnsi="Century Gothic" w:cs="Arial"/>
              </w:rPr>
              <w:t>5.0</w:t>
            </w:r>
          </w:p>
        </w:tc>
        <w:tc>
          <w:tcPr>
            <w:tcW w:w="1560" w:type="dxa"/>
          </w:tcPr>
          <w:p w14:paraId="0F74C201" w14:textId="5E67DC7F" w:rsidR="008819C4" w:rsidRPr="00880DD1" w:rsidRDefault="008819C4" w:rsidP="007B3CA7">
            <w:pPr>
              <w:tabs>
                <w:tab w:val="left" w:pos="7099"/>
              </w:tabs>
              <w:rPr>
                <w:rFonts w:ascii="Century Gothic" w:hAnsi="Century Gothic" w:cs="Arial"/>
              </w:rPr>
            </w:pPr>
            <w:r w:rsidRPr="00880DD1">
              <w:rPr>
                <w:rFonts w:ascii="Century Gothic" w:hAnsi="Century Gothic" w:cs="Arial"/>
              </w:rPr>
              <w:t>06/01/21</w:t>
            </w:r>
          </w:p>
        </w:tc>
        <w:tc>
          <w:tcPr>
            <w:tcW w:w="1417" w:type="dxa"/>
          </w:tcPr>
          <w:p w14:paraId="0D43593D" w14:textId="71AC0D21" w:rsidR="008819C4" w:rsidRPr="00880DD1" w:rsidRDefault="008819C4" w:rsidP="007B3CA7">
            <w:pPr>
              <w:tabs>
                <w:tab w:val="left" w:pos="7099"/>
              </w:tabs>
              <w:rPr>
                <w:rFonts w:ascii="Century Gothic" w:hAnsi="Century Gothic" w:cs="Arial"/>
              </w:rPr>
            </w:pPr>
            <w:proofErr w:type="spellStart"/>
            <w:r w:rsidRPr="00880DD1">
              <w:rPr>
                <w:rFonts w:ascii="Century Gothic" w:hAnsi="Century Gothic" w:cs="Arial"/>
              </w:rPr>
              <w:t>IMcG</w:t>
            </w:r>
            <w:proofErr w:type="spellEnd"/>
          </w:p>
        </w:tc>
        <w:tc>
          <w:tcPr>
            <w:tcW w:w="4343" w:type="dxa"/>
          </w:tcPr>
          <w:p w14:paraId="6BC32777" w14:textId="75DE793F" w:rsidR="008819C4" w:rsidRPr="00880DD1" w:rsidRDefault="008819C4" w:rsidP="007B3CA7">
            <w:pPr>
              <w:tabs>
                <w:tab w:val="left" w:pos="7099"/>
              </w:tabs>
              <w:rPr>
                <w:rFonts w:ascii="Century Gothic" w:hAnsi="Century Gothic" w:cs="Arial"/>
              </w:rPr>
            </w:pPr>
            <w:r w:rsidRPr="00880DD1">
              <w:rPr>
                <w:rFonts w:ascii="Century Gothic" w:hAnsi="Century Gothic" w:cs="Arial"/>
              </w:rPr>
              <w:t xml:space="preserve">Changes to the </w:t>
            </w:r>
            <w:r w:rsidR="007931CA" w:rsidRPr="00880DD1">
              <w:rPr>
                <w:rFonts w:ascii="Century Gothic" w:hAnsi="Century Gothic" w:cs="Arial"/>
              </w:rPr>
              <w:t>Policy Key Principles</w:t>
            </w:r>
          </w:p>
        </w:tc>
      </w:tr>
      <w:tr w:rsidR="004715CF" w:rsidRPr="00880DD1" w14:paraId="1A42A8B8" w14:textId="77777777" w:rsidTr="00092263">
        <w:tc>
          <w:tcPr>
            <w:tcW w:w="1696" w:type="dxa"/>
          </w:tcPr>
          <w:p w14:paraId="763340F4" w14:textId="58EBBBAD" w:rsidR="004715CF" w:rsidRPr="00880DD1" w:rsidRDefault="004715CF" w:rsidP="004715CF">
            <w:pPr>
              <w:tabs>
                <w:tab w:val="left" w:pos="7099"/>
              </w:tabs>
              <w:rPr>
                <w:rFonts w:ascii="Century Gothic" w:hAnsi="Century Gothic" w:cs="Arial"/>
              </w:rPr>
            </w:pPr>
            <w:r w:rsidRPr="00880DD1">
              <w:rPr>
                <w:rFonts w:ascii="Century Gothic" w:hAnsi="Century Gothic" w:cs="Arial"/>
              </w:rPr>
              <w:t>6.0</w:t>
            </w:r>
          </w:p>
        </w:tc>
        <w:tc>
          <w:tcPr>
            <w:tcW w:w="1560" w:type="dxa"/>
          </w:tcPr>
          <w:p w14:paraId="274FD664" w14:textId="22166224" w:rsidR="004715CF" w:rsidRPr="00880DD1" w:rsidRDefault="004715CF" w:rsidP="004715CF">
            <w:pPr>
              <w:tabs>
                <w:tab w:val="left" w:pos="7099"/>
              </w:tabs>
              <w:rPr>
                <w:rFonts w:ascii="Century Gothic" w:hAnsi="Century Gothic" w:cs="Arial"/>
              </w:rPr>
            </w:pPr>
            <w:r w:rsidRPr="00880DD1">
              <w:rPr>
                <w:rFonts w:ascii="Century Gothic" w:hAnsi="Century Gothic" w:cs="Arial"/>
              </w:rPr>
              <w:t>21/09/21</w:t>
            </w:r>
          </w:p>
        </w:tc>
        <w:tc>
          <w:tcPr>
            <w:tcW w:w="1417" w:type="dxa"/>
          </w:tcPr>
          <w:p w14:paraId="3CE076A5" w14:textId="4F95CCF5" w:rsidR="004715CF" w:rsidRPr="00880DD1" w:rsidRDefault="004715CF" w:rsidP="004715CF">
            <w:pPr>
              <w:tabs>
                <w:tab w:val="left" w:pos="7099"/>
              </w:tabs>
              <w:rPr>
                <w:rFonts w:ascii="Century Gothic" w:hAnsi="Century Gothic" w:cs="Arial"/>
              </w:rPr>
            </w:pPr>
            <w:proofErr w:type="spellStart"/>
            <w:r w:rsidRPr="00880DD1">
              <w:rPr>
                <w:rFonts w:ascii="Century Gothic" w:hAnsi="Century Gothic" w:cs="Arial"/>
              </w:rPr>
              <w:t>IMcG</w:t>
            </w:r>
            <w:proofErr w:type="spellEnd"/>
          </w:p>
        </w:tc>
        <w:tc>
          <w:tcPr>
            <w:tcW w:w="4343" w:type="dxa"/>
          </w:tcPr>
          <w:p w14:paraId="0A347A40" w14:textId="20D910B3" w:rsidR="004715CF" w:rsidRPr="00880DD1" w:rsidRDefault="004715CF" w:rsidP="004715CF">
            <w:pPr>
              <w:tabs>
                <w:tab w:val="left" w:pos="7099"/>
              </w:tabs>
              <w:rPr>
                <w:rFonts w:ascii="Century Gothic" w:hAnsi="Century Gothic" w:cs="Arial"/>
              </w:rPr>
            </w:pPr>
            <w:r w:rsidRPr="00880DD1">
              <w:rPr>
                <w:rFonts w:ascii="Century Gothic" w:hAnsi="Century Gothic" w:cs="Arial"/>
              </w:rPr>
              <w:t xml:space="preserve">Changes to the </w:t>
            </w:r>
            <w:r w:rsidR="0042759A" w:rsidRPr="00880DD1">
              <w:rPr>
                <w:rFonts w:ascii="Century Gothic" w:hAnsi="Century Gothic" w:cs="Arial"/>
              </w:rPr>
              <w:t>I</w:t>
            </w:r>
            <w:r w:rsidRPr="00880DD1">
              <w:rPr>
                <w:rFonts w:ascii="Century Gothic" w:hAnsi="Century Gothic" w:cs="Arial"/>
              </w:rPr>
              <w:t xml:space="preserve">ncident </w:t>
            </w:r>
            <w:r w:rsidR="0042759A" w:rsidRPr="00880DD1">
              <w:rPr>
                <w:rFonts w:ascii="Century Gothic" w:hAnsi="Century Gothic" w:cs="Arial"/>
              </w:rPr>
              <w:t>M</w:t>
            </w:r>
            <w:r w:rsidRPr="00880DD1">
              <w:rPr>
                <w:rFonts w:ascii="Century Gothic" w:hAnsi="Century Gothic" w:cs="Arial"/>
              </w:rPr>
              <w:t xml:space="preserve">anagement </w:t>
            </w:r>
          </w:p>
        </w:tc>
      </w:tr>
    </w:tbl>
    <w:p w14:paraId="394C7638" w14:textId="77777777" w:rsidR="00410513" w:rsidRPr="00880DD1" w:rsidRDefault="00410513" w:rsidP="00410513">
      <w:pPr>
        <w:tabs>
          <w:tab w:val="left" w:pos="7099"/>
        </w:tabs>
        <w:rPr>
          <w:rFonts w:ascii="Century Gothic" w:hAnsi="Century Gothic" w:cs="Arial"/>
        </w:rPr>
      </w:pPr>
    </w:p>
    <w:tbl>
      <w:tblPr>
        <w:tblStyle w:val="TableGrid"/>
        <w:tblW w:w="0" w:type="auto"/>
        <w:tblLook w:val="04A0" w:firstRow="1" w:lastRow="0" w:firstColumn="1" w:lastColumn="0" w:noHBand="0" w:noVBand="1"/>
      </w:tblPr>
      <w:tblGrid>
        <w:gridCol w:w="3005"/>
        <w:gridCol w:w="3005"/>
        <w:gridCol w:w="3006"/>
      </w:tblGrid>
      <w:tr w:rsidR="00410513" w:rsidRPr="00880DD1" w14:paraId="120C556C" w14:textId="77777777" w:rsidTr="00092263">
        <w:tc>
          <w:tcPr>
            <w:tcW w:w="9016" w:type="dxa"/>
            <w:gridSpan w:val="3"/>
            <w:tcBorders>
              <w:top w:val="nil"/>
              <w:left w:val="nil"/>
              <w:bottom w:val="single" w:sz="4" w:space="0" w:color="auto"/>
              <w:right w:val="nil"/>
            </w:tcBorders>
            <w:shd w:val="clear" w:color="auto" w:fill="auto"/>
          </w:tcPr>
          <w:p w14:paraId="456014D7" w14:textId="77777777" w:rsidR="00410513" w:rsidRPr="00880DD1" w:rsidRDefault="00410513" w:rsidP="00092263">
            <w:pPr>
              <w:tabs>
                <w:tab w:val="left" w:pos="1359"/>
              </w:tabs>
              <w:jc w:val="both"/>
              <w:rPr>
                <w:rFonts w:ascii="Century Gothic" w:hAnsi="Century Gothic" w:cs="Arial"/>
                <w:sz w:val="28"/>
                <w:szCs w:val="28"/>
              </w:rPr>
            </w:pPr>
            <w:r w:rsidRPr="00880DD1">
              <w:rPr>
                <w:rFonts w:ascii="Century Gothic" w:hAnsi="Century Gothic" w:cs="Arial"/>
                <w:color w:val="5B9BD5" w:themeColor="accent1"/>
                <w:sz w:val="28"/>
                <w:szCs w:val="28"/>
              </w:rPr>
              <w:t xml:space="preserve">Approvals </w:t>
            </w:r>
          </w:p>
        </w:tc>
      </w:tr>
      <w:tr w:rsidR="00410513" w:rsidRPr="00880DD1" w14:paraId="0BDAB381" w14:textId="77777777" w:rsidTr="00092263">
        <w:tc>
          <w:tcPr>
            <w:tcW w:w="3005" w:type="dxa"/>
            <w:tcBorders>
              <w:top w:val="single" w:sz="4" w:space="0" w:color="auto"/>
            </w:tcBorders>
            <w:shd w:val="clear" w:color="auto" w:fill="DEEAF6" w:themeFill="accent1" w:themeFillTint="33"/>
          </w:tcPr>
          <w:p w14:paraId="7E35D77D"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Name</w:t>
            </w:r>
          </w:p>
        </w:tc>
        <w:tc>
          <w:tcPr>
            <w:tcW w:w="3005" w:type="dxa"/>
            <w:tcBorders>
              <w:top w:val="single" w:sz="4" w:space="0" w:color="auto"/>
            </w:tcBorders>
            <w:shd w:val="clear" w:color="auto" w:fill="DEEAF6" w:themeFill="accent1" w:themeFillTint="33"/>
          </w:tcPr>
          <w:p w14:paraId="7298CCA5"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Title</w:t>
            </w:r>
          </w:p>
        </w:tc>
        <w:tc>
          <w:tcPr>
            <w:tcW w:w="3006" w:type="dxa"/>
            <w:tcBorders>
              <w:top w:val="single" w:sz="4" w:space="0" w:color="auto"/>
            </w:tcBorders>
            <w:shd w:val="clear" w:color="auto" w:fill="DEEAF6" w:themeFill="accent1" w:themeFillTint="33"/>
          </w:tcPr>
          <w:p w14:paraId="6AEFC80E"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Date of Approval</w:t>
            </w:r>
          </w:p>
        </w:tc>
      </w:tr>
      <w:tr w:rsidR="00DF0DC3" w:rsidRPr="00880DD1" w14:paraId="4FA2666B" w14:textId="77777777" w:rsidTr="00092263">
        <w:tc>
          <w:tcPr>
            <w:tcW w:w="3005" w:type="dxa"/>
          </w:tcPr>
          <w:p w14:paraId="60251D6D" w14:textId="2B031E84" w:rsidR="00DF0DC3" w:rsidRPr="00880DD1" w:rsidRDefault="00DF0DC3" w:rsidP="00DF0DC3">
            <w:pPr>
              <w:tabs>
                <w:tab w:val="left" w:pos="7099"/>
              </w:tabs>
              <w:rPr>
                <w:rFonts w:ascii="Century Gothic" w:hAnsi="Century Gothic" w:cs="Arial"/>
              </w:rPr>
            </w:pPr>
            <w:r w:rsidRPr="00880DD1">
              <w:rPr>
                <w:rFonts w:ascii="Century Gothic" w:hAnsi="Century Gothic" w:cs="Arial"/>
              </w:rPr>
              <w:t xml:space="preserve">Matt Harper </w:t>
            </w:r>
          </w:p>
        </w:tc>
        <w:tc>
          <w:tcPr>
            <w:tcW w:w="3005" w:type="dxa"/>
          </w:tcPr>
          <w:p w14:paraId="0AE6B5F8" w14:textId="3D54442B" w:rsidR="00DF0DC3" w:rsidRPr="00880DD1" w:rsidRDefault="00DF0DC3" w:rsidP="00DF0DC3">
            <w:pPr>
              <w:tabs>
                <w:tab w:val="left" w:pos="7099"/>
              </w:tabs>
              <w:rPr>
                <w:rFonts w:ascii="Century Gothic" w:hAnsi="Century Gothic" w:cs="Arial"/>
              </w:rPr>
            </w:pPr>
            <w:r w:rsidRPr="00880DD1">
              <w:rPr>
                <w:rFonts w:ascii="Century Gothic" w:hAnsi="Century Gothic" w:cs="Arial"/>
              </w:rPr>
              <w:t>ICT Director</w:t>
            </w:r>
          </w:p>
        </w:tc>
        <w:tc>
          <w:tcPr>
            <w:tcW w:w="3006" w:type="dxa"/>
          </w:tcPr>
          <w:p w14:paraId="4FDF96A0" w14:textId="656CBCE3" w:rsidR="00DF0DC3" w:rsidRPr="00880DD1" w:rsidRDefault="00DF0DC3" w:rsidP="00DF0DC3">
            <w:pPr>
              <w:tabs>
                <w:tab w:val="left" w:pos="7099"/>
              </w:tabs>
              <w:rPr>
                <w:rFonts w:ascii="Century Gothic" w:hAnsi="Century Gothic" w:cs="Arial"/>
              </w:rPr>
            </w:pPr>
            <w:r w:rsidRPr="00880DD1">
              <w:rPr>
                <w:rFonts w:ascii="Century Gothic" w:hAnsi="Century Gothic" w:cs="Arial"/>
              </w:rPr>
              <w:t>02/12/13</w:t>
            </w:r>
          </w:p>
        </w:tc>
      </w:tr>
      <w:tr w:rsidR="00DF0DC3" w:rsidRPr="00880DD1" w14:paraId="66B94615" w14:textId="77777777" w:rsidTr="00092263">
        <w:tc>
          <w:tcPr>
            <w:tcW w:w="3005" w:type="dxa"/>
          </w:tcPr>
          <w:p w14:paraId="243FFF19" w14:textId="17972BF5" w:rsidR="00DF0DC3" w:rsidRPr="00880DD1" w:rsidRDefault="00DF0DC3" w:rsidP="00DF0DC3">
            <w:pPr>
              <w:tabs>
                <w:tab w:val="left" w:pos="7099"/>
              </w:tabs>
              <w:rPr>
                <w:rFonts w:ascii="Century Gothic" w:hAnsi="Century Gothic" w:cs="Arial"/>
              </w:rPr>
            </w:pPr>
            <w:r w:rsidRPr="00880DD1">
              <w:rPr>
                <w:rFonts w:ascii="Century Gothic" w:hAnsi="Century Gothic" w:cs="Arial"/>
              </w:rPr>
              <w:t>Matt Harper</w:t>
            </w:r>
          </w:p>
        </w:tc>
        <w:tc>
          <w:tcPr>
            <w:tcW w:w="3005" w:type="dxa"/>
          </w:tcPr>
          <w:p w14:paraId="462A2EF5" w14:textId="1D7E012A" w:rsidR="00DF0DC3" w:rsidRPr="00880DD1" w:rsidRDefault="00DF0DC3" w:rsidP="00DF0DC3">
            <w:pPr>
              <w:tabs>
                <w:tab w:val="left" w:pos="7099"/>
              </w:tabs>
              <w:rPr>
                <w:rFonts w:ascii="Century Gothic" w:hAnsi="Century Gothic" w:cs="Arial"/>
              </w:rPr>
            </w:pPr>
            <w:r w:rsidRPr="00880DD1">
              <w:rPr>
                <w:rFonts w:ascii="Century Gothic" w:hAnsi="Century Gothic" w:cs="Arial"/>
              </w:rPr>
              <w:t>ICT Director</w:t>
            </w:r>
          </w:p>
        </w:tc>
        <w:tc>
          <w:tcPr>
            <w:tcW w:w="3006" w:type="dxa"/>
          </w:tcPr>
          <w:p w14:paraId="5B5854C7" w14:textId="05FF73B7" w:rsidR="00DF0DC3" w:rsidRPr="00880DD1" w:rsidRDefault="00DF0DC3" w:rsidP="00DF0DC3">
            <w:pPr>
              <w:tabs>
                <w:tab w:val="left" w:pos="7099"/>
              </w:tabs>
              <w:rPr>
                <w:rFonts w:ascii="Century Gothic" w:hAnsi="Century Gothic" w:cs="Arial"/>
              </w:rPr>
            </w:pPr>
            <w:r w:rsidRPr="00880DD1">
              <w:rPr>
                <w:rFonts w:ascii="Century Gothic" w:hAnsi="Century Gothic" w:cs="Arial"/>
              </w:rPr>
              <w:t>14/01/14</w:t>
            </w:r>
          </w:p>
        </w:tc>
      </w:tr>
      <w:tr w:rsidR="00DF0DC3" w:rsidRPr="00880DD1" w14:paraId="5B3E8763" w14:textId="77777777" w:rsidTr="00092263">
        <w:tc>
          <w:tcPr>
            <w:tcW w:w="3005" w:type="dxa"/>
          </w:tcPr>
          <w:p w14:paraId="6CC29421" w14:textId="3406E396" w:rsidR="00DF0DC3" w:rsidRPr="00880DD1" w:rsidRDefault="00DF0DC3" w:rsidP="00DF0DC3">
            <w:pPr>
              <w:tabs>
                <w:tab w:val="left" w:pos="7099"/>
              </w:tabs>
              <w:rPr>
                <w:rFonts w:ascii="Century Gothic" w:hAnsi="Century Gothic" w:cs="Arial"/>
              </w:rPr>
            </w:pPr>
            <w:r w:rsidRPr="00880DD1">
              <w:rPr>
                <w:rFonts w:ascii="Century Gothic" w:hAnsi="Century Gothic" w:cs="Arial"/>
              </w:rPr>
              <w:t>Matt Harper</w:t>
            </w:r>
          </w:p>
        </w:tc>
        <w:tc>
          <w:tcPr>
            <w:tcW w:w="3005" w:type="dxa"/>
          </w:tcPr>
          <w:p w14:paraId="7FB9A388" w14:textId="0755BC80" w:rsidR="00DF0DC3" w:rsidRPr="00880DD1" w:rsidRDefault="00DF0DC3" w:rsidP="00DF0DC3">
            <w:pPr>
              <w:tabs>
                <w:tab w:val="left" w:pos="7099"/>
              </w:tabs>
              <w:rPr>
                <w:rFonts w:ascii="Century Gothic" w:hAnsi="Century Gothic" w:cs="Arial"/>
              </w:rPr>
            </w:pPr>
            <w:r w:rsidRPr="00880DD1">
              <w:rPr>
                <w:rFonts w:ascii="Century Gothic" w:hAnsi="Century Gothic" w:cs="Arial"/>
              </w:rPr>
              <w:t>ICT Director</w:t>
            </w:r>
          </w:p>
        </w:tc>
        <w:tc>
          <w:tcPr>
            <w:tcW w:w="3006" w:type="dxa"/>
          </w:tcPr>
          <w:p w14:paraId="0FC387D4" w14:textId="7F2D2727" w:rsidR="00DF0DC3" w:rsidRPr="00880DD1" w:rsidRDefault="00DF0DC3" w:rsidP="00DF0DC3">
            <w:pPr>
              <w:tabs>
                <w:tab w:val="left" w:pos="7099"/>
              </w:tabs>
              <w:rPr>
                <w:rFonts w:ascii="Century Gothic" w:hAnsi="Century Gothic" w:cs="Arial"/>
              </w:rPr>
            </w:pPr>
            <w:r w:rsidRPr="00880DD1">
              <w:rPr>
                <w:rFonts w:ascii="Century Gothic" w:hAnsi="Century Gothic" w:cs="Arial"/>
              </w:rPr>
              <w:t>11/09/19</w:t>
            </w:r>
          </w:p>
        </w:tc>
      </w:tr>
      <w:tr w:rsidR="00DF0DC3" w:rsidRPr="00880DD1" w14:paraId="7320FA94" w14:textId="77777777" w:rsidTr="00092263">
        <w:tc>
          <w:tcPr>
            <w:tcW w:w="3005" w:type="dxa"/>
          </w:tcPr>
          <w:p w14:paraId="2FBA4229" w14:textId="02440D44" w:rsidR="00DF0DC3" w:rsidRPr="00880DD1" w:rsidRDefault="00DF0DC3" w:rsidP="00DF0DC3">
            <w:pPr>
              <w:tabs>
                <w:tab w:val="left" w:pos="7099"/>
              </w:tabs>
              <w:rPr>
                <w:rFonts w:ascii="Century Gothic" w:hAnsi="Century Gothic" w:cs="Arial"/>
              </w:rPr>
            </w:pPr>
            <w:r w:rsidRPr="00880DD1">
              <w:rPr>
                <w:rFonts w:ascii="Century Gothic" w:hAnsi="Century Gothic" w:cs="Arial"/>
              </w:rPr>
              <w:t xml:space="preserve">Matt Harper </w:t>
            </w:r>
          </w:p>
        </w:tc>
        <w:tc>
          <w:tcPr>
            <w:tcW w:w="3005" w:type="dxa"/>
          </w:tcPr>
          <w:p w14:paraId="1788FCC8" w14:textId="07BD9431" w:rsidR="00DF0DC3" w:rsidRPr="00880DD1" w:rsidRDefault="00DF0DC3" w:rsidP="00DF0DC3">
            <w:pPr>
              <w:tabs>
                <w:tab w:val="left" w:pos="7099"/>
              </w:tabs>
              <w:rPr>
                <w:rFonts w:ascii="Century Gothic" w:hAnsi="Century Gothic" w:cs="Arial"/>
              </w:rPr>
            </w:pPr>
            <w:r w:rsidRPr="00880DD1">
              <w:rPr>
                <w:rFonts w:ascii="Century Gothic" w:hAnsi="Century Gothic" w:cs="Arial"/>
              </w:rPr>
              <w:t>ICT Director</w:t>
            </w:r>
          </w:p>
        </w:tc>
        <w:tc>
          <w:tcPr>
            <w:tcW w:w="3006" w:type="dxa"/>
          </w:tcPr>
          <w:p w14:paraId="7D564EFB" w14:textId="0EEACEE8" w:rsidR="00DF0DC3" w:rsidRPr="00880DD1" w:rsidRDefault="00DF0DC3" w:rsidP="00DF0DC3">
            <w:pPr>
              <w:tabs>
                <w:tab w:val="left" w:pos="7099"/>
              </w:tabs>
              <w:rPr>
                <w:rFonts w:ascii="Century Gothic" w:hAnsi="Century Gothic" w:cs="Arial"/>
              </w:rPr>
            </w:pPr>
            <w:r w:rsidRPr="00880DD1">
              <w:rPr>
                <w:rFonts w:ascii="Century Gothic" w:hAnsi="Century Gothic" w:cs="Arial"/>
              </w:rPr>
              <w:t>09/01/20</w:t>
            </w:r>
          </w:p>
        </w:tc>
      </w:tr>
      <w:tr w:rsidR="00C369C3" w:rsidRPr="00880DD1" w14:paraId="7EBBE921" w14:textId="77777777" w:rsidTr="00092263">
        <w:tc>
          <w:tcPr>
            <w:tcW w:w="3005" w:type="dxa"/>
          </w:tcPr>
          <w:p w14:paraId="2F5A43A4" w14:textId="0991183C" w:rsidR="00C369C3" w:rsidRPr="00880DD1" w:rsidRDefault="00C369C3" w:rsidP="00C369C3">
            <w:pPr>
              <w:tabs>
                <w:tab w:val="left" w:pos="7099"/>
              </w:tabs>
              <w:rPr>
                <w:rFonts w:ascii="Century Gothic" w:hAnsi="Century Gothic" w:cs="Arial"/>
              </w:rPr>
            </w:pPr>
            <w:r w:rsidRPr="00880DD1">
              <w:rPr>
                <w:rFonts w:ascii="Century Gothic" w:hAnsi="Century Gothic" w:cs="Arial"/>
              </w:rPr>
              <w:t xml:space="preserve">Matt Harper </w:t>
            </w:r>
          </w:p>
        </w:tc>
        <w:tc>
          <w:tcPr>
            <w:tcW w:w="3005" w:type="dxa"/>
          </w:tcPr>
          <w:p w14:paraId="34E1C0D2" w14:textId="1E5B7232" w:rsidR="00C369C3" w:rsidRPr="00880DD1" w:rsidRDefault="00C369C3" w:rsidP="00C369C3">
            <w:pPr>
              <w:tabs>
                <w:tab w:val="left" w:pos="7099"/>
              </w:tabs>
              <w:rPr>
                <w:rFonts w:ascii="Century Gothic" w:hAnsi="Century Gothic" w:cs="Arial"/>
              </w:rPr>
            </w:pPr>
            <w:r w:rsidRPr="00880DD1">
              <w:rPr>
                <w:rFonts w:ascii="Century Gothic" w:hAnsi="Century Gothic" w:cs="Arial"/>
              </w:rPr>
              <w:t>ICT Director</w:t>
            </w:r>
          </w:p>
        </w:tc>
        <w:tc>
          <w:tcPr>
            <w:tcW w:w="3006" w:type="dxa"/>
          </w:tcPr>
          <w:p w14:paraId="53AF14C0" w14:textId="79D7174F" w:rsidR="00C369C3" w:rsidRPr="00880DD1" w:rsidRDefault="00C369C3" w:rsidP="00C369C3">
            <w:pPr>
              <w:tabs>
                <w:tab w:val="left" w:pos="7099"/>
              </w:tabs>
              <w:rPr>
                <w:rFonts w:ascii="Century Gothic" w:hAnsi="Century Gothic" w:cs="Arial"/>
              </w:rPr>
            </w:pPr>
            <w:r w:rsidRPr="00880DD1">
              <w:rPr>
                <w:rFonts w:ascii="Century Gothic" w:hAnsi="Century Gothic" w:cs="Arial"/>
              </w:rPr>
              <w:t>06/01/2</w:t>
            </w:r>
            <w:r w:rsidR="007E553B" w:rsidRPr="00880DD1">
              <w:rPr>
                <w:rFonts w:ascii="Century Gothic" w:hAnsi="Century Gothic" w:cs="Arial"/>
              </w:rPr>
              <w:t>1</w:t>
            </w:r>
          </w:p>
        </w:tc>
      </w:tr>
      <w:tr w:rsidR="004715CF" w:rsidRPr="00880DD1" w14:paraId="5A32B6B8" w14:textId="77777777" w:rsidTr="00092263">
        <w:tc>
          <w:tcPr>
            <w:tcW w:w="3005" w:type="dxa"/>
          </w:tcPr>
          <w:p w14:paraId="12234056" w14:textId="556DB90A" w:rsidR="004715CF" w:rsidRPr="00880DD1" w:rsidRDefault="004715CF" w:rsidP="004715CF">
            <w:pPr>
              <w:tabs>
                <w:tab w:val="left" w:pos="7099"/>
              </w:tabs>
              <w:rPr>
                <w:rFonts w:ascii="Century Gothic" w:hAnsi="Century Gothic" w:cs="Arial"/>
              </w:rPr>
            </w:pPr>
            <w:r w:rsidRPr="00880DD1">
              <w:rPr>
                <w:rFonts w:ascii="Century Gothic" w:hAnsi="Century Gothic" w:cs="Arial"/>
              </w:rPr>
              <w:t xml:space="preserve">Matt Harper </w:t>
            </w:r>
          </w:p>
        </w:tc>
        <w:tc>
          <w:tcPr>
            <w:tcW w:w="3005" w:type="dxa"/>
          </w:tcPr>
          <w:p w14:paraId="6D67E387" w14:textId="6D60A89F" w:rsidR="004715CF" w:rsidRPr="00880DD1" w:rsidRDefault="004715CF" w:rsidP="004715CF">
            <w:pPr>
              <w:tabs>
                <w:tab w:val="left" w:pos="7099"/>
              </w:tabs>
              <w:rPr>
                <w:rFonts w:ascii="Century Gothic" w:hAnsi="Century Gothic" w:cs="Arial"/>
              </w:rPr>
            </w:pPr>
            <w:r w:rsidRPr="00880DD1">
              <w:rPr>
                <w:rFonts w:ascii="Century Gothic" w:hAnsi="Century Gothic" w:cs="Arial"/>
              </w:rPr>
              <w:t>ICT Director</w:t>
            </w:r>
          </w:p>
        </w:tc>
        <w:tc>
          <w:tcPr>
            <w:tcW w:w="3006" w:type="dxa"/>
          </w:tcPr>
          <w:p w14:paraId="4590AC67" w14:textId="713C5984" w:rsidR="004715CF" w:rsidRPr="00880DD1" w:rsidRDefault="004715CF" w:rsidP="004715CF">
            <w:pPr>
              <w:tabs>
                <w:tab w:val="left" w:pos="7099"/>
              </w:tabs>
              <w:rPr>
                <w:rFonts w:ascii="Century Gothic" w:hAnsi="Century Gothic" w:cs="Arial"/>
              </w:rPr>
            </w:pPr>
            <w:r w:rsidRPr="00880DD1">
              <w:rPr>
                <w:rFonts w:ascii="Century Gothic" w:hAnsi="Century Gothic" w:cs="Arial"/>
              </w:rPr>
              <w:t>21/09/21</w:t>
            </w:r>
          </w:p>
        </w:tc>
      </w:tr>
    </w:tbl>
    <w:p w14:paraId="08DCC3B9" w14:textId="77777777" w:rsidR="00410513" w:rsidRPr="00880DD1" w:rsidRDefault="00410513" w:rsidP="00410513">
      <w:pPr>
        <w:tabs>
          <w:tab w:val="left" w:pos="7099"/>
        </w:tabs>
        <w:rPr>
          <w:rFonts w:ascii="Century Gothic" w:hAnsi="Century Gothic" w:cs="Arial"/>
          <w:b/>
          <w:bCs/>
        </w:rPr>
      </w:pPr>
    </w:p>
    <w:tbl>
      <w:tblPr>
        <w:tblStyle w:val="TableGrid"/>
        <w:tblW w:w="0" w:type="auto"/>
        <w:tblLook w:val="04A0" w:firstRow="1" w:lastRow="0" w:firstColumn="1" w:lastColumn="0" w:noHBand="0" w:noVBand="1"/>
      </w:tblPr>
      <w:tblGrid>
        <w:gridCol w:w="3005"/>
        <w:gridCol w:w="3005"/>
        <w:gridCol w:w="3006"/>
      </w:tblGrid>
      <w:tr w:rsidR="00410513" w:rsidRPr="00880DD1" w14:paraId="697A879A" w14:textId="77777777" w:rsidTr="00092263">
        <w:tc>
          <w:tcPr>
            <w:tcW w:w="9016" w:type="dxa"/>
            <w:gridSpan w:val="3"/>
            <w:tcBorders>
              <w:top w:val="nil"/>
              <w:left w:val="nil"/>
              <w:bottom w:val="single" w:sz="4" w:space="0" w:color="auto"/>
              <w:right w:val="nil"/>
            </w:tcBorders>
            <w:shd w:val="clear" w:color="auto" w:fill="auto"/>
          </w:tcPr>
          <w:p w14:paraId="184D531F" w14:textId="77777777" w:rsidR="00410513" w:rsidRPr="00880DD1" w:rsidRDefault="00410513" w:rsidP="00092263">
            <w:pPr>
              <w:tabs>
                <w:tab w:val="left" w:pos="2170"/>
              </w:tabs>
              <w:rPr>
                <w:rFonts w:ascii="Century Gothic" w:hAnsi="Century Gothic" w:cs="Arial"/>
                <w:sz w:val="28"/>
                <w:szCs w:val="28"/>
              </w:rPr>
            </w:pPr>
            <w:r w:rsidRPr="00880DD1">
              <w:rPr>
                <w:rFonts w:ascii="Century Gothic" w:hAnsi="Century Gothic" w:cs="Arial"/>
                <w:color w:val="5B9BD5" w:themeColor="accent1"/>
                <w:sz w:val="28"/>
                <w:szCs w:val="28"/>
              </w:rPr>
              <w:t>Distribution</w:t>
            </w:r>
          </w:p>
        </w:tc>
      </w:tr>
      <w:tr w:rsidR="00410513" w:rsidRPr="00880DD1" w14:paraId="4CD3F8BE" w14:textId="77777777" w:rsidTr="00092263">
        <w:tc>
          <w:tcPr>
            <w:tcW w:w="3005" w:type="dxa"/>
            <w:tcBorders>
              <w:top w:val="single" w:sz="4" w:space="0" w:color="auto"/>
            </w:tcBorders>
            <w:shd w:val="clear" w:color="auto" w:fill="DEEAF6" w:themeFill="accent1" w:themeFillTint="33"/>
          </w:tcPr>
          <w:p w14:paraId="1CB119C1"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Audience</w:t>
            </w:r>
          </w:p>
        </w:tc>
        <w:tc>
          <w:tcPr>
            <w:tcW w:w="3005" w:type="dxa"/>
            <w:tcBorders>
              <w:top w:val="single" w:sz="4" w:space="0" w:color="auto"/>
            </w:tcBorders>
            <w:shd w:val="clear" w:color="auto" w:fill="DEEAF6" w:themeFill="accent1" w:themeFillTint="33"/>
          </w:tcPr>
          <w:p w14:paraId="5135CFCA"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Date of Issue</w:t>
            </w:r>
          </w:p>
        </w:tc>
        <w:tc>
          <w:tcPr>
            <w:tcW w:w="3006" w:type="dxa"/>
            <w:tcBorders>
              <w:top w:val="single" w:sz="4" w:space="0" w:color="auto"/>
            </w:tcBorders>
            <w:shd w:val="clear" w:color="auto" w:fill="DEEAF6" w:themeFill="accent1" w:themeFillTint="33"/>
          </w:tcPr>
          <w:p w14:paraId="18714796" w14:textId="77777777" w:rsidR="00410513" w:rsidRPr="00880DD1" w:rsidRDefault="00410513" w:rsidP="00092263">
            <w:pPr>
              <w:tabs>
                <w:tab w:val="left" w:pos="7099"/>
              </w:tabs>
              <w:rPr>
                <w:rFonts w:ascii="Century Gothic" w:hAnsi="Century Gothic" w:cs="Arial"/>
              </w:rPr>
            </w:pPr>
            <w:r w:rsidRPr="00880DD1">
              <w:rPr>
                <w:rFonts w:ascii="Century Gothic" w:hAnsi="Century Gothic" w:cs="Arial"/>
              </w:rPr>
              <w:t>Version Number</w:t>
            </w:r>
          </w:p>
        </w:tc>
      </w:tr>
      <w:tr w:rsidR="000717AE" w:rsidRPr="00880DD1" w14:paraId="69B192E0" w14:textId="77777777" w:rsidTr="00092263">
        <w:tc>
          <w:tcPr>
            <w:tcW w:w="3005" w:type="dxa"/>
          </w:tcPr>
          <w:p w14:paraId="7AFA7426" w14:textId="640A2734" w:rsidR="000717AE" w:rsidRPr="00880DD1" w:rsidRDefault="000717AE" w:rsidP="000717AE">
            <w:pPr>
              <w:tabs>
                <w:tab w:val="left" w:pos="7099"/>
              </w:tabs>
              <w:rPr>
                <w:rFonts w:ascii="Century Gothic" w:hAnsi="Century Gothic" w:cs="Arial"/>
              </w:rPr>
            </w:pPr>
            <w:r w:rsidRPr="00880DD1">
              <w:rPr>
                <w:rFonts w:ascii="Century Gothic" w:hAnsi="Century Gothic" w:cs="Arial"/>
              </w:rPr>
              <w:t>Public</w:t>
            </w:r>
          </w:p>
        </w:tc>
        <w:tc>
          <w:tcPr>
            <w:tcW w:w="3005" w:type="dxa"/>
          </w:tcPr>
          <w:p w14:paraId="7546E1EB" w14:textId="131ACCBC" w:rsidR="000717AE" w:rsidRPr="00880DD1" w:rsidRDefault="000717AE" w:rsidP="000717AE">
            <w:pPr>
              <w:tabs>
                <w:tab w:val="left" w:pos="7099"/>
              </w:tabs>
              <w:rPr>
                <w:rFonts w:ascii="Century Gothic" w:hAnsi="Century Gothic" w:cs="Arial"/>
              </w:rPr>
            </w:pPr>
            <w:r w:rsidRPr="00880DD1">
              <w:rPr>
                <w:rFonts w:ascii="Century Gothic" w:hAnsi="Century Gothic" w:cs="Arial"/>
              </w:rPr>
              <w:t>02/12/13</w:t>
            </w:r>
          </w:p>
        </w:tc>
        <w:tc>
          <w:tcPr>
            <w:tcW w:w="3006" w:type="dxa"/>
          </w:tcPr>
          <w:p w14:paraId="3B55E7FC" w14:textId="06003566" w:rsidR="000717AE" w:rsidRPr="00880DD1" w:rsidRDefault="000717AE" w:rsidP="000717AE">
            <w:pPr>
              <w:tabs>
                <w:tab w:val="left" w:pos="7099"/>
              </w:tabs>
              <w:rPr>
                <w:rFonts w:ascii="Century Gothic" w:hAnsi="Century Gothic" w:cs="Arial"/>
              </w:rPr>
            </w:pPr>
            <w:r w:rsidRPr="00880DD1">
              <w:rPr>
                <w:rFonts w:ascii="Century Gothic" w:hAnsi="Century Gothic" w:cs="Arial"/>
              </w:rPr>
              <w:t>1.0</w:t>
            </w:r>
          </w:p>
        </w:tc>
      </w:tr>
      <w:tr w:rsidR="000717AE" w:rsidRPr="00880DD1" w14:paraId="463F4CBC" w14:textId="77777777" w:rsidTr="007C3B03">
        <w:tc>
          <w:tcPr>
            <w:tcW w:w="3005" w:type="dxa"/>
          </w:tcPr>
          <w:p w14:paraId="402014BB" w14:textId="7F016966" w:rsidR="000717AE" w:rsidRPr="00880DD1" w:rsidRDefault="000717AE" w:rsidP="000717AE">
            <w:pPr>
              <w:tabs>
                <w:tab w:val="left" w:pos="7099"/>
              </w:tabs>
              <w:rPr>
                <w:rFonts w:ascii="Century Gothic" w:hAnsi="Century Gothic" w:cs="Arial"/>
              </w:rPr>
            </w:pPr>
            <w:r w:rsidRPr="00880DD1">
              <w:rPr>
                <w:rFonts w:ascii="Century Gothic" w:hAnsi="Century Gothic" w:cs="Arial"/>
              </w:rPr>
              <w:t>Public</w:t>
            </w:r>
          </w:p>
        </w:tc>
        <w:tc>
          <w:tcPr>
            <w:tcW w:w="3005" w:type="dxa"/>
          </w:tcPr>
          <w:p w14:paraId="29C813BD" w14:textId="4950ADAC" w:rsidR="000717AE" w:rsidRPr="00880DD1" w:rsidRDefault="000717AE" w:rsidP="000717AE">
            <w:pPr>
              <w:tabs>
                <w:tab w:val="left" w:pos="7099"/>
              </w:tabs>
              <w:rPr>
                <w:rFonts w:ascii="Century Gothic" w:hAnsi="Century Gothic" w:cs="Arial"/>
              </w:rPr>
            </w:pPr>
            <w:r w:rsidRPr="00880DD1">
              <w:rPr>
                <w:rFonts w:ascii="Century Gothic" w:hAnsi="Century Gothic" w:cs="Arial"/>
              </w:rPr>
              <w:t>14/01/14</w:t>
            </w:r>
          </w:p>
        </w:tc>
        <w:tc>
          <w:tcPr>
            <w:tcW w:w="3006" w:type="dxa"/>
          </w:tcPr>
          <w:p w14:paraId="7BAA1046" w14:textId="662EBF9E" w:rsidR="000717AE" w:rsidRPr="00880DD1" w:rsidRDefault="000717AE" w:rsidP="000717AE">
            <w:pPr>
              <w:tabs>
                <w:tab w:val="left" w:pos="7099"/>
              </w:tabs>
              <w:rPr>
                <w:rFonts w:ascii="Century Gothic" w:hAnsi="Century Gothic" w:cs="Arial"/>
              </w:rPr>
            </w:pPr>
            <w:r w:rsidRPr="00880DD1">
              <w:rPr>
                <w:rFonts w:ascii="Century Gothic" w:hAnsi="Century Gothic" w:cs="Arial"/>
              </w:rPr>
              <w:t>2.0</w:t>
            </w:r>
          </w:p>
        </w:tc>
      </w:tr>
      <w:tr w:rsidR="000717AE" w:rsidRPr="00880DD1" w14:paraId="52608B9F" w14:textId="77777777" w:rsidTr="007C3B03">
        <w:tc>
          <w:tcPr>
            <w:tcW w:w="3005" w:type="dxa"/>
          </w:tcPr>
          <w:p w14:paraId="3FBB77FF" w14:textId="3D6114E5" w:rsidR="000717AE" w:rsidRPr="00880DD1" w:rsidRDefault="000717AE" w:rsidP="000717AE">
            <w:pPr>
              <w:tabs>
                <w:tab w:val="left" w:pos="7099"/>
              </w:tabs>
              <w:rPr>
                <w:rFonts w:ascii="Century Gothic" w:hAnsi="Century Gothic" w:cs="Arial"/>
              </w:rPr>
            </w:pPr>
            <w:r w:rsidRPr="00880DD1">
              <w:rPr>
                <w:rFonts w:ascii="Century Gothic" w:hAnsi="Century Gothic" w:cs="Arial"/>
              </w:rPr>
              <w:t>Public</w:t>
            </w:r>
          </w:p>
        </w:tc>
        <w:tc>
          <w:tcPr>
            <w:tcW w:w="3005" w:type="dxa"/>
          </w:tcPr>
          <w:p w14:paraId="15F736F3" w14:textId="23CB246F" w:rsidR="000717AE" w:rsidRPr="00880DD1" w:rsidRDefault="000717AE" w:rsidP="000717AE">
            <w:pPr>
              <w:tabs>
                <w:tab w:val="left" w:pos="7099"/>
              </w:tabs>
              <w:rPr>
                <w:rFonts w:ascii="Century Gothic" w:hAnsi="Century Gothic" w:cs="Arial"/>
              </w:rPr>
            </w:pPr>
            <w:r w:rsidRPr="00880DD1">
              <w:rPr>
                <w:rFonts w:ascii="Century Gothic" w:hAnsi="Century Gothic" w:cs="Arial"/>
              </w:rPr>
              <w:t>11/09/19</w:t>
            </w:r>
          </w:p>
        </w:tc>
        <w:tc>
          <w:tcPr>
            <w:tcW w:w="3006" w:type="dxa"/>
          </w:tcPr>
          <w:p w14:paraId="4803BC6D" w14:textId="43418B5E" w:rsidR="000717AE" w:rsidRPr="00880DD1" w:rsidRDefault="000717AE" w:rsidP="000717AE">
            <w:pPr>
              <w:tabs>
                <w:tab w:val="left" w:pos="7099"/>
              </w:tabs>
              <w:rPr>
                <w:rFonts w:ascii="Century Gothic" w:hAnsi="Century Gothic" w:cs="Arial"/>
              </w:rPr>
            </w:pPr>
            <w:r w:rsidRPr="00880DD1">
              <w:rPr>
                <w:rFonts w:ascii="Century Gothic" w:hAnsi="Century Gothic" w:cs="Arial"/>
              </w:rPr>
              <w:t>3.0</w:t>
            </w:r>
          </w:p>
        </w:tc>
      </w:tr>
      <w:tr w:rsidR="000717AE" w:rsidRPr="00880DD1" w14:paraId="3606DFEF" w14:textId="77777777" w:rsidTr="007C3B03">
        <w:tc>
          <w:tcPr>
            <w:tcW w:w="3005" w:type="dxa"/>
          </w:tcPr>
          <w:p w14:paraId="19DD8917" w14:textId="78ECB759" w:rsidR="000717AE" w:rsidRPr="00880DD1" w:rsidRDefault="000717AE" w:rsidP="000717AE">
            <w:pPr>
              <w:tabs>
                <w:tab w:val="left" w:pos="7099"/>
              </w:tabs>
              <w:rPr>
                <w:rFonts w:ascii="Century Gothic" w:hAnsi="Century Gothic" w:cs="Arial"/>
              </w:rPr>
            </w:pPr>
            <w:r w:rsidRPr="00880DD1">
              <w:rPr>
                <w:rFonts w:ascii="Century Gothic" w:hAnsi="Century Gothic" w:cs="Arial"/>
              </w:rPr>
              <w:t>Public</w:t>
            </w:r>
          </w:p>
        </w:tc>
        <w:tc>
          <w:tcPr>
            <w:tcW w:w="3005" w:type="dxa"/>
          </w:tcPr>
          <w:p w14:paraId="62E0FAB7" w14:textId="5B7946D9" w:rsidR="000717AE" w:rsidRPr="00880DD1" w:rsidRDefault="000717AE" w:rsidP="000717AE">
            <w:pPr>
              <w:tabs>
                <w:tab w:val="left" w:pos="7099"/>
              </w:tabs>
              <w:rPr>
                <w:rFonts w:ascii="Century Gothic" w:hAnsi="Century Gothic" w:cs="Arial"/>
              </w:rPr>
            </w:pPr>
            <w:r w:rsidRPr="00880DD1">
              <w:rPr>
                <w:rFonts w:ascii="Century Gothic" w:hAnsi="Century Gothic" w:cs="Arial"/>
              </w:rPr>
              <w:t>09/01/20</w:t>
            </w:r>
          </w:p>
        </w:tc>
        <w:tc>
          <w:tcPr>
            <w:tcW w:w="3006" w:type="dxa"/>
          </w:tcPr>
          <w:p w14:paraId="6BFF23A2" w14:textId="569FCF71" w:rsidR="000717AE" w:rsidRPr="00880DD1" w:rsidRDefault="000717AE" w:rsidP="000717AE">
            <w:pPr>
              <w:tabs>
                <w:tab w:val="left" w:pos="7099"/>
              </w:tabs>
              <w:rPr>
                <w:rFonts w:ascii="Century Gothic" w:hAnsi="Century Gothic" w:cs="Arial"/>
              </w:rPr>
            </w:pPr>
            <w:r w:rsidRPr="00880DD1">
              <w:rPr>
                <w:rFonts w:ascii="Century Gothic" w:hAnsi="Century Gothic" w:cs="Arial"/>
              </w:rPr>
              <w:t>4.0</w:t>
            </w:r>
          </w:p>
        </w:tc>
      </w:tr>
      <w:tr w:rsidR="008819C4" w:rsidRPr="00880DD1" w14:paraId="679D799A" w14:textId="77777777" w:rsidTr="007C3B03">
        <w:tc>
          <w:tcPr>
            <w:tcW w:w="3005" w:type="dxa"/>
          </w:tcPr>
          <w:p w14:paraId="01291F49" w14:textId="07980F82" w:rsidR="008819C4" w:rsidRPr="00880DD1" w:rsidRDefault="007E553B" w:rsidP="000717AE">
            <w:pPr>
              <w:tabs>
                <w:tab w:val="left" w:pos="7099"/>
              </w:tabs>
              <w:rPr>
                <w:rFonts w:ascii="Century Gothic" w:hAnsi="Century Gothic" w:cs="Arial"/>
              </w:rPr>
            </w:pPr>
            <w:r w:rsidRPr="00880DD1">
              <w:rPr>
                <w:rFonts w:ascii="Century Gothic" w:hAnsi="Century Gothic" w:cs="Arial"/>
              </w:rPr>
              <w:t xml:space="preserve">Public </w:t>
            </w:r>
          </w:p>
        </w:tc>
        <w:tc>
          <w:tcPr>
            <w:tcW w:w="3005" w:type="dxa"/>
          </w:tcPr>
          <w:p w14:paraId="21A1E2E0" w14:textId="5E95EA47" w:rsidR="008819C4" w:rsidRPr="00880DD1" w:rsidRDefault="007E553B" w:rsidP="000717AE">
            <w:pPr>
              <w:tabs>
                <w:tab w:val="left" w:pos="7099"/>
              </w:tabs>
              <w:rPr>
                <w:rFonts w:ascii="Century Gothic" w:hAnsi="Century Gothic" w:cs="Arial"/>
              </w:rPr>
            </w:pPr>
            <w:r w:rsidRPr="00880DD1">
              <w:rPr>
                <w:rFonts w:ascii="Century Gothic" w:hAnsi="Century Gothic" w:cs="Arial"/>
              </w:rPr>
              <w:t>06/01/21</w:t>
            </w:r>
          </w:p>
        </w:tc>
        <w:tc>
          <w:tcPr>
            <w:tcW w:w="3006" w:type="dxa"/>
          </w:tcPr>
          <w:p w14:paraId="5A897D6C" w14:textId="3B93C971" w:rsidR="008819C4" w:rsidRPr="00880DD1" w:rsidRDefault="008857C5" w:rsidP="000717AE">
            <w:pPr>
              <w:tabs>
                <w:tab w:val="left" w:pos="7099"/>
              </w:tabs>
              <w:rPr>
                <w:rFonts w:ascii="Century Gothic" w:hAnsi="Century Gothic" w:cs="Arial"/>
              </w:rPr>
            </w:pPr>
            <w:r w:rsidRPr="00880DD1">
              <w:rPr>
                <w:rFonts w:ascii="Century Gothic" w:hAnsi="Century Gothic" w:cs="Arial"/>
              </w:rPr>
              <w:t>5.0</w:t>
            </w:r>
          </w:p>
        </w:tc>
      </w:tr>
      <w:tr w:rsidR="004715CF" w:rsidRPr="00880DD1" w14:paraId="575E8FAD" w14:textId="77777777" w:rsidTr="007C3B03">
        <w:tc>
          <w:tcPr>
            <w:tcW w:w="3005" w:type="dxa"/>
          </w:tcPr>
          <w:p w14:paraId="5590978F" w14:textId="0D43CBDA" w:rsidR="004715CF" w:rsidRPr="00880DD1" w:rsidRDefault="004715CF" w:rsidP="004715CF">
            <w:pPr>
              <w:tabs>
                <w:tab w:val="left" w:pos="7099"/>
              </w:tabs>
              <w:rPr>
                <w:rFonts w:ascii="Century Gothic" w:hAnsi="Century Gothic" w:cs="Arial"/>
              </w:rPr>
            </w:pPr>
            <w:r w:rsidRPr="00880DD1">
              <w:rPr>
                <w:rFonts w:ascii="Century Gothic" w:hAnsi="Century Gothic" w:cs="Arial"/>
              </w:rPr>
              <w:t xml:space="preserve">Public </w:t>
            </w:r>
          </w:p>
        </w:tc>
        <w:tc>
          <w:tcPr>
            <w:tcW w:w="3005" w:type="dxa"/>
          </w:tcPr>
          <w:p w14:paraId="27133E10" w14:textId="469FA025" w:rsidR="004715CF" w:rsidRPr="00880DD1" w:rsidRDefault="004715CF" w:rsidP="004715CF">
            <w:pPr>
              <w:tabs>
                <w:tab w:val="left" w:pos="7099"/>
              </w:tabs>
              <w:rPr>
                <w:rFonts w:ascii="Century Gothic" w:hAnsi="Century Gothic" w:cs="Arial"/>
              </w:rPr>
            </w:pPr>
            <w:r w:rsidRPr="00880DD1">
              <w:rPr>
                <w:rFonts w:ascii="Century Gothic" w:hAnsi="Century Gothic" w:cs="Arial"/>
              </w:rPr>
              <w:t>21/09/21</w:t>
            </w:r>
          </w:p>
        </w:tc>
        <w:tc>
          <w:tcPr>
            <w:tcW w:w="3006" w:type="dxa"/>
          </w:tcPr>
          <w:p w14:paraId="2840C1FB" w14:textId="5482196E" w:rsidR="004715CF" w:rsidRPr="00880DD1" w:rsidRDefault="004715CF" w:rsidP="004715CF">
            <w:pPr>
              <w:tabs>
                <w:tab w:val="left" w:pos="7099"/>
              </w:tabs>
              <w:rPr>
                <w:rFonts w:ascii="Century Gothic" w:hAnsi="Century Gothic" w:cs="Arial"/>
              </w:rPr>
            </w:pPr>
            <w:r w:rsidRPr="00880DD1">
              <w:rPr>
                <w:rFonts w:ascii="Century Gothic" w:hAnsi="Century Gothic" w:cs="Arial"/>
              </w:rPr>
              <w:t>6.0</w:t>
            </w:r>
          </w:p>
        </w:tc>
      </w:tr>
    </w:tbl>
    <w:p w14:paraId="051683A3" w14:textId="77777777" w:rsidR="00410513" w:rsidRPr="00880DD1" w:rsidRDefault="00410513" w:rsidP="00410513">
      <w:pPr>
        <w:rPr>
          <w:rFonts w:ascii="Century Gothic" w:hAnsi="Century Gothic" w:cs="Arial"/>
        </w:rPr>
      </w:pPr>
    </w:p>
    <w:p w14:paraId="4BC4BF7C" w14:textId="77777777" w:rsidR="00410513" w:rsidRPr="00880DD1" w:rsidRDefault="00410513" w:rsidP="00410513">
      <w:pPr>
        <w:rPr>
          <w:rFonts w:ascii="Century Gothic" w:hAnsi="Century Gothic" w:cs="Arial"/>
        </w:rPr>
      </w:pPr>
    </w:p>
    <w:p w14:paraId="59A341E8" w14:textId="77777777" w:rsidR="003B5585" w:rsidRPr="00880DD1" w:rsidRDefault="003B5585" w:rsidP="0092329F">
      <w:pPr>
        <w:jc w:val="both"/>
        <w:rPr>
          <w:rFonts w:ascii="Century Gothic" w:hAnsi="Century Gothic" w:cs="Arial"/>
          <w:sz w:val="24"/>
          <w:szCs w:val="24"/>
        </w:rPr>
      </w:pPr>
      <w:r w:rsidRPr="00880DD1">
        <w:rPr>
          <w:rFonts w:ascii="Century Gothic" w:hAnsi="Century Gothic" w:cs="Arial"/>
          <w:kern w:val="0"/>
          <w:sz w:val="24"/>
          <w:szCs w:val="24"/>
          <w14:ligatures w14:val="none"/>
        </w:rPr>
        <w:br w:type="page"/>
      </w:r>
    </w:p>
    <w:sdt>
      <w:sdtPr>
        <w:rPr>
          <w:rFonts w:ascii="Century Gothic" w:eastAsiaTheme="minorHAnsi" w:hAnsi="Century Gothic" w:cs="Arial"/>
          <w:b w:val="0"/>
          <w:bCs w:val="0"/>
          <w:color w:val="auto"/>
          <w:kern w:val="2"/>
          <w:sz w:val="22"/>
          <w:szCs w:val="22"/>
          <w:lang w:val="en-GB" w:eastAsia="en-US"/>
          <w14:ligatures w14:val="standard"/>
        </w:rPr>
        <w:id w:val="-213591096"/>
        <w:docPartObj>
          <w:docPartGallery w:val="Table of Contents"/>
          <w:docPartUnique/>
        </w:docPartObj>
      </w:sdtPr>
      <w:sdtEndPr>
        <w:rPr>
          <w:noProof/>
        </w:rPr>
      </w:sdtEndPr>
      <w:sdtContent>
        <w:p w14:paraId="67244229" w14:textId="77777777" w:rsidR="003B5585" w:rsidRPr="00880DD1" w:rsidRDefault="003B5585" w:rsidP="0092329F">
          <w:pPr>
            <w:pStyle w:val="TOCHeading"/>
            <w:jc w:val="both"/>
            <w:rPr>
              <w:rFonts w:ascii="Century Gothic" w:hAnsi="Century Gothic" w:cs="Arial"/>
              <w:sz w:val="32"/>
            </w:rPr>
          </w:pPr>
          <w:r w:rsidRPr="00880DD1">
            <w:rPr>
              <w:rFonts w:ascii="Century Gothic" w:hAnsi="Century Gothic" w:cs="Arial"/>
              <w:sz w:val="32"/>
            </w:rPr>
            <w:t>Contents</w:t>
          </w:r>
        </w:p>
        <w:p w14:paraId="509BB53D" w14:textId="00DE4F40" w:rsidR="00CB1C57" w:rsidRPr="00880DD1" w:rsidRDefault="003B5585">
          <w:pPr>
            <w:pStyle w:val="TOC1"/>
            <w:tabs>
              <w:tab w:val="right" w:leader="dot" w:pos="9016"/>
            </w:tabs>
            <w:rPr>
              <w:rFonts w:ascii="Century Gothic" w:eastAsiaTheme="minorEastAsia" w:hAnsi="Century Gothic"/>
              <w:noProof/>
              <w:kern w:val="0"/>
              <w:lang w:eastAsia="en-GB"/>
              <w14:ligatures w14:val="none"/>
            </w:rPr>
          </w:pPr>
          <w:r w:rsidRPr="00880DD1">
            <w:rPr>
              <w:rFonts w:ascii="Century Gothic" w:hAnsi="Century Gothic" w:cs="Arial"/>
              <w:sz w:val="24"/>
            </w:rPr>
            <w:fldChar w:fldCharType="begin"/>
          </w:r>
          <w:r w:rsidRPr="00880DD1">
            <w:rPr>
              <w:rFonts w:ascii="Century Gothic" w:hAnsi="Century Gothic" w:cs="Arial"/>
              <w:sz w:val="24"/>
            </w:rPr>
            <w:instrText xml:space="preserve"> TOC \o "1-3" \h \z \u </w:instrText>
          </w:r>
          <w:r w:rsidRPr="00880DD1">
            <w:rPr>
              <w:rFonts w:ascii="Century Gothic" w:hAnsi="Century Gothic" w:cs="Arial"/>
              <w:sz w:val="24"/>
            </w:rPr>
            <w:fldChar w:fldCharType="separate"/>
          </w:r>
          <w:hyperlink w:anchor="_Toc31034201" w:history="1">
            <w:r w:rsidR="00CB1C57" w:rsidRPr="00880DD1">
              <w:rPr>
                <w:rStyle w:val="Hyperlink"/>
                <w:rFonts w:ascii="Century Gothic" w:hAnsi="Century Gothic" w:cs="Arial"/>
                <w:noProof/>
              </w:rPr>
              <w:t>Purpose</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_Toc31034201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5</w:t>
            </w:r>
            <w:r w:rsidR="00CB1C57" w:rsidRPr="00880DD1">
              <w:rPr>
                <w:rFonts w:ascii="Century Gothic" w:hAnsi="Century Gothic"/>
                <w:noProof/>
                <w:webHidden/>
              </w:rPr>
              <w:fldChar w:fldCharType="end"/>
            </w:r>
          </w:hyperlink>
        </w:p>
        <w:p w14:paraId="0084D063" w14:textId="301A98E8"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02" w:history="1">
            <w:r w:rsidR="00CB1C57" w:rsidRPr="00880DD1">
              <w:rPr>
                <w:rStyle w:val="Hyperlink"/>
                <w:rFonts w:ascii="Century Gothic" w:hAnsi="Century Gothic" w:cs="Arial"/>
                <w:noProof/>
              </w:rPr>
              <w:t>1.0 Scope and Objectives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_Toc31034202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6</w:t>
            </w:r>
            <w:r w:rsidR="00CB1C57" w:rsidRPr="00880DD1">
              <w:rPr>
                <w:rFonts w:ascii="Century Gothic" w:hAnsi="Century Gothic"/>
                <w:noProof/>
                <w:webHidden/>
              </w:rPr>
              <w:fldChar w:fldCharType="end"/>
            </w:r>
          </w:hyperlink>
        </w:p>
        <w:p w14:paraId="023B16AC" w14:textId="57EEC2D8"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03" w:history="1">
            <w:r w:rsidR="00CB1C57" w:rsidRPr="00880DD1">
              <w:rPr>
                <w:rStyle w:val="Hyperlink"/>
                <w:rFonts w:ascii="Century Gothic" w:hAnsi="Century Gothic" w:cs="Arial"/>
                <w:noProof/>
                <w:lang w:eastAsia="en-GB"/>
              </w:rPr>
              <w:t>2.0 Responsibilities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_Toc31034203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6</w:t>
            </w:r>
            <w:r w:rsidR="00CB1C57" w:rsidRPr="00880DD1">
              <w:rPr>
                <w:rFonts w:ascii="Century Gothic" w:hAnsi="Century Gothic"/>
                <w:noProof/>
                <w:webHidden/>
              </w:rPr>
              <w:fldChar w:fldCharType="end"/>
            </w:r>
          </w:hyperlink>
        </w:p>
        <w:p w14:paraId="2FE17A83" w14:textId="3F3B6A39"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04" w:history="1">
            <w:r w:rsidR="00CB1C57" w:rsidRPr="00880DD1">
              <w:rPr>
                <w:rStyle w:val="Hyperlink"/>
                <w:rFonts w:ascii="Century Gothic" w:hAnsi="Century Gothic" w:cs="Arial"/>
                <w:noProof/>
                <w:lang w:eastAsia="en-GB"/>
              </w:rPr>
              <w:t>3.0 Definitions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_Toc31034204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8</w:t>
            </w:r>
            <w:r w:rsidR="00CB1C57" w:rsidRPr="00880DD1">
              <w:rPr>
                <w:rFonts w:ascii="Century Gothic" w:hAnsi="Century Gothic"/>
                <w:noProof/>
                <w:webHidden/>
              </w:rPr>
              <w:fldChar w:fldCharType="end"/>
            </w:r>
          </w:hyperlink>
        </w:p>
        <w:p w14:paraId="7825B123" w14:textId="38EF0BCA"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05" w:history="1">
            <w:r w:rsidR="00CB1C57" w:rsidRPr="00880DD1">
              <w:rPr>
                <w:rStyle w:val="Hyperlink"/>
                <w:rFonts w:ascii="Century Gothic" w:hAnsi="Century Gothic" w:cs="Arial"/>
                <w:noProof/>
                <w:lang w:eastAsia="en-GB"/>
              </w:rPr>
              <w:t>4.0 Policy Key Principles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_Toc31034205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9</w:t>
            </w:r>
            <w:r w:rsidR="00CB1C57" w:rsidRPr="00880DD1">
              <w:rPr>
                <w:rFonts w:ascii="Century Gothic" w:hAnsi="Century Gothic"/>
                <w:noProof/>
                <w:webHidden/>
              </w:rPr>
              <w:fldChar w:fldCharType="end"/>
            </w:r>
          </w:hyperlink>
        </w:p>
        <w:p w14:paraId="59099073" w14:textId="42ACD373"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06" w:history="1">
            <w:r w:rsidR="00CB1C57" w:rsidRPr="00880DD1">
              <w:rPr>
                <w:rStyle w:val="Hyperlink"/>
                <w:rFonts w:ascii="Century Gothic" w:hAnsi="Century Gothic" w:cs="Arial"/>
                <w:noProof/>
                <w:lang w:eastAsia="en-GB"/>
              </w:rPr>
              <w:t>5.0 Plan Activation Procedure</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_Toc31034206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9</w:t>
            </w:r>
            <w:r w:rsidR="00CB1C57" w:rsidRPr="00880DD1">
              <w:rPr>
                <w:rFonts w:ascii="Century Gothic" w:hAnsi="Century Gothic"/>
                <w:noProof/>
                <w:webHidden/>
              </w:rPr>
              <w:fldChar w:fldCharType="end"/>
            </w:r>
          </w:hyperlink>
        </w:p>
        <w:p w14:paraId="5EF77041" w14:textId="4B9FFFF3"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07" w:history="1">
            <w:r w:rsidR="00CB1C57" w:rsidRPr="00880DD1">
              <w:rPr>
                <w:rStyle w:val="Hyperlink"/>
                <w:rFonts w:ascii="Century Gothic" w:hAnsi="Century Gothic" w:cs="Arial"/>
                <w:noProof/>
              </w:rPr>
              <w:t>Planning Scenarios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_Toc31034207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9</w:t>
            </w:r>
            <w:r w:rsidR="00CB1C57" w:rsidRPr="00880DD1">
              <w:rPr>
                <w:rFonts w:ascii="Century Gothic" w:hAnsi="Century Gothic"/>
                <w:noProof/>
                <w:webHidden/>
              </w:rPr>
              <w:fldChar w:fldCharType="end"/>
            </w:r>
          </w:hyperlink>
        </w:p>
        <w:p w14:paraId="559A5DB4" w14:textId="0B814C21"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08" w:history="1">
            <w:r w:rsidR="00CB1C57" w:rsidRPr="00880DD1">
              <w:rPr>
                <w:rStyle w:val="Hyperlink"/>
                <w:rFonts w:ascii="Century Gothic" w:hAnsi="Century Gothic" w:cs="Arial"/>
                <w:noProof/>
              </w:rPr>
              <w:t>5.3.1 Limited or no access to the building:</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_Toc31034208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10</w:t>
            </w:r>
            <w:r w:rsidR="00CB1C57" w:rsidRPr="00880DD1">
              <w:rPr>
                <w:rFonts w:ascii="Century Gothic" w:hAnsi="Century Gothic"/>
                <w:noProof/>
                <w:webHidden/>
              </w:rPr>
              <w:fldChar w:fldCharType="end"/>
            </w:r>
          </w:hyperlink>
        </w:p>
        <w:p w14:paraId="1E09B868" w14:textId="3F25153B"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09" w:history="1">
            <w:r w:rsidR="00CB1C57" w:rsidRPr="00880DD1">
              <w:rPr>
                <w:rStyle w:val="Hyperlink"/>
                <w:rFonts w:ascii="Century Gothic" w:hAnsi="Century Gothic" w:cs="Arial"/>
                <w:noProof/>
              </w:rPr>
              <w:t>5.3.2 Loss of data communications, e.g. WAN, routers, firewalls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_Toc31034209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10</w:t>
            </w:r>
            <w:r w:rsidR="00CB1C57" w:rsidRPr="00880DD1">
              <w:rPr>
                <w:rFonts w:ascii="Century Gothic" w:hAnsi="Century Gothic"/>
                <w:noProof/>
                <w:webHidden/>
              </w:rPr>
              <w:fldChar w:fldCharType="end"/>
            </w:r>
          </w:hyperlink>
        </w:p>
        <w:p w14:paraId="75F4247A" w14:textId="4C107FC1"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10" w:history="1">
            <w:r w:rsidR="00CB1C57" w:rsidRPr="00880DD1">
              <w:rPr>
                <w:rStyle w:val="Hyperlink"/>
                <w:rFonts w:ascii="Century Gothic" w:hAnsi="Century Gothic" w:cs="Arial"/>
                <w:noProof/>
              </w:rPr>
              <w:t>5.3.3 Loss of technology</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_Toc31034210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11</w:t>
            </w:r>
            <w:r w:rsidR="00CB1C57" w:rsidRPr="00880DD1">
              <w:rPr>
                <w:rFonts w:ascii="Century Gothic" w:hAnsi="Century Gothic"/>
                <w:noProof/>
                <w:webHidden/>
              </w:rPr>
              <w:fldChar w:fldCharType="end"/>
            </w:r>
          </w:hyperlink>
        </w:p>
        <w:p w14:paraId="32284D17" w14:textId="53F0EEB5"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11" w:history="1">
            <w:r w:rsidR="00CB1C57" w:rsidRPr="00880DD1">
              <w:rPr>
                <w:rStyle w:val="Hyperlink"/>
                <w:rFonts w:ascii="Century Gothic" w:hAnsi="Century Gothic" w:cs="Arial"/>
                <w:noProof/>
              </w:rPr>
              <w:t>5.3.4 Loss of people, e.g. illness or death</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_Toc31034211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11</w:t>
            </w:r>
            <w:r w:rsidR="00CB1C57" w:rsidRPr="00880DD1">
              <w:rPr>
                <w:rFonts w:ascii="Century Gothic" w:hAnsi="Century Gothic"/>
                <w:noProof/>
                <w:webHidden/>
              </w:rPr>
              <w:fldChar w:fldCharType="end"/>
            </w:r>
          </w:hyperlink>
        </w:p>
        <w:p w14:paraId="4F222D11" w14:textId="452EC179"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12" w:history="1">
            <w:r w:rsidR="00CB1C57" w:rsidRPr="00880DD1">
              <w:rPr>
                <w:rStyle w:val="Hyperlink"/>
                <w:rFonts w:ascii="Century Gothic" w:hAnsi="Century Gothic" w:cs="Arial"/>
                <w:noProof/>
              </w:rPr>
              <w:t>6.0 Assumptions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_Toc31034212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11</w:t>
            </w:r>
            <w:r w:rsidR="00CB1C57" w:rsidRPr="00880DD1">
              <w:rPr>
                <w:rFonts w:ascii="Century Gothic" w:hAnsi="Century Gothic"/>
                <w:noProof/>
                <w:webHidden/>
              </w:rPr>
              <w:fldChar w:fldCharType="end"/>
            </w:r>
          </w:hyperlink>
        </w:p>
        <w:p w14:paraId="6D27CA7A" w14:textId="6276EC13"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13" w:history="1">
            <w:r w:rsidR="00CB1C57" w:rsidRPr="00880DD1">
              <w:rPr>
                <w:rStyle w:val="Hyperlink"/>
                <w:rFonts w:ascii="Century Gothic" w:hAnsi="Century Gothic" w:cs="Arial"/>
                <w:noProof/>
              </w:rPr>
              <w:t>7.0 Incident Response and Management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_Toc31034213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12</w:t>
            </w:r>
            <w:r w:rsidR="00CB1C57" w:rsidRPr="00880DD1">
              <w:rPr>
                <w:rFonts w:ascii="Century Gothic" w:hAnsi="Century Gothic"/>
                <w:noProof/>
                <w:webHidden/>
              </w:rPr>
              <w:fldChar w:fldCharType="end"/>
            </w:r>
          </w:hyperlink>
        </w:p>
        <w:p w14:paraId="2A8F9A57" w14:textId="76E69E08"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14" w:history="1">
            <w:r w:rsidR="00CB1C57" w:rsidRPr="00880DD1">
              <w:rPr>
                <w:rStyle w:val="Hyperlink"/>
                <w:rFonts w:ascii="Century Gothic" w:hAnsi="Century Gothic" w:cs="Arial"/>
                <w:noProof/>
              </w:rPr>
              <w:t>Logical Sequence of Events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_Toc31034214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12</w:t>
            </w:r>
            <w:r w:rsidR="00CB1C57" w:rsidRPr="00880DD1">
              <w:rPr>
                <w:rFonts w:ascii="Century Gothic" w:hAnsi="Century Gothic"/>
                <w:noProof/>
                <w:webHidden/>
              </w:rPr>
              <w:fldChar w:fldCharType="end"/>
            </w:r>
          </w:hyperlink>
        </w:p>
        <w:p w14:paraId="6220C45C" w14:textId="0BA8CBBB"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15" w:history="1">
            <w:r w:rsidR="00CB1C57" w:rsidRPr="00880DD1">
              <w:rPr>
                <w:rStyle w:val="Hyperlink"/>
                <w:rFonts w:ascii="Century Gothic" w:hAnsi="Century Gothic" w:cs="Arial"/>
                <w:noProof/>
              </w:rPr>
              <w:t>Incident Management Team Structure</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_Toc31034215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14</w:t>
            </w:r>
            <w:r w:rsidR="00CB1C57" w:rsidRPr="00880DD1">
              <w:rPr>
                <w:rFonts w:ascii="Century Gothic" w:hAnsi="Century Gothic"/>
                <w:noProof/>
                <w:webHidden/>
              </w:rPr>
              <w:fldChar w:fldCharType="end"/>
            </w:r>
          </w:hyperlink>
        </w:p>
        <w:p w14:paraId="1E19E593" w14:textId="3FFD77B8"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16" w:history="1">
            <w:r w:rsidR="00CB1C57" w:rsidRPr="00880DD1">
              <w:rPr>
                <w:rStyle w:val="Hyperlink"/>
                <w:rFonts w:ascii="Century Gothic" w:hAnsi="Century Gothic" w:cs="Arial"/>
                <w:noProof/>
              </w:rPr>
              <w:t>7.2.1 Incident Management Team</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_Toc31034216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14</w:t>
            </w:r>
            <w:r w:rsidR="00CB1C57" w:rsidRPr="00880DD1">
              <w:rPr>
                <w:rFonts w:ascii="Century Gothic" w:hAnsi="Century Gothic"/>
                <w:noProof/>
                <w:webHidden/>
              </w:rPr>
              <w:fldChar w:fldCharType="end"/>
            </w:r>
          </w:hyperlink>
        </w:p>
        <w:p w14:paraId="6288FE4F" w14:textId="2256C3C1"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17" w:history="1">
            <w:r w:rsidR="00CB1C57" w:rsidRPr="00880DD1">
              <w:rPr>
                <w:rStyle w:val="Hyperlink"/>
                <w:rFonts w:ascii="Century Gothic" w:hAnsi="Century Gothic" w:cs="Arial"/>
                <w:noProof/>
              </w:rPr>
              <w:t>8.0 Notification, Escalation and Declaration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_Toc31034217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15</w:t>
            </w:r>
            <w:r w:rsidR="00CB1C57" w:rsidRPr="00880DD1">
              <w:rPr>
                <w:rFonts w:ascii="Century Gothic" w:hAnsi="Century Gothic"/>
                <w:noProof/>
                <w:webHidden/>
              </w:rPr>
              <w:fldChar w:fldCharType="end"/>
            </w:r>
          </w:hyperlink>
        </w:p>
        <w:p w14:paraId="3C910899" w14:textId="2B8FE6E3"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18" w:history="1">
            <w:r w:rsidR="00CB1C57" w:rsidRPr="00880DD1">
              <w:rPr>
                <w:rStyle w:val="Hyperlink"/>
                <w:rFonts w:ascii="Century Gothic" w:hAnsi="Century Gothic" w:cs="Arial"/>
                <w:noProof/>
              </w:rPr>
              <w:t>Introduction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_Toc31034218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15</w:t>
            </w:r>
            <w:r w:rsidR="00CB1C57" w:rsidRPr="00880DD1">
              <w:rPr>
                <w:rFonts w:ascii="Century Gothic" w:hAnsi="Century Gothic"/>
                <w:noProof/>
                <w:webHidden/>
              </w:rPr>
              <w:fldChar w:fldCharType="end"/>
            </w:r>
          </w:hyperlink>
        </w:p>
        <w:p w14:paraId="23039EA4" w14:textId="776765D6"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19" w:history="1">
            <w:r w:rsidR="00CB1C57" w:rsidRPr="00880DD1">
              <w:rPr>
                <w:rStyle w:val="Hyperlink"/>
                <w:rFonts w:ascii="Century Gothic" w:hAnsi="Century Gothic" w:cs="Arial"/>
                <w:noProof/>
              </w:rPr>
              <w:t>Notification Process Overview</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_Toc31034219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15</w:t>
            </w:r>
            <w:r w:rsidR="00CB1C57" w:rsidRPr="00880DD1">
              <w:rPr>
                <w:rFonts w:ascii="Century Gothic" w:hAnsi="Century Gothic"/>
                <w:noProof/>
                <w:webHidden/>
              </w:rPr>
              <w:fldChar w:fldCharType="end"/>
            </w:r>
          </w:hyperlink>
        </w:p>
        <w:p w14:paraId="5CE9B0E0" w14:textId="1C42CAC0"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20" w:history="1">
            <w:r w:rsidR="00CB1C57" w:rsidRPr="00880DD1">
              <w:rPr>
                <w:rStyle w:val="Hyperlink"/>
                <w:rFonts w:ascii="Century Gothic" w:hAnsi="Century Gothic" w:cs="Arial"/>
                <w:noProof/>
              </w:rPr>
              <w:t>8.2.1 Initial Notification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_Toc31034220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15</w:t>
            </w:r>
            <w:r w:rsidR="00CB1C57" w:rsidRPr="00880DD1">
              <w:rPr>
                <w:rFonts w:ascii="Century Gothic" w:hAnsi="Century Gothic"/>
                <w:noProof/>
                <w:webHidden/>
              </w:rPr>
              <w:fldChar w:fldCharType="end"/>
            </w:r>
          </w:hyperlink>
        </w:p>
        <w:p w14:paraId="0C335D2A" w14:textId="57306BEC"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21" w:history="1">
            <w:r w:rsidR="00CB1C57" w:rsidRPr="00880DD1">
              <w:rPr>
                <w:rStyle w:val="Hyperlink"/>
                <w:rFonts w:ascii="Century Gothic" w:hAnsi="Century Gothic" w:cs="Arial"/>
                <w:noProof/>
              </w:rPr>
              <w:t>Notification Process (Emergencies ONLY)</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_Toc31034221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16</w:t>
            </w:r>
            <w:r w:rsidR="00CB1C57" w:rsidRPr="00880DD1">
              <w:rPr>
                <w:rFonts w:ascii="Century Gothic" w:hAnsi="Century Gothic"/>
                <w:noProof/>
                <w:webHidden/>
              </w:rPr>
              <w:fldChar w:fldCharType="end"/>
            </w:r>
          </w:hyperlink>
        </w:p>
        <w:p w14:paraId="2989DB4B" w14:textId="2DB6ECDC"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22" w:history="1">
            <w:r w:rsidR="00CB1C57" w:rsidRPr="00880DD1">
              <w:rPr>
                <w:rStyle w:val="Hyperlink"/>
                <w:rFonts w:ascii="Century Gothic" w:hAnsi="Century Gothic" w:cs="Arial"/>
                <w:noProof/>
              </w:rPr>
              <w:t>Incident Response Assembly Locations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_Toc31034222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16</w:t>
            </w:r>
            <w:r w:rsidR="00CB1C57" w:rsidRPr="00880DD1">
              <w:rPr>
                <w:rFonts w:ascii="Century Gothic" w:hAnsi="Century Gothic"/>
                <w:noProof/>
                <w:webHidden/>
              </w:rPr>
              <w:fldChar w:fldCharType="end"/>
            </w:r>
          </w:hyperlink>
        </w:p>
        <w:p w14:paraId="28AE8737" w14:textId="49D6245C"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23" w:history="1">
            <w:r w:rsidR="00CB1C57" w:rsidRPr="00880DD1">
              <w:rPr>
                <w:rStyle w:val="Hyperlink"/>
                <w:rFonts w:ascii="Century Gothic" w:hAnsi="Century Gothic" w:cs="Arial"/>
                <w:noProof/>
              </w:rPr>
              <w:t>8.4.1 Erith House Assembly Location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_Toc31034223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16</w:t>
            </w:r>
            <w:r w:rsidR="00CB1C57" w:rsidRPr="00880DD1">
              <w:rPr>
                <w:rFonts w:ascii="Century Gothic" w:hAnsi="Century Gothic"/>
                <w:noProof/>
                <w:webHidden/>
              </w:rPr>
              <w:fldChar w:fldCharType="end"/>
            </w:r>
          </w:hyperlink>
        </w:p>
        <w:p w14:paraId="4A8620F2" w14:textId="573EC4E8" w:rsidR="00CB1C57" w:rsidRPr="00880DD1" w:rsidRDefault="00112B75">
          <w:pPr>
            <w:pStyle w:val="TOC3"/>
            <w:tabs>
              <w:tab w:val="right" w:leader="dot" w:pos="9016"/>
            </w:tabs>
            <w:rPr>
              <w:rFonts w:ascii="Century Gothic" w:eastAsiaTheme="minorEastAsia" w:hAnsi="Century Gothic"/>
              <w:noProof/>
              <w:kern w:val="0"/>
              <w:lang w:eastAsia="en-GB"/>
              <w14:ligatures w14:val="none"/>
            </w:rPr>
          </w:pPr>
          <w:hyperlink w:anchor="_Toc31034224" w:history="1">
            <w:r w:rsidR="00CB1C57" w:rsidRPr="00880DD1">
              <w:rPr>
                <w:rStyle w:val="Hyperlink"/>
                <w:rFonts w:ascii="Century Gothic" w:hAnsi="Century Gothic" w:cs="Arial"/>
                <w:noProof/>
              </w:rPr>
              <w:t>8.4.2 Anchor Bay Wharf Assembly Location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_Toc31034224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16</w:t>
            </w:r>
            <w:r w:rsidR="00CB1C57" w:rsidRPr="00880DD1">
              <w:rPr>
                <w:rFonts w:ascii="Century Gothic" w:hAnsi="Century Gothic"/>
                <w:noProof/>
                <w:webHidden/>
              </w:rPr>
              <w:fldChar w:fldCharType="end"/>
            </w:r>
          </w:hyperlink>
        </w:p>
        <w:p w14:paraId="16AAC732" w14:textId="1F83044C"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25" w:history="1">
            <w:r w:rsidR="00CB1C57" w:rsidRPr="00880DD1">
              <w:rPr>
                <w:rStyle w:val="Hyperlink"/>
                <w:rFonts w:ascii="Century Gothic" w:hAnsi="Century Gothic" w:cs="Arial"/>
                <w:noProof/>
              </w:rPr>
              <w:t>Escalation Process (Emergencies ONLY)</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_Toc31034225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16</w:t>
            </w:r>
            <w:r w:rsidR="00CB1C57" w:rsidRPr="00880DD1">
              <w:rPr>
                <w:rFonts w:ascii="Century Gothic" w:hAnsi="Century Gothic"/>
                <w:noProof/>
                <w:webHidden/>
              </w:rPr>
              <w:fldChar w:fldCharType="end"/>
            </w:r>
          </w:hyperlink>
        </w:p>
        <w:p w14:paraId="30A8967E" w14:textId="7E8A68EE"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26" w:history="1">
            <w:r w:rsidR="00CB1C57" w:rsidRPr="00880DD1">
              <w:rPr>
                <w:rStyle w:val="Hyperlink"/>
                <w:rFonts w:ascii="Century Gothic" w:hAnsi="Century Gothic" w:cs="Arial"/>
                <w:noProof/>
              </w:rPr>
              <w:t>Plan Authorisation and Declaration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_Toc31034226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16</w:t>
            </w:r>
            <w:r w:rsidR="00CB1C57" w:rsidRPr="00880DD1">
              <w:rPr>
                <w:rFonts w:ascii="Century Gothic" w:hAnsi="Century Gothic"/>
                <w:noProof/>
                <w:webHidden/>
              </w:rPr>
              <w:fldChar w:fldCharType="end"/>
            </w:r>
          </w:hyperlink>
        </w:p>
        <w:p w14:paraId="4EA224A2" w14:textId="56A08299"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27" w:history="1">
            <w:r w:rsidR="00CB1C57" w:rsidRPr="00880DD1">
              <w:rPr>
                <w:rStyle w:val="Hyperlink"/>
                <w:rFonts w:ascii="Century Gothic" w:hAnsi="Century Gothic" w:cs="Arial"/>
                <w:noProof/>
              </w:rPr>
              <w:t>Declaration Process (Emergencies ONLY)</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_Toc31034227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17</w:t>
            </w:r>
            <w:r w:rsidR="00CB1C57" w:rsidRPr="00880DD1">
              <w:rPr>
                <w:rFonts w:ascii="Century Gothic" w:hAnsi="Century Gothic"/>
                <w:noProof/>
                <w:webHidden/>
              </w:rPr>
              <w:fldChar w:fldCharType="end"/>
            </w:r>
          </w:hyperlink>
        </w:p>
        <w:p w14:paraId="3D6431EB" w14:textId="487B3FD9"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28" w:history="1">
            <w:r w:rsidR="00CB1C57" w:rsidRPr="00880DD1">
              <w:rPr>
                <w:rStyle w:val="Hyperlink"/>
                <w:rFonts w:ascii="Century Gothic" w:hAnsi="Century Gothic" w:cs="Arial"/>
                <w:noProof/>
              </w:rPr>
              <w:t>9.0 Incident Response Checklists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_Toc31034228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18</w:t>
            </w:r>
            <w:r w:rsidR="00CB1C57" w:rsidRPr="00880DD1">
              <w:rPr>
                <w:rFonts w:ascii="Century Gothic" w:hAnsi="Century Gothic"/>
                <w:noProof/>
                <w:webHidden/>
              </w:rPr>
              <w:fldChar w:fldCharType="end"/>
            </w:r>
          </w:hyperlink>
        </w:p>
        <w:p w14:paraId="47DBE0C2" w14:textId="1B8FEFAC"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29" w:history="1">
            <w:r w:rsidR="00CB1C57" w:rsidRPr="00880DD1">
              <w:rPr>
                <w:rStyle w:val="Hyperlink"/>
                <w:rFonts w:ascii="Century Gothic" w:hAnsi="Century Gothic" w:cs="Arial"/>
                <w:noProof/>
              </w:rPr>
              <w:t>9.1 Key Personnel Contact Lists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_Toc31034229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18</w:t>
            </w:r>
            <w:r w:rsidR="00CB1C57" w:rsidRPr="00880DD1">
              <w:rPr>
                <w:rFonts w:ascii="Century Gothic" w:hAnsi="Century Gothic"/>
                <w:noProof/>
                <w:webHidden/>
              </w:rPr>
              <w:fldChar w:fldCharType="end"/>
            </w:r>
          </w:hyperlink>
        </w:p>
        <w:p w14:paraId="594A4AE4" w14:textId="66A5AA64"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0" w:history="1">
            <w:r w:rsidR="00CB1C57" w:rsidRPr="00880DD1">
              <w:rPr>
                <w:rStyle w:val="Hyperlink"/>
                <w:rFonts w:ascii="Century Gothic" w:hAnsi="Century Gothic" w:cs="Arial"/>
                <w:noProof/>
              </w:rPr>
              <w:t>9.2 Key Suppliers (Purchasing) – Erith Group</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_Toc31034230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21</w:t>
            </w:r>
            <w:r w:rsidR="00CB1C57" w:rsidRPr="00880DD1">
              <w:rPr>
                <w:rFonts w:ascii="Century Gothic" w:hAnsi="Century Gothic"/>
                <w:noProof/>
                <w:webHidden/>
              </w:rPr>
              <w:fldChar w:fldCharType="end"/>
            </w:r>
          </w:hyperlink>
        </w:p>
        <w:p w14:paraId="1227F38F" w14:textId="55235D4A"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1" w:history="1">
            <w:r w:rsidR="00CB1C57" w:rsidRPr="00880DD1">
              <w:rPr>
                <w:rStyle w:val="Hyperlink"/>
                <w:rFonts w:ascii="Century Gothic" w:hAnsi="Century Gothic" w:cs="Arial"/>
                <w:noProof/>
              </w:rPr>
              <w:t>9.4 Key Suppliers (ICT)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_Toc31034231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21</w:t>
            </w:r>
            <w:r w:rsidR="00CB1C57" w:rsidRPr="00880DD1">
              <w:rPr>
                <w:rFonts w:ascii="Century Gothic" w:hAnsi="Century Gothic"/>
                <w:noProof/>
                <w:webHidden/>
              </w:rPr>
              <w:fldChar w:fldCharType="end"/>
            </w:r>
          </w:hyperlink>
        </w:p>
        <w:p w14:paraId="21B7698D" w14:textId="584F3B39"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2" w:history="1">
            <w:r w:rsidR="00CB1C57" w:rsidRPr="00880DD1">
              <w:rPr>
                <w:rStyle w:val="Hyperlink"/>
                <w:rFonts w:ascii="Century Gothic" w:hAnsi="Century Gothic" w:cs="Arial"/>
                <w:noProof/>
              </w:rPr>
              <w:t>9.5 Utilities and Regulators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_Toc31034232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21</w:t>
            </w:r>
            <w:r w:rsidR="00CB1C57" w:rsidRPr="00880DD1">
              <w:rPr>
                <w:rFonts w:ascii="Century Gothic" w:hAnsi="Century Gothic"/>
                <w:noProof/>
                <w:webHidden/>
              </w:rPr>
              <w:fldChar w:fldCharType="end"/>
            </w:r>
          </w:hyperlink>
        </w:p>
        <w:p w14:paraId="14590D55" w14:textId="7935AB83"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3" w:history="1">
            <w:r w:rsidR="00CB1C57" w:rsidRPr="00880DD1">
              <w:rPr>
                <w:rStyle w:val="Hyperlink"/>
                <w:rFonts w:ascii="Century Gothic" w:hAnsi="Century Gothic" w:cs="Arial"/>
                <w:noProof/>
              </w:rPr>
              <w:t>Key Suppliers (Bankers)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_Toc31034233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22</w:t>
            </w:r>
            <w:r w:rsidR="00CB1C57" w:rsidRPr="00880DD1">
              <w:rPr>
                <w:rFonts w:ascii="Century Gothic" w:hAnsi="Century Gothic"/>
                <w:noProof/>
                <w:webHidden/>
              </w:rPr>
              <w:fldChar w:fldCharType="end"/>
            </w:r>
          </w:hyperlink>
        </w:p>
        <w:p w14:paraId="376137D1" w14:textId="297129FC"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4" w:history="1">
            <w:r w:rsidR="00CB1C57" w:rsidRPr="00880DD1">
              <w:rPr>
                <w:rStyle w:val="Hyperlink"/>
                <w:rFonts w:ascii="Century Gothic" w:hAnsi="Century Gothic" w:cs="Arial"/>
                <w:noProof/>
              </w:rPr>
              <w:t>Passwords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_Toc31034234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22</w:t>
            </w:r>
            <w:r w:rsidR="00CB1C57" w:rsidRPr="00880DD1">
              <w:rPr>
                <w:rFonts w:ascii="Century Gothic" w:hAnsi="Century Gothic"/>
                <w:noProof/>
                <w:webHidden/>
              </w:rPr>
              <w:fldChar w:fldCharType="end"/>
            </w:r>
          </w:hyperlink>
        </w:p>
        <w:p w14:paraId="27A720C6" w14:textId="26E03BB5" w:rsidR="00CB1C57" w:rsidRPr="00880DD1" w:rsidRDefault="00112B75">
          <w:pPr>
            <w:pStyle w:val="TOC1"/>
            <w:tabs>
              <w:tab w:val="right" w:leader="dot" w:pos="9016"/>
            </w:tabs>
            <w:rPr>
              <w:rFonts w:ascii="Century Gothic" w:eastAsiaTheme="minorEastAsia" w:hAnsi="Century Gothic"/>
              <w:noProof/>
              <w:kern w:val="0"/>
              <w:lang w:eastAsia="en-GB"/>
              <w14:ligatures w14:val="none"/>
            </w:rPr>
          </w:pPr>
          <w:hyperlink w:anchor="_Toc31034235" w:history="1">
            <w:r w:rsidR="00CB1C57" w:rsidRPr="00880DD1">
              <w:rPr>
                <w:rStyle w:val="Hyperlink"/>
                <w:rFonts w:ascii="Century Gothic" w:hAnsi="Century Gothic" w:cs="Arial"/>
                <w:noProof/>
              </w:rPr>
              <w:t>10.0 Team Responsibilities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_Toc31034235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23</w:t>
            </w:r>
            <w:r w:rsidR="00CB1C57" w:rsidRPr="00880DD1">
              <w:rPr>
                <w:rFonts w:ascii="Century Gothic" w:hAnsi="Century Gothic"/>
                <w:noProof/>
                <w:webHidden/>
              </w:rPr>
              <w:fldChar w:fldCharType="end"/>
            </w:r>
          </w:hyperlink>
        </w:p>
        <w:p w14:paraId="51A10938" w14:textId="79C4545C"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6" w:history="1">
            <w:r w:rsidR="00CB1C57" w:rsidRPr="00880DD1">
              <w:rPr>
                <w:rStyle w:val="Hyperlink"/>
                <w:rFonts w:ascii="Century Gothic" w:hAnsi="Century Gothic" w:cs="Arial"/>
                <w:noProof/>
              </w:rPr>
              <w:t>Initial Incident Management Team Meeting</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_Toc31034236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23</w:t>
            </w:r>
            <w:r w:rsidR="00CB1C57" w:rsidRPr="00880DD1">
              <w:rPr>
                <w:rFonts w:ascii="Century Gothic" w:hAnsi="Century Gothic"/>
                <w:noProof/>
                <w:webHidden/>
              </w:rPr>
              <w:fldChar w:fldCharType="end"/>
            </w:r>
          </w:hyperlink>
        </w:p>
        <w:p w14:paraId="29EB9983" w14:textId="256455F2"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7" w:history="1">
            <w:r w:rsidR="00CB1C57" w:rsidRPr="00880DD1">
              <w:rPr>
                <w:rStyle w:val="Hyperlink"/>
                <w:rFonts w:ascii="Century Gothic" w:hAnsi="Century Gothic" w:cs="Arial"/>
                <w:noProof/>
              </w:rPr>
              <w:t>Incident Management Team Checklist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_Toc31034237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24</w:t>
            </w:r>
            <w:r w:rsidR="00CB1C57" w:rsidRPr="00880DD1">
              <w:rPr>
                <w:rFonts w:ascii="Century Gothic" w:hAnsi="Century Gothic"/>
                <w:noProof/>
                <w:webHidden/>
              </w:rPr>
              <w:fldChar w:fldCharType="end"/>
            </w:r>
          </w:hyperlink>
        </w:p>
        <w:p w14:paraId="4E6D0D35" w14:textId="1C1CAEB9"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8" w:history="1">
            <w:r w:rsidR="00CB1C57" w:rsidRPr="00880DD1">
              <w:rPr>
                <w:rStyle w:val="Hyperlink"/>
                <w:rFonts w:ascii="Century Gothic" w:hAnsi="Century Gothic" w:cs="Arial"/>
                <w:noProof/>
              </w:rPr>
              <w:t>Incident Manager Task Checklist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_Toc31034238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25</w:t>
            </w:r>
            <w:r w:rsidR="00CB1C57" w:rsidRPr="00880DD1">
              <w:rPr>
                <w:rFonts w:ascii="Century Gothic" w:hAnsi="Century Gothic"/>
                <w:noProof/>
                <w:webHidden/>
              </w:rPr>
              <w:fldChar w:fldCharType="end"/>
            </w:r>
          </w:hyperlink>
        </w:p>
        <w:p w14:paraId="48A08332" w14:textId="0D98FA0E"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39" w:history="1">
            <w:r w:rsidR="00CB1C57" w:rsidRPr="00880DD1">
              <w:rPr>
                <w:rStyle w:val="Hyperlink"/>
                <w:rFonts w:ascii="Century Gothic" w:hAnsi="Century Gothic" w:cs="Arial"/>
                <w:noProof/>
              </w:rPr>
              <w:t>Incident Response Recommended Actions</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_Toc31034239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25</w:t>
            </w:r>
            <w:r w:rsidR="00CB1C57" w:rsidRPr="00880DD1">
              <w:rPr>
                <w:rFonts w:ascii="Century Gothic" w:hAnsi="Century Gothic"/>
                <w:noProof/>
                <w:webHidden/>
              </w:rPr>
              <w:fldChar w:fldCharType="end"/>
            </w:r>
          </w:hyperlink>
        </w:p>
        <w:p w14:paraId="50D5DFF1" w14:textId="4619C4BE"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0" w:history="1">
            <w:r w:rsidR="00CB1C57" w:rsidRPr="00880DD1">
              <w:rPr>
                <w:rStyle w:val="Hyperlink"/>
                <w:rFonts w:ascii="Century Gothic" w:hAnsi="Century Gothic" w:cs="Arial"/>
                <w:noProof/>
              </w:rPr>
              <w:t>Actions following a disaster declaration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_Toc31034240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26</w:t>
            </w:r>
            <w:r w:rsidR="00CB1C57" w:rsidRPr="00880DD1">
              <w:rPr>
                <w:rFonts w:ascii="Century Gothic" w:hAnsi="Century Gothic"/>
                <w:noProof/>
                <w:webHidden/>
              </w:rPr>
              <w:fldChar w:fldCharType="end"/>
            </w:r>
          </w:hyperlink>
        </w:p>
        <w:p w14:paraId="37FD0508" w14:textId="67235FC4"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1" w:history="1">
            <w:r w:rsidR="00CB1C57" w:rsidRPr="00880DD1">
              <w:rPr>
                <w:rStyle w:val="Hyperlink"/>
                <w:rFonts w:ascii="Century Gothic" w:hAnsi="Century Gothic" w:cs="Arial"/>
                <w:noProof/>
              </w:rPr>
              <w:t>Communications Officer Task Checklist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_Toc31034241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27</w:t>
            </w:r>
            <w:r w:rsidR="00CB1C57" w:rsidRPr="00880DD1">
              <w:rPr>
                <w:rFonts w:ascii="Century Gothic" w:hAnsi="Century Gothic"/>
                <w:noProof/>
                <w:webHidden/>
              </w:rPr>
              <w:fldChar w:fldCharType="end"/>
            </w:r>
          </w:hyperlink>
        </w:p>
        <w:p w14:paraId="00B6CDA4" w14:textId="39982314"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2" w:history="1">
            <w:r w:rsidR="00CB1C57" w:rsidRPr="00880DD1">
              <w:rPr>
                <w:rStyle w:val="Hyperlink"/>
                <w:rFonts w:ascii="Century Gothic" w:hAnsi="Century Gothic" w:cs="Arial"/>
                <w:noProof/>
              </w:rPr>
              <w:t>Safety Officer Task Check List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_Toc31034242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27</w:t>
            </w:r>
            <w:r w:rsidR="00CB1C57" w:rsidRPr="00880DD1">
              <w:rPr>
                <w:rFonts w:ascii="Century Gothic" w:hAnsi="Century Gothic"/>
                <w:noProof/>
                <w:webHidden/>
              </w:rPr>
              <w:fldChar w:fldCharType="end"/>
            </w:r>
          </w:hyperlink>
        </w:p>
        <w:p w14:paraId="7FFBB5DC" w14:textId="70DA72E9"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3" w:history="1">
            <w:r w:rsidR="00CB1C57" w:rsidRPr="00880DD1">
              <w:rPr>
                <w:rStyle w:val="Hyperlink"/>
                <w:rFonts w:ascii="Century Gothic" w:hAnsi="Century Gothic" w:cs="Arial"/>
                <w:noProof/>
              </w:rPr>
              <w:t>Planning Team Task Checklist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_Toc31034243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27</w:t>
            </w:r>
            <w:r w:rsidR="00CB1C57" w:rsidRPr="00880DD1">
              <w:rPr>
                <w:rFonts w:ascii="Century Gothic" w:hAnsi="Century Gothic"/>
                <w:noProof/>
                <w:webHidden/>
              </w:rPr>
              <w:fldChar w:fldCharType="end"/>
            </w:r>
          </w:hyperlink>
        </w:p>
        <w:p w14:paraId="767CBC58" w14:textId="051EFBB1"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4" w:history="1">
            <w:r w:rsidR="00CB1C57" w:rsidRPr="00880DD1">
              <w:rPr>
                <w:rStyle w:val="Hyperlink"/>
                <w:rFonts w:ascii="Century Gothic" w:hAnsi="Century Gothic" w:cs="Arial"/>
                <w:noProof/>
              </w:rPr>
              <w:t>Finance and Administration Task Checklist</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_Toc31034244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28</w:t>
            </w:r>
            <w:r w:rsidR="00CB1C57" w:rsidRPr="00880DD1">
              <w:rPr>
                <w:rFonts w:ascii="Century Gothic" w:hAnsi="Century Gothic"/>
                <w:noProof/>
                <w:webHidden/>
              </w:rPr>
              <w:fldChar w:fldCharType="end"/>
            </w:r>
          </w:hyperlink>
        </w:p>
        <w:p w14:paraId="2A527847" w14:textId="729CA1D1"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5" w:history="1">
            <w:r w:rsidR="00CB1C57" w:rsidRPr="00880DD1">
              <w:rPr>
                <w:rStyle w:val="Hyperlink"/>
                <w:rFonts w:ascii="Century Gothic" w:hAnsi="Century Gothic" w:cs="Arial"/>
                <w:noProof/>
              </w:rPr>
              <w:t>Pre Incident Preparation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_Toc31034245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28</w:t>
            </w:r>
            <w:r w:rsidR="00CB1C57" w:rsidRPr="00880DD1">
              <w:rPr>
                <w:rFonts w:ascii="Century Gothic" w:hAnsi="Century Gothic"/>
                <w:noProof/>
                <w:webHidden/>
              </w:rPr>
              <w:fldChar w:fldCharType="end"/>
            </w:r>
          </w:hyperlink>
        </w:p>
        <w:p w14:paraId="38DCFC75" w14:textId="4E00CD38"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6" w:history="1">
            <w:r w:rsidR="00CB1C57" w:rsidRPr="00880DD1">
              <w:rPr>
                <w:rStyle w:val="Hyperlink"/>
                <w:rFonts w:ascii="Century Gothic" w:hAnsi="Century Gothic" w:cs="Arial"/>
                <w:noProof/>
              </w:rPr>
              <w:t>Actions following an incident and prior to disaster declaration</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_Toc31034246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28</w:t>
            </w:r>
            <w:r w:rsidR="00CB1C57" w:rsidRPr="00880DD1">
              <w:rPr>
                <w:rFonts w:ascii="Century Gothic" w:hAnsi="Century Gothic"/>
                <w:noProof/>
                <w:webHidden/>
              </w:rPr>
              <w:fldChar w:fldCharType="end"/>
            </w:r>
          </w:hyperlink>
        </w:p>
        <w:p w14:paraId="10CDE4FB" w14:textId="62D3CDEA" w:rsidR="00CB1C57" w:rsidRPr="00880DD1" w:rsidRDefault="00112B75">
          <w:pPr>
            <w:pStyle w:val="TOC2"/>
            <w:tabs>
              <w:tab w:val="right" w:leader="dot" w:pos="9016"/>
            </w:tabs>
            <w:rPr>
              <w:rFonts w:ascii="Century Gothic" w:eastAsiaTheme="minorEastAsia" w:hAnsi="Century Gothic"/>
              <w:noProof/>
              <w:kern w:val="0"/>
              <w:lang w:eastAsia="en-GB"/>
              <w14:ligatures w14:val="none"/>
            </w:rPr>
          </w:pPr>
          <w:hyperlink w:anchor="_Toc31034247" w:history="1">
            <w:r w:rsidR="00CB1C57" w:rsidRPr="00880DD1">
              <w:rPr>
                <w:rStyle w:val="Hyperlink"/>
                <w:rFonts w:ascii="Century Gothic" w:hAnsi="Century Gothic" w:cs="Arial"/>
                <w:noProof/>
              </w:rPr>
              <w:t>Actions during and after the disaster</w:t>
            </w:r>
            <w:r w:rsidR="00CB1C57" w:rsidRPr="00880DD1">
              <w:rPr>
                <w:rFonts w:ascii="Century Gothic" w:hAnsi="Century Gothic"/>
                <w:noProof/>
                <w:webHidden/>
              </w:rPr>
              <w:tab/>
            </w:r>
            <w:r w:rsidR="00CB1C57" w:rsidRPr="00880DD1">
              <w:rPr>
                <w:rFonts w:ascii="Century Gothic" w:hAnsi="Century Gothic"/>
                <w:noProof/>
                <w:webHidden/>
              </w:rPr>
              <w:fldChar w:fldCharType="begin"/>
            </w:r>
            <w:r w:rsidR="00CB1C57" w:rsidRPr="00880DD1">
              <w:rPr>
                <w:rFonts w:ascii="Century Gothic" w:hAnsi="Century Gothic"/>
                <w:noProof/>
                <w:webHidden/>
              </w:rPr>
              <w:instrText xml:space="preserve"> PAGEREF _Toc31034247 \h </w:instrText>
            </w:r>
            <w:r w:rsidR="00CB1C57" w:rsidRPr="00880DD1">
              <w:rPr>
                <w:rFonts w:ascii="Century Gothic" w:hAnsi="Century Gothic"/>
                <w:noProof/>
                <w:webHidden/>
              </w:rPr>
            </w:r>
            <w:r w:rsidR="00CB1C57" w:rsidRPr="00880DD1">
              <w:rPr>
                <w:rFonts w:ascii="Century Gothic" w:hAnsi="Century Gothic"/>
                <w:noProof/>
                <w:webHidden/>
              </w:rPr>
              <w:fldChar w:fldCharType="separate"/>
            </w:r>
            <w:r w:rsidR="009974FA" w:rsidRPr="00880DD1">
              <w:rPr>
                <w:rFonts w:ascii="Century Gothic" w:hAnsi="Century Gothic"/>
                <w:noProof/>
                <w:webHidden/>
              </w:rPr>
              <w:t>28</w:t>
            </w:r>
            <w:r w:rsidR="00CB1C57" w:rsidRPr="00880DD1">
              <w:rPr>
                <w:rFonts w:ascii="Century Gothic" w:hAnsi="Century Gothic"/>
                <w:noProof/>
                <w:webHidden/>
              </w:rPr>
              <w:fldChar w:fldCharType="end"/>
            </w:r>
          </w:hyperlink>
        </w:p>
        <w:p w14:paraId="7B9A76AA" w14:textId="45D627CE" w:rsidR="003B5585" w:rsidRPr="00880DD1" w:rsidRDefault="003B5585" w:rsidP="0092329F">
          <w:pPr>
            <w:jc w:val="both"/>
            <w:rPr>
              <w:rFonts w:ascii="Century Gothic" w:hAnsi="Century Gothic" w:cs="Arial"/>
            </w:rPr>
          </w:pPr>
          <w:r w:rsidRPr="00880DD1">
            <w:rPr>
              <w:rFonts w:ascii="Century Gothic" w:hAnsi="Century Gothic" w:cs="Arial"/>
              <w:b/>
              <w:bCs/>
              <w:noProof/>
              <w:sz w:val="24"/>
            </w:rPr>
            <w:fldChar w:fldCharType="end"/>
          </w:r>
        </w:p>
      </w:sdtContent>
    </w:sdt>
    <w:p w14:paraId="6FC73FAE" w14:textId="77777777" w:rsidR="003B5585" w:rsidRPr="00880DD1" w:rsidRDefault="003B5585" w:rsidP="0092329F">
      <w:pPr>
        <w:jc w:val="both"/>
        <w:rPr>
          <w:rFonts w:ascii="Century Gothic" w:hAnsi="Century Gothic" w:cs="Arial"/>
          <w:sz w:val="24"/>
          <w:szCs w:val="24"/>
        </w:rPr>
      </w:pPr>
      <w:r w:rsidRPr="00880DD1">
        <w:rPr>
          <w:rFonts w:ascii="Century Gothic" w:hAnsi="Century Gothic" w:cs="Arial"/>
          <w:sz w:val="24"/>
          <w:szCs w:val="24"/>
        </w:rPr>
        <w:tab/>
      </w:r>
      <w:r w:rsidRPr="00880DD1">
        <w:rPr>
          <w:rFonts w:ascii="Century Gothic" w:hAnsi="Century Gothic" w:cs="Arial"/>
          <w:sz w:val="24"/>
          <w:szCs w:val="24"/>
        </w:rPr>
        <w:br w:type="page"/>
      </w:r>
    </w:p>
    <w:p w14:paraId="49E2F404" w14:textId="4CC282D0" w:rsidR="003B5585" w:rsidRPr="00880DD1" w:rsidRDefault="00B70CB6" w:rsidP="0092329F">
      <w:pPr>
        <w:pStyle w:val="Heading1"/>
        <w:jc w:val="both"/>
        <w:rPr>
          <w:rFonts w:ascii="Century Gothic" w:hAnsi="Century Gothic" w:cs="Arial"/>
        </w:rPr>
      </w:pPr>
      <w:bookmarkStart w:id="1" w:name="_Toc31034201"/>
      <w:r w:rsidRPr="00880DD1">
        <w:rPr>
          <w:rFonts w:ascii="Century Gothic" w:hAnsi="Century Gothic" w:cs="Arial"/>
        </w:rPr>
        <w:lastRenderedPageBreak/>
        <w:t>Purpose</w:t>
      </w:r>
      <w:bookmarkEnd w:id="1"/>
    </w:p>
    <w:p w14:paraId="22B81665" w14:textId="294AC62D" w:rsidR="003B5585" w:rsidRPr="00880DD1" w:rsidRDefault="003B5585" w:rsidP="0092329F">
      <w:pPr>
        <w:widowControl w:val="0"/>
        <w:tabs>
          <w:tab w:val="left" w:pos="2339"/>
        </w:tabs>
        <w:autoSpaceDE w:val="0"/>
        <w:autoSpaceDN w:val="0"/>
        <w:adjustRightInd w:val="0"/>
        <w:spacing w:before="275" w:after="0" w:line="276" w:lineRule="exact"/>
        <w:jc w:val="both"/>
        <w:rPr>
          <w:rFonts w:ascii="Century Gothic" w:hAnsi="Century Gothic" w:cs="Arial"/>
          <w:color w:val="000000"/>
        </w:rPr>
      </w:pPr>
      <w:r w:rsidRPr="00880DD1">
        <w:rPr>
          <w:rFonts w:ascii="Century Gothic" w:hAnsi="Century Gothic" w:cs="Arial"/>
          <w:color w:val="000000"/>
        </w:rPr>
        <w:t xml:space="preserve">This is a corporate policy that affects all </w:t>
      </w:r>
      <w:r w:rsidR="00660F8A" w:rsidRPr="00880DD1">
        <w:rPr>
          <w:rFonts w:ascii="Century Gothic" w:hAnsi="Century Gothic" w:cs="Arial"/>
          <w:color w:val="000000"/>
        </w:rPr>
        <w:t>Group</w:t>
      </w:r>
      <w:r w:rsidRPr="00880DD1">
        <w:rPr>
          <w:rFonts w:ascii="Century Gothic" w:hAnsi="Century Gothic" w:cs="Arial"/>
          <w:color w:val="000000"/>
        </w:rPr>
        <w:t xml:space="preserve"> </w:t>
      </w:r>
      <w:r w:rsidR="00B70CB6" w:rsidRPr="00880DD1">
        <w:rPr>
          <w:rFonts w:ascii="Century Gothic" w:hAnsi="Century Gothic" w:cs="Arial"/>
          <w:color w:val="000000"/>
        </w:rPr>
        <w:t>employees and</w:t>
      </w:r>
      <w:r w:rsidR="00660F8A" w:rsidRPr="00880DD1">
        <w:rPr>
          <w:rFonts w:ascii="Century Gothic" w:hAnsi="Century Gothic" w:cs="Arial"/>
          <w:color w:val="000000"/>
        </w:rPr>
        <w:t xml:space="preserve"> defines the procedures that shall be adopted to protect the Business in the event of an incident or other scenario that affects the </w:t>
      </w:r>
      <w:r w:rsidR="00B70CB6" w:rsidRPr="00880DD1">
        <w:rPr>
          <w:rFonts w:ascii="Century Gothic" w:hAnsi="Century Gothic" w:cs="Arial"/>
          <w:color w:val="000000"/>
        </w:rPr>
        <w:t xml:space="preserve">normal continuation of the </w:t>
      </w:r>
      <w:r w:rsidR="00660F8A" w:rsidRPr="00880DD1">
        <w:rPr>
          <w:rFonts w:ascii="Century Gothic" w:hAnsi="Century Gothic" w:cs="Arial"/>
          <w:color w:val="000000"/>
        </w:rPr>
        <w:t>Business</w:t>
      </w:r>
      <w:r w:rsidR="00360124" w:rsidRPr="00880DD1">
        <w:rPr>
          <w:rFonts w:ascii="Century Gothic" w:hAnsi="Century Gothic" w:cs="Arial"/>
          <w:color w:val="000000"/>
        </w:rPr>
        <w:t>.</w:t>
      </w:r>
      <w:r w:rsidRPr="00880DD1">
        <w:rPr>
          <w:rFonts w:ascii="Century Gothic" w:hAnsi="Century Gothic" w:cs="Arial"/>
          <w:color w:val="000000"/>
        </w:rPr>
        <w:t xml:space="preserve">  </w:t>
      </w:r>
    </w:p>
    <w:p w14:paraId="2E393F13" w14:textId="710C4E2C" w:rsidR="00360124" w:rsidRPr="00880DD1" w:rsidRDefault="00360124" w:rsidP="0092329F">
      <w:pPr>
        <w:widowControl w:val="0"/>
        <w:tabs>
          <w:tab w:val="left" w:pos="2339"/>
        </w:tabs>
        <w:autoSpaceDE w:val="0"/>
        <w:autoSpaceDN w:val="0"/>
        <w:adjustRightInd w:val="0"/>
        <w:spacing w:before="275" w:after="0" w:line="276" w:lineRule="exact"/>
        <w:jc w:val="both"/>
        <w:rPr>
          <w:rFonts w:ascii="Century Gothic" w:hAnsi="Century Gothic" w:cs="Arial"/>
        </w:rPr>
      </w:pPr>
      <w:r w:rsidRPr="00880DD1">
        <w:rPr>
          <w:rFonts w:ascii="Century Gothic" w:hAnsi="Century Gothic" w:cs="Arial"/>
        </w:rPr>
        <w:t xml:space="preserve">Any incident, large or small, whether natural, </w:t>
      </w:r>
      <w:r w:rsidR="00ED604B" w:rsidRPr="00880DD1">
        <w:rPr>
          <w:rFonts w:ascii="Century Gothic" w:hAnsi="Century Gothic" w:cs="Arial"/>
        </w:rPr>
        <w:t>accidental,</w:t>
      </w:r>
      <w:r w:rsidRPr="00880DD1">
        <w:rPr>
          <w:rFonts w:ascii="Century Gothic" w:hAnsi="Century Gothic" w:cs="Arial"/>
        </w:rPr>
        <w:t xml:space="preserve"> or deliberate, can cause major disruption to the Business. This document will help to ensure that the areas considered to be critical to the normal continuation of the Business following an incident will be returned to functional normality as quickly as possible.</w:t>
      </w:r>
    </w:p>
    <w:p w14:paraId="51546780" w14:textId="301AF052" w:rsidR="00755B37" w:rsidRPr="00880DD1" w:rsidRDefault="000F1238" w:rsidP="0092329F">
      <w:pPr>
        <w:widowControl w:val="0"/>
        <w:tabs>
          <w:tab w:val="left" w:pos="2339"/>
        </w:tabs>
        <w:autoSpaceDE w:val="0"/>
        <w:autoSpaceDN w:val="0"/>
        <w:adjustRightInd w:val="0"/>
        <w:spacing w:before="275" w:after="0" w:line="276" w:lineRule="exact"/>
        <w:jc w:val="both"/>
        <w:rPr>
          <w:rFonts w:ascii="Century Gothic" w:hAnsi="Century Gothic" w:cs="Arial"/>
        </w:rPr>
      </w:pPr>
      <w:r w:rsidRPr="00880DD1">
        <w:rPr>
          <w:rFonts w:ascii="Century Gothic" w:hAnsi="Century Gothic" w:cs="Arial"/>
        </w:rPr>
        <w:t>Information contained within this document is privileged and should remain confidential to the Executive Board, Operation</w:t>
      </w:r>
      <w:r w:rsidR="00964EC0" w:rsidRPr="00880DD1">
        <w:rPr>
          <w:rFonts w:ascii="Century Gothic" w:hAnsi="Century Gothic" w:cs="Arial"/>
        </w:rPr>
        <w:t>s</w:t>
      </w:r>
      <w:r w:rsidRPr="00880DD1">
        <w:rPr>
          <w:rFonts w:ascii="Century Gothic" w:hAnsi="Century Gothic" w:cs="Arial"/>
        </w:rPr>
        <w:t xml:space="preserve"> Board and the </w:t>
      </w:r>
      <w:r w:rsidR="009046DE" w:rsidRPr="00880DD1">
        <w:rPr>
          <w:rFonts w:ascii="Century Gothic" w:hAnsi="Century Gothic" w:cs="Arial"/>
        </w:rPr>
        <w:t>ICT Director</w:t>
      </w:r>
      <w:r w:rsidR="006B03FE" w:rsidRPr="00880DD1">
        <w:rPr>
          <w:rFonts w:ascii="Century Gothic" w:hAnsi="Century Gothic" w:cs="Arial"/>
        </w:rPr>
        <w:t xml:space="preserve">, and following invocation, any </w:t>
      </w:r>
      <w:proofErr w:type="gramStart"/>
      <w:r w:rsidR="006B03FE" w:rsidRPr="00880DD1">
        <w:rPr>
          <w:rFonts w:ascii="Century Gothic" w:hAnsi="Century Gothic" w:cs="Arial"/>
        </w:rPr>
        <w:t>who</w:t>
      </w:r>
      <w:r w:rsidR="009046DE" w:rsidRPr="00880DD1">
        <w:rPr>
          <w:rFonts w:ascii="Century Gothic" w:hAnsi="Century Gothic" w:cs="Arial"/>
        </w:rPr>
        <w:t>m</w:t>
      </w:r>
      <w:proofErr w:type="gramEnd"/>
      <w:r w:rsidRPr="00880DD1">
        <w:rPr>
          <w:rFonts w:ascii="Century Gothic" w:hAnsi="Century Gothic" w:cs="Arial"/>
        </w:rPr>
        <w:t xml:space="preserve"> are assigned to a Recovery Team.</w:t>
      </w:r>
    </w:p>
    <w:p w14:paraId="1CBE30C8" w14:textId="77777777" w:rsidR="003A243A" w:rsidRPr="00880DD1" w:rsidRDefault="003A243A" w:rsidP="0092329F">
      <w:pPr>
        <w:widowControl w:val="0"/>
        <w:tabs>
          <w:tab w:val="left" w:pos="2339"/>
        </w:tabs>
        <w:autoSpaceDE w:val="0"/>
        <w:autoSpaceDN w:val="0"/>
        <w:adjustRightInd w:val="0"/>
        <w:spacing w:before="275" w:after="0" w:line="276" w:lineRule="exact"/>
        <w:jc w:val="both"/>
        <w:rPr>
          <w:rFonts w:ascii="Century Gothic" w:hAnsi="Century Gothic" w:cs="Arial"/>
        </w:rPr>
      </w:pPr>
    </w:p>
    <w:p w14:paraId="224FD617" w14:textId="77777777" w:rsidR="003A243A" w:rsidRPr="00880DD1" w:rsidRDefault="003A243A" w:rsidP="003A243A">
      <w:pPr>
        <w:jc w:val="both"/>
        <w:rPr>
          <w:rFonts w:ascii="Century Gothic" w:hAnsi="Century Gothic" w:cs="Arial"/>
          <w:noProof/>
          <w:lang w:eastAsia="en-GB"/>
          <w14:ligatures w14:val="none"/>
        </w:rPr>
      </w:pPr>
      <w:r w:rsidRPr="00880DD1">
        <w:rPr>
          <w:rFonts w:ascii="Century Gothic" w:hAnsi="Century Gothic" w:cs="Arial"/>
        </w:rPr>
        <w:t>There are six steps that make up the BCM lifecycle, as depicted in the diagram below:</w:t>
      </w:r>
      <w:r w:rsidRPr="00880DD1">
        <w:rPr>
          <w:rFonts w:ascii="Century Gothic" w:hAnsi="Century Gothic" w:cs="Arial"/>
          <w:noProof/>
          <w:lang w:eastAsia="en-GB"/>
          <w14:ligatures w14:val="none"/>
        </w:rPr>
        <w:t xml:space="preserve"> </w:t>
      </w:r>
    </w:p>
    <w:p w14:paraId="6BD4ED58" w14:textId="77777777" w:rsidR="003A243A" w:rsidRPr="00880DD1" w:rsidRDefault="003A243A" w:rsidP="003A243A">
      <w:pPr>
        <w:jc w:val="both"/>
        <w:rPr>
          <w:rFonts w:ascii="Century Gothic" w:hAnsi="Century Gothic" w:cs="Arial"/>
          <w:b/>
          <w:sz w:val="24"/>
          <w:szCs w:val="24"/>
        </w:rPr>
      </w:pPr>
      <w:r w:rsidRPr="00880DD1">
        <w:rPr>
          <w:rFonts w:ascii="Century Gothic" w:hAnsi="Century Gothic" w:cs="Arial"/>
          <w:b/>
          <w:noProof/>
          <w:lang w:eastAsia="en-GB"/>
          <w14:ligatures w14:val="none"/>
        </w:rPr>
        <w:drawing>
          <wp:anchor distT="0" distB="0" distL="114300" distR="114300" simplePos="0" relativeHeight="251660288" behindDoc="1" locked="0" layoutInCell="1" allowOverlap="1" wp14:anchorId="511CFC55" wp14:editId="60092018">
            <wp:simplePos x="0" y="0"/>
            <wp:positionH relativeFrom="column">
              <wp:posOffset>0</wp:posOffset>
            </wp:positionH>
            <wp:positionV relativeFrom="paragraph">
              <wp:posOffset>61887</wp:posOffset>
            </wp:positionV>
            <wp:extent cx="2631440" cy="2645410"/>
            <wp:effectExtent l="0" t="0" r="0" b="2540"/>
            <wp:wrapTight wrapText="bothSides">
              <wp:wrapPolygon edited="0">
                <wp:start x="0" y="0"/>
                <wp:lineTo x="0" y="21465"/>
                <wp:lineTo x="21423" y="21465"/>
                <wp:lineTo x="21423" y="0"/>
                <wp:lineTo x="0" y="0"/>
              </wp:wrapPolygon>
            </wp:wrapTight>
            <wp:docPr id="2" name="Picture 2" descr="P15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58#y1"/>
                    <pic:cNvPicPr/>
                  </pic:nvPicPr>
                  <pic:blipFill rotWithShape="1">
                    <a:blip r:embed="rId12">
                      <a:extLst>
                        <a:ext uri="{28A0092B-C50C-407E-A947-70E740481C1C}">
                          <a14:useLocalDpi xmlns:a14="http://schemas.microsoft.com/office/drawing/2010/main" val="0"/>
                        </a:ext>
                      </a:extLst>
                    </a:blip>
                    <a:srcRect r="4536"/>
                    <a:stretch/>
                  </pic:blipFill>
                  <pic:spPr bwMode="auto">
                    <a:xfrm>
                      <a:off x="0" y="0"/>
                      <a:ext cx="2631440" cy="2645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A243A0" w14:textId="77777777" w:rsidR="003A243A" w:rsidRPr="00880DD1" w:rsidRDefault="003A243A" w:rsidP="003A243A">
      <w:pPr>
        <w:jc w:val="both"/>
        <w:rPr>
          <w:rFonts w:ascii="Century Gothic" w:hAnsi="Century Gothic" w:cs="Arial"/>
        </w:rPr>
      </w:pPr>
      <w:r w:rsidRPr="00880DD1">
        <w:rPr>
          <w:rFonts w:ascii="Century Gothic" w:hAnsi="Century Gothic" w:cs="Arial"/>
          <w:b/>
        </w:rPr>
        <w:t>Step 1:</w:t>
      </w:r>
      <w:r w:rsidRPr="00880DD1">
        <w:rPr>
          <w:rFonts w:ascii="Century Gothic" w:hAnsi="Century Gothic" w:cs="Arial"/>
        </w:rPr>
        <w:t xml:space="preserve"> BCM Programme Management</w:t>
      </w:r>
    </w:p>
    <w:p w14:paraId="0609384E" w14:textId="0DC6433F" w:rsidR="003A243A" w:rsidRPr="00880DD1" w:rsidRDefault="003A243A" w:rsidP="003A243A">
      <w:pPr>
        <w:jc w:val="both"/>
        <w:rPr>
          <w:rFonts w:ascii="Century Gothic" w:hAnsi="Century Gothic" w:cs="Arial"/>
        </w:rPr>
      </w:pPr>
      <w:r w:rsidRPr="00880DD1">
        <w:rPr>
          <w:rFonts w:ascii="Century Gothic" w:hAnsi="Century Gothic" w:cs="Arial"/>
          <w:b/>
        </w:rPr>
        <w:t>Step 2:</w:t>
      </w:r>
      <w:r w:rsidRPr="00880DD1">
        <w:rPr>
          <w:rFonts w:ascii="Century Gothic" w:hAnsi="Century Gothic" w:cs="Arial"/>
        </w:rPr>
        <w:t xml:space="preserve"> Understanding the </w:t>
      </w:r>
      <w:r w:rsidR="00F24378" w:rsidRPr="00880DD1">
        <w:rPr>
          <w:rFonts w:ascii="Century Gothic" w:hAnsi="Century Gothic" w:cs="Arial"/>
        </w:rPr>
        <w:t>Erith Group’s o</w:t>
      </w:r>
      <w:r w:rsidRPr="00880DD1">
        <w:rPr>
          <w:rFonts w:ascii="Century Gothic" w:hAnsi="Century Gothic" w:cs="Arial"/>
        </w:rPr>
        <w:t>rganisation</w:t>
      </w:r>
    </w:p>
    <w:p w14:paraId="2AC1C062" w14:textId="77777777" w:rsidR="003A243A" w:rsidRPr="00880DD1" w:rsidRDefault="003A243A" w:rsidP="003A243A">
      <w:pPr>
        <w:jc w:val="both"/>
        <w:rPr>
          <w:rFonts w:ascii="Century Gothic" w:hAnsi="Century Gothic" w:cs="Arial"/>
        </w:rPr>
      </w:pPr>
      <w:r w:rsidRPr="00880DD1">
        <w:rPr>
          <w:rFonts w:ascii="Century Gothic" w:hAnsi="Century Gothic" w:cs="Arial"/>
          <w:b/>
        </w:rPr>
        <w:t>Step 3:</w:t>
      </w:r>
      <w:r w:rsidRPr="00880DD1">
        <w:rPr>
          <w:rFonts w:ascii="Century Gothic" w:hAnsi="Century Gothic" w:cs="Arial"/>
        </w:rPr>
        <w:t xml:space="preserve"> Determining BCM Strategy</w:t>
      </w:r>
    </w:p>
    <w:p w14:paraId="65FE4458" w14:textId="77777777" w:rsidR="003A243A" w:rsidRPr="00880DD1" w:rsidRDefault="003A243A" w:rsidP="003A243A">
      <w:pPr>
        <w:jc w:val="both"/>
        <w:rPr>
          <w:rFonts w:ascii="Century Gothic" w:hAnsi="Century Gothic" w:cs="Arial"/>
        </w:rPr>
      </w:pPr>
      <w:r w:rsidRPr="00880DD1">
        <w:rPr>
          <w:rFonts w:ascii="Century Gothic" w:hAnsi="Century Gothic" w:cs="Arial"/>
          <w:b/>
        </w:rPr>
        <w:t>Step 4:</w:t>
      </w:r>
      <w:r w:rsidRPr="00880DD1">
        <w:rPr>
          <w:rFonts w:ascii="Century Gothic" w:hAnsi="Century Gothic" w:cs="Arial"/>
        </w:rPr>
        <w:t xml:space="preserve"> Developing and Implementing BCM Response</w:t>
      </w:r>
    </w:p>
    <w:p w14:paraId="6690CE84" w14:textId="77777777" w:rsidR="003A243A" w:rsidRPr="00880DD1" w:rsidRDefault="003A243A" w:rsidP="003A243A">
      <w:pPr>
        <w:jc w:val="both"/>
        <w:rPr>
          <w:rFonts w:ascii="Century Gothic" w:hAnsi="Century Gothic" w:cs="Arial"/>
        </w:rPr>
      </w:pPr>
      <w:r w:rsidRPr="00880DD1">
        <w:rPr>
          <w:rFonts w:ascii="Century Gothic" w:hAnsi="Century Gothic" w:cs="Arial"/>
          <w:b/>
        </w:rPr>
        <w:t>Step 5:</w:t>
      </w:r>
      <w:r w:rsidRPr="00880DD1">
        <w:rPr>
          <w:rFonts w:ascii="Century Gothic" w:hAnsi="Century Gothic" w:cs="Arial"/>
        </w:rPr>
        <w:t xml:space="preserve"> Exercising, Maintaining and Reviewing BCM arrangements.</w:t>
      </w:r>
    </w:p>
    <w:p w14:paraId="5C4F8308" w14:textId="77777777" w:rsidR="003A243A" w:rsidRPr="00880DD1" w:rsidRDefault="003A243A" w:rsidP="003A243A">
      <w:pPr>
        <w:jc w:val="both"/>
        <w:rPr>
          <w:rFonts w:ascii="Century Gothic" w:hAnsi="Century Gothic" w:cs="Arial"/>
        </w:rPr>
      </w:pPr>
      <w:r w:rsidRPr="00880DD1">
        <w:rPr>
          <w:rFonts w:ascii="Century Gothic" w:hAnsi="Century Gothic" w:cs="Arial"/>
          <w:b/>
        </w:rPr>
        <w:t>Step 6</w:t>
      </w:r>
      <w:r w:rsidRPr="00880DD1">
        <w:rPr>
          <w:rFonts w:ascii="Century Gothic" w:hAnsi="Century Gothic" w:cs="Arial"/>
        </w:rPr>
        <w:t>: Embedding BCM in the Group’s Culture</w:t>
      </w:r>
    </w:p>
    <w:p w14:paraId="7162A504" w14:textId="77777777" w:rsidR="003A243A" w:rsidRPr="00880DD1" w:rsidRDefault="003A243A" w:rsidP="003A243A">
      <w:pPr>
        <w:pStyle w:val="Heading1"/>
        <w:spacing w:before="0" w:line="240" w:lineRule="auto"/>
        <w:jc w:val="both"/>
        <w:rPr>
          <w:rFonts w:ascii="Century Gothic" w:eastAsiaTheme="minorHAnsi" w:hAnsi="Century Gothic" w:cs="Arial"/>
          <w:b w:val="0"/>
          <w:bCs w:val="0"/>
          <w:color w:val="auto"/>
          <w:sz w:val="24"/>
          <w:szCs w:val="24"/>
        </w:rPr>
      </w:pPr>
    </w:p>
    <w:p w14:paraId="706185DB" w14:textId="77777777" w:rsidR="003A243A" w:rsidRPr="00880DD1" w:rsidRDefault="003A243A" w:rsidP="003A243A">
      <w:pPr>
        <w:jc w:val="both"/>
        <w:rPr>
          <w:rFonts w:ascii="Century Gothic" w:hAnsi="Century Gothic" w:cs="Arial"/>
          <w:szCs w:val="24"/>
        </w:rPr>
      </w:pPr>
    </w:p>
    <w:p w14:paraId="6859290E" w14:textId="77777777" w:rsidR="003A243A" w:rsidRPr="00880DD1" w:rsidRDefault="003A243A" w:rsidP="003A243A">
      <w:pPr>
        <w:jc w:val="both"/>
        <w:rPr>
          <w:rFonts w:ascii="Century Gothic" w:hAnsi="Century Gothic" w:cs="Arial"/>
          <w:szCs w:val="24"/>
        </w:rPr>
      </w:pPr>
    </w:p>
    <w:p w14:paraId="3F88D9B9" w14:textId="77777777" w:rsidR="003A243A" w:rsidRPr="00880DD1" w:rsidRDefault="003A243A" w:rsidP="003A243A">
      <w:pPr>
        <w:jc w:val="both"/>
        <w:rPr>
          <w:rFonts w:ascii="Century Gothic" w:hAnsi="Century Gothic" w:cs="Arial"/>
          <w:szCs w:val="24"/>
        </w:rPr>
      </w:pPr>
      <w:r w:rsidRPr="00880DD1">
        <w:rPr>
          <w:rFonts w:ascii="Century Gothic" w:hAnsi="Century Gothic" w:cs="Arial"/>
          <w:szCs w:val="24"/>
        </w:rPr>
        <w:t>Effective programme management ensures that BCM capability is established and maintained within the Business. This policy has the support of the Board and, depending upon the nature of the scenario, an Incident Controller will be assigned at the outset to facilitate continuity.</w:t>
      </w:r>
    </w:p>
    <w:p w14:paraId="51E6E79A" w14:textId="527D1361" w:rsidR="003A243A" w:rsidRPr="00880DD1" w:rsidRDefault="003A243A" w:rsidP="003A243A">
      <w:pPr>
        <w:widowControl w:val="0"/>
        <w:tabs>
          <w:tab w:val="left" w:pos="2339"/>
        </w:tabs>
        <w:autoSpaceDE w:val="0"/>
        <w:autoSpaceDN w:val="0"/>
        <w:adjustRightInd w:val="0"/>
        <w:spacing w:before="275" w:after="0" w:line="276" w:lineRule="exact"/>
        <w:jc w:val="both"/>
        <w:rPr>
          <w:rFonts w:ascii="Century Gothic" w:hAnsi="Century Gothic" w:cs="Arial"/>
        </w:rPr>
      </w:pPr>
      <w:r w:rsidRPr="00880DD1">
        <w:rPr>
          <w:rFonts w:ascii="Century Gothic" w:hAnsi="Century Gothic" w:cs="Arial"/>
          <w:szCs w:val="24"/>
        </w:rPr>
        <w:t xml:space="preserve">The policy will receive regular </w:t>
      </w:r>
      <w:r w:rsidR="00975CBF" w:rsidRPr="00880DD1">
        <w:rPr>
          <w:rFonts w:ascii="Century Gothic" w:hAnsi="Century Gothic" w:cs="Arial"/>
          <w:szCs w:val="24"/>
        </w:rPr>
        <w:t>updates and</w:t>
      </w:r>
      <w:r w:rsidRPr="00880DD1">
        <w:rPr>
          <w:rFonts w:ascii="Century Gothic" w:hAnsi="Century Gothic" w:cs="Arial"/>
          <w:szCs w:val="24"/>
        </w:rPr>
        <w:t xml:space="preserve"> will reflect changes in the Business and its associated people, assets, </w:t>
      </w:r>
      <w:proofErr w:type="gramStart"/>
      <w:r w:rsidRPr="00880DD1">
        <w:rPr>
          <w:rFonts w:ascii="Century Gothic" w:hAnsi="Century Gothic" w:cs="Arial"/>
          <w:szCs w:val="24"/>
        </w:rPr>
        <w:t>processes</w:t>
      </w:r>
      <w:proofErr w:type="gramEnd"/>
      <w:r w:rsidRPr="00880DD1">
        <w:rPr>
          <w:rFonts w:ascii="Century Gothic" w:hAnsi="Century Gothic" w:cs="Arial"/>
          <w:szCs w:val="24"/>
        </w:rPr>
        <w:t xml:space="preserve"> and technology.</w:t>
      </w:r>
    </w:p>
    <w:p w14:paraId="3999C864" w14:textId="77777777" w:rsidR="00D034FE" w:rsidRPr="00880DD1" w:rsidRDefault="00D034FE">
      <w:pPr>
        <w:spacing w:line="259" w:lineRule="auto"/>
        <w:rPr>
          <w:rFonts w:ascii="Century Gothic" w:eastAsiaTheme="majorEastAsia" w:hAnsi="Century Gothic" w:cs="Arial"/>
          <w:b/>
          <w:bCs/>
          <w:color w:val="2E74B5" w:themeColor="accent1" w:themeShade="BF"/>
          <w:sz w:val="28"/>
          <w:szCs w:val="28"/>
        </w:rPr>
      </w:pPr>
      <w:r w:rsidRPr="00880DD1">
        <w:rPr>
          <w:rFonts w:ascii="Century Gothic" w:hAnsi="Century Gothic" w:cs="Arial"/>
        </w:rPr>
        <w:br w:type="page"/>
      </w:r>
    </w:p>
    <w:p w14:paraId="2E137690" w14:textId="2BA02435" w:rsidR="00360124" w:rsidRPr="00880DD1" w:rsidRDefault="00C6754C" w:rsidP="0092329F">
      <w:pPr>
        <w:pStyle w:val="Heading1"/>
        <w:jc w:val="both"/>
        <w:rPr>
          <w:rFonts w:ascii="Century Gothic" w:hAnsi="Century Gothic" w:cs="Arial"/>
        </w:rPr>
      </w:pPr>
      <w:bookmarkStart w:id="2" w:name="_Toc31034202"/>
      <w:r w:rsidRPr="00880DD1">
        <w:rPr>
          <w:rFonts w:ascii="Century Gothic" w:hAnsi="Century Gothic" w:cs="Arial"/>
        </w:rPr>
        <w:lastRenderedPageBreak/>
        <w:t xml:space="preserve">1.0 </w:t>
      </w:r>
      <w:r w:rsidR="003A243A" w:rsidRPr="00880DD1">
        <w:rPr>
          <w:rFonts w:ascii="Century Gothic" w:hAnsi="Century Gothic" w:cs="Arial"/>
        </w:rPr>
        <w:t>Scope and Objectives</w:t>
      </w:r>
      <w:bookmarkEnd w:id="2"/>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567"/>
        <w:gridCol w:w="7887"/>
      </w:tblGrid>
      <w:tr w:rsidR="003A243A" w:rsidRPr="00880DD1" w14:paraId="225D7E22" w14:textId="77777777" w:rsidTr="00092263">
        <w:tc>
          <w:tcPr>
            <w:tcW w:w="562" w:type="dxa"/>
            <w:tcBorders>
              <w:top w:val="nil"/>
              <w:left w:val="nil"/>
              <w:bottom w:val="nil"/>
              <w:right w:val="nil"/>
            </w:tcBorders>
          </w:tcPr>
          <w:p w14:paraId="07E7AB3F"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5DA1410A" w14:textId="6C58C53B" w:rsidR="003A243A" w:rsidRPr="00880DD1" w:rsidRDefault="00EC7144" w:rsidP="00092263">
            <w:pPr>
              <w:jc w:val="both"/>
              <w:rPr>
                <w:rFonts w:ascii="Century Gothic" w:hAnsi="Century Gothic" w:cs="Arial"/>
              </w:rPr>
            </w:pPr>
            <w:r w:rsidRPr="00880DD1">
              <w:rPr>
                <w:rFonts w:ascii="Century Gothic" w:hAnsi="Century Gothic" w:cs="Arial"/>
              </w:rPr>
              <w:t>1</w:t>
            </w:r>
            <w:r w:rsidR="003A243A" w:rsidRPr="00880DD1">
              <w:rPr>
                <w:rFonts w:ascii="Century Gothic" w:hAnsi="Century Gothic" w:cs="Arial"/>
              </w:rPr>
              <w:t>.1</w:t>
            </w:r>
          </w:p>
        </w:tc>
        <w:tc>
          <w:tcPr>
            <w:tcW w:w="7887" w:type="dxa"/>
            <w:tcBorders>
              <w:top w:val="nil"/>
              <w:left w:val="nil"/>
              <w:bottom w:val="nil"/>
              <w:right w:val="nil"/>
            </w:tcBorders>
          </w:tcPr>
          <w:p w14:paraId="0E48FC78" w14:textId="77777777" w:rsidR="003A243A" w:rsidRPr="00880DD1" w:rsidRDefault="003A243A" w:rsidP="00092263">
            <w:pPr>
              <w:jc w:val="both"/>
              <w:rPr>
                <w:rFonts w:ascii="Century Gothic" w:hAnsi="Century Gothic" w:cs="Arial"/>
              </w:rPr>
            </w:pPr>
            <w:r w:rsidRPr="00880DD1">
              <w:rPr>
                <w:rFonts w:ascii="Century Gothic" w:hAnsi="Century Gothic" w:cs="Arial"/>
              </w:rPr>
              <w:t xml:space="preserve">The Policy will be developed by the ICT Director and laterally with operational and Divisional leadership. </w:t>
            </w:r>
          </w:p>
          <w:p w14:paraId="210A4749" w14:textId="77777777" w:rsidR="003A243A" w:rsidRPr="00880DD1" w:rsidRDefault="003A243A" w:rsidP="00092263">
            <w:pPr>
              <w:jc w:val="both"/>
              <w:rPr>
                <w:rFonts w:ascii="Century Gothic" w:hAnsi="Century Gothic" w:cs="Arial"/>
              </w:rPr>
            </w:pPr>
          </w:p>
        </w:tc>
      </w:tr>
      <w:tr w:rsidR="003A243A" w:rsidRPr="00880DD1" w14:paraId="0AA83013" w14:textId="77777777" w:rsidTr="00092263">
        <w:tc>
          <w:tcPr>
            <w:tcW w:w="562" w:type="dxa"/>
            <w:tcBorders>
              <w:top w:val="nil"/>
              <w:left w:val="nil"/>
              <w:bottom w:val="nil"/>
              <w:right w:val="nil"/>
            </w:tcBorders>
          </w:tcPr>
          <w:p w14:paraId="77BCA42F"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1AF38401" w14:textId="2DC05B4B" w:rsidR="003A243A" w:rsidRPr="00880DD1" w:rsidRDefault="00EC7144" w:rsidP="00092263">
            <w:pPr>
              <w:jc w:val="both"/>
              <w:rPr>
                <w:rFonts w:ascii="Century Gothic" w:hAnsi="Century Gothic" w:cs="Arial"/>
              </w:rPr>
            </w:pPr>
            <w:r w:rsidRPr="00880DD1">
              <w:rPr>
                <w:rFonts w:ascii="Century Gothic" w:hAnsi="Century Gothic" w:cs="Arial"/>
              </w:rPr>
              <w:t>1</w:t>
            </w:r>
            <w:r w:rsidR="003A243A" w:rsidRPr="00880DD1">
              <w:rPr>
                <w:rFonts w:ascii="Century Gothic" w:hAnsi="Century Gothic" w:cs="Arial"/>
              </w:rPr>
              <w:t>.2</w:t>
            </w:r>
          </w:p>
        </w:tc>
        <w:tc>
          <w:tcPr>
            <w:tcW w:w="7887" w:type="dxa"/>
            <w:tcBorders>
              <w:top w:val="nil"/>
              <w:left w:val="nil"/>
              <w:bottom w:val="nil"/>
              <w:right w:val="nil"/>
            </w:tcBorders>
          </w:tcPr>
          <w:p w14:paraId="0B1BE79E" w14:textId="77777777" w:rsidR="003A243A" w:rsidRPr="00880DD1" w:rsidRDefault="003A243A" w:rsidP="00092263">
            <w:pPr>
              <w:jc w:val="both"/>
              <w:rPr>
                <w:rFonts w:ascii="Century Gothic" w:hAnsi="Century Gothic" w:cs="Arial"/>
              </w:rPr>
            </w:pPr>
            <w:r w:rsidRPr="00880DD1">
              <w:rPr>
                <w:rFonts w:ascii="Century Gothic" w:hAnsi="Century Gothic" w:cs="Arial"/>
              </w:rPr>
              <w:t>A controlled copy of the Business Continuity Policy will be made available to all staff to enable them to have immediate access to the process and to ensure that responsibilities are known.</w:t>
            </w:r>
          </w:p>
          <w:p w14:paraId="4891564A" w14:textId="77777777" w:rsidR="003A243A" w:rsidRPr="00880DD1" w:rsidRDefault="003A243A" w:rsidP="00092263">
            <w:pPr>
              <w:jc w:val="both"/>
              <w:rPr>
                <w:rFonts w:ascii="Century Gothic" w:hAnsi="Century Gothic" w:cs="Arial"/>
              </w:rPr>
            </w:pPr>
          </w:p>
        </w:tc>
      </w:tr>
      <w:tr w:rsidR="003A243A" w:rsidRPr="00880DD1" w14:paraId="51AA6B6C" w14:textId="77777777" w:rsidTr="00092263">
        <w:tc>
          <w:tcPr>
            <w:tcW w:w="562" w:type="dxa"/>
            <w:tcBorders>
              <w:top w:val="nil"/>
              <w:left w:val="nil"/>
              <w:bottom w:val="nil"/>
              <w:right w:val="nil"/>
            </w:tcBorders>
          </w:tcPr>
          <w:p w14:paraId="7148FE8C"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185A432A" w14:textId="58B91F73" w:rsidR="003A243A" w:rsidRPr="00880DD1" w:rsidRDefault="00EC7144" w:rsidP="00092263">
            <w:pPr>
              <w:jc w:val="both"/>
              <w:rPr>
                <w:rFonts w:ascii="Century Gothic" w:hAnsi="Century Gothic" w:cs="Arial"/>
              </w:rPr>
            </w:pPr>
            <w:r w:rsidRPr="00880DD1">
              <w:rPr>
                <w:rFonts w:ascii="Century Gothic" w:hAnsi="Century Gothic" w:cs="Arial"/>
              </w:rPr>
              <w:t>1</w:t>
            </w:r>
            <w:r w:rsidR="003A243A" w:rsidRPr="00880DD1">
              <w:rPr>
                <w:rFonts w:ascii="Century Gothic" w:hAnsi="Century Gothic" w:cs="Arial"/>
              </w:rPr>
              <w:t>.3</w:t>
            </w:r>
          </w:p>
        </w:tc>
        <w:tc>
          <w:tcPr>
            <w:tcW w:w="7887" w:type="dxa"/>
            <w:tcBorders>
              <w:top w:val="nil"/>
              <w:left w:val="nil"/>
              <w:bottom w:val="nil"/>
              <w:right w:val="nil"/>
            </w:tcBorders>
          </w:tcPr>
          <w:p w14:paraId="59CF50F0" w14:textId="77777777" w:rsidR="003A243A" w:rsidRPr="00880DD1" w:rsidRDefault="003A243A" w:rsidP="00092263">
            <w:pPr>
              <w:jc w:val="both"/>
              <w:rPr>
                <w:rFonts w:ascii="Century Gothic" w:hAnsi="Century Gothic" w:cs="Arial"/>
              </w:rPr>
            </w:pPr>
            <w:r w:rsidRPr="00880DD1">
              <w:rPr>
                <w:rFonts w:ascii="Century Gothic" w:hAnsi="Century Gothic" w:cs="Arial"/>
              </w:rPr>
              <w:t>This policy applies to all companies within the Group, namely:</w:t>
            </w:r>
          </w:p>
          <w:p w14:paraId="0160E740" w14:textId="77777777" w:rsidR="003A243A" w:rsidRPr="00880DD1" w:rsidRDefault="003A243A" w:rsidP="00092263">
            <w:pPr>
              <w:pStyle w:val="ListParagraph"/>
              <w:numPr>
                <w:ilvl w:val="0"/>
                <w:numId w:val="10"/>
              </w:numPr>
              <w:jc w:val="both"/>
              <w:rPr>
                <w:rFonts w:ascii="Century Gothic" w:hAnsi="Century Gothic" w:cs="Arial"/>
              </w:rPr>
            </w:pPr>
            <w:r w:rsidRPr="00880DD1">
              <w:rPr>
                <w:rFonts w:ascii="Century Gothic" w:hAnsi="Century Gothic" w:cs="Arial"/>
              </w:rPr>
              <w:t>Erith Contractors Ltd</w:t>
            </w:r>
          </w:p>
          <w:p w14:paraId="7D94307A" w14:textId="77777777" w:rsidR="003A243A" w:rsidRPr="00880DD1" w:rsidRDefault="003A243A" w:rsidP="00092263">
            <w:pPr>
              <w:pStyle w:val="ListParagraph"/>
              <w:numPr>
                <w:ilvl w:val="0"/>
                <w:numId w:val="10"/>
              </w:numPr>
              <w:jc w:val="both"/>
              <w:rPr>
                <w:rFonts w:ascii="Century Gothic" w:hAnsi="Century Gothic" w:cs="Arial"/>
              </w:rPr>
            </w:pPr>
            <w:r w:rsidRPr="00880DD1">
              <w:rPr>
                <w:rFonts w:ascii="Century Gothic" w:hAnsi="Century Gothic" w:cs="Arial"/>
              </w:rPr>
              <w:t>Erith Haulage Ltd</w:t>
            </w:r>
          </w:p>
          <w:p w14:paraId="3914BB4C" w14:textId="77777777" w:rsidR="003A243A" w:rsidRPr="00880DD1" w:rsidRDefault="003A243A" w:rsidP="00092263">
            <w:pPr>
              <w:pStyle w:val="ListParagraph"/>
              <w:numPr>
                <w:ilvl w:val="0"/>
                <w:numId w:val="10"/>
              </w:numPr>
              <w:jc w:val="both"/>
              <w:rPr>
                <w:rFonts w:ascii="Century Gothic" w:hAnsi="Century Gothic" w:cs="Arial"/>
              </w:rPr>
            </w:pPr>
            <w:r w:rsidRPr="00880DD1">
              <w:rPr>
                <w:rFonts w:ascii="Century Gothic" w:hAnsi="Century Gothic" w:cs="Arial"/>
              </w:rPr>
              <w:t>Swanton Consulting Ltd</w:t>
            </w:r>
          </w:p>
          <w:p w14:paraId="6B62251A" w14:textId="77777777" w:rsidR="003A243A" w:rsidRPr="00880DD1" w:rsidRDefault="003A243A" w:rsidP="00092263">
            <w:pPr>
              <w:pStyle w:val="ListParagraph"/>
              <w:numPr>
                <w:ilvl w:val="0"/>
                <w:numId w:val="10"/>
              </w:numPr>
              <w:jc w:val="both"/>
              <w:rPr>
                <w:rFonts w:ascii="Century Gothic" w:hAnsi="Century Gothic" w:cs="Arial"/>
              </w:rPr>
            </w:pPr>
            <w:r w:rsidRPr="00880DD1">
              <w:rPr>
                <w:rFonts w:ascii="Century Gothic" w:hAnsi="Century Gothic" w:cs="Arial"/>
              </w:rPr>
              <w:t>Erith Plant Services Ltd</w:t>
            </w:r>
          </w:p>
          <w:p w14:paraId="2F365620" w14:textId="49A2ED5C" w:rsidR="003A243A" w:rsidRPr="00880DD1" w:rsidRDefault="003A243A" w:rsidP="00092263">
            <w:pPr>
              <w:pStyle w:val="ListParagraph"/>
              <w:numPr>
                <w:ilvl w:val="0"/>
                <w:numId w:val="10"/>
              </w:numPr>
              <w:jc w:val="both"/>
              <w:rPr>
                <w:rFonts w:ascii="Century Gothic" w:hAnsi="Century Gothic" w:cs="Arial"/>
              </w:rPr>
            </w:pPr>
            <w:r w:rsidRPr="00880DD1">
              <w:rPr>
                <w:rFonts w:ascii="Century Gothic" w:hAnsi="Century Gothic" w:cs="Arial"/>
              </w:rPr>
              <w:t xml:space="preserve">Erith </w:t>
            </w:r>
            <w:r w:rsidR="00A239D7" w:rsidRPr="00880DD1">
              <w:rPr>
                <w:rFonts w:ascii="Century Gothic" w:hAnsi="Century Gothic" w:cs="Arial"/>
              </w:rPr>
              <w:t>Business Solutions</w:t>
            </w:r>
          </w:p>
          <w:p w14:paraId="5292D0E2" w14:textId="77777777" w:rsidR="003A243A" w:rsidRPr="00880DD1" w:rsidRDefault="003A243A" w:rsidP="00092263">
            <w:pPr>
              <w:pStyle w:val="ListParagraph"/>
              <w:numPr>
                <w:ilvl w:val="0"/>
                <w:numId w:val="10"/>
              </w:numPr>
              <w:jc w:val="both"/>
              <w:rPr>
                <w:rFonts w:ascii="Century Gothic" w:hAnsi="Century Gothic" w:cs="Arial"/>
              </w:rPr>
            </w:pPr>
            <w:r w:rsidRPr="00880DD1">
              <w:rPr>
                <w:rFonts w:ascii="Century Gothic" w:hAnsi="Century Gothic" w:cs="Arial"/>
              </w:rPr>
              <w:t>Erith Holdings Ltd</w:t>
            </w:r>
          </w:p>
          <w:p w14:paraId="65643DF9" w14:textId="77777777" w:rsidR="003A243A" w:rsidRPr="00880DD1" w:rsidRDefault="003A243A" w:rsidP="00092263">
            <w:pPr>
              <w:pStyle w:val="ListParagraph"/>
              <w:jc w:val="both"/>
              <w:rPr>
                <w:rFonts w:ascii="Century Gothic" w:hAnsi="Century Gothic" w:cs="Arial"/>
              </w:rPr>
            </w:pPr>
          </w:p>
        </w:tc>
      </w:tr>
      <w:tr w:rsidR="003A243A" w:rsidRPr="00880DD1" w14:paraId="077F0A3E" w14:textId="77777777" w:rsidTr="00092263">
        <w:tc>
          <w:tcPr>
            <w:tcW w:w="562" w:type="dxa"/>
            <w:tcBorders>
              <w:top w:val="nil"/>
              <w:left w:val="nil"/>
              <w:bottom w:val="nil"/>
              <w:right w:val="nil"/>
            </w:tcBorders>
          </w:tcPr>
          <w:p w14:paraId="11E7F2A4"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0A544058" w14:textId="64DC3B01" w:rsidR="003A243A" w:rsidRPr="00880DD1" w:rsidRDefault="00EC7144" w:rsidP="00092263">
            <w:pPr>
              <w:jc w:val="both"/>
              <w:rPr>
                <w:rFonts w:ascii="Century Gothic" w:hAnsi="Century Gothic" w:cs="Arial"/>
              </w:rPr>
            </w:pPr>
            <w:r w:rsidRPr="00880DD1">
              <w:rPr>
                <w:rFonts w:ascii="Century Gothic" w:hAnsi="Century Gothic" w:cs="Arial"/>
              </w:rPr>
              <w:t>1</w:t>
            </w:r>
            <w:r w:rsidR="003A243A" w:rsidRPr="00880DD1">
              <w:rPr>
                <w:rFonts w:ascii="Century Gothic" w:hAnsi="Century Gothic" w:cs="Arial"/>
              </w:rPr>
              <w:t>.4</w:t>
            </w:r>
          </w:p>
        </w:tc>
        <w:tc>
          <w:tcPr>
            <w:tcW w:w="7887" w:type="dxa"/>
            <w:tcBorders>
              <w:top w:val="nil"/>
              <w:left w:val="nil"/>
              <w:bottom w:val="nil"/>
              <w:right w:val="nil"/>
            </w:tcBorders>
          </w:tcPr>
          <w:p w14:paraId="5D351D60" w14:textId="77777777" w:rsidR="003A243A" w:rsidRPr="00880DD1" w:rsidRDefault="003A243A" w:rsidP="00092263">
            <w:pPr>
              <w:jc w:val="both"/>
              <w:rPr>
                <w:rFonts w:ascii="Century Gothic" w:hAnsi="Century Gothic" w:cs="Arial"/>
              </w:rPr>
            </w:pPr>
            <w:r w:rsidRPr="00880DD1">
              <w:rPr>
                <w:rFonts w:ascii="Century Gothic" w:hAnsi="Century Gothic" w:cs="Arial"/>
              </w:rPr>
              <w:t>The purpose of the Business Continuity Policy is to prepare the Group to be agile to respond to and recover from a disruption.</w:t>
            </w:r>
          </w:p>
          <w:p w14:paraId="59B4C88F" w14:textId="77777777" w:rsidR="003A243A" w:rsidRPr="00880DD1" w:rsidRDefault="003A243A" w:rsidP="00092263">
            <w:pPr>
              <w:jc w:val="both"/>
              <w:rPr>
                <w:rFonts w:ascii="Century Gothic" w:hAnsi="Century Gothic" w:cs="Arial"/>
              </w:rPr>
            </w:pPr>
          </w:p>
        </w:tc>
      </w:tr>
      <w:tr w:rsidR="003A243A" w:rsidRPr="00880DD1" w14:paraId="2A84E119" w14:textId="77777777" w:rsidTr="00092263">
        <w:tc>
          <w:tcPr>
            <w:tcW w:w="562" w:type="dxa"/>
            <w:tcBorders>
              <w:top w:val="nil"/>
              <w:left w:val="nil"/>
              <w:bottom w:val="nil"/>
              <w:right w:val="nil"/>
            </w:tcBorders>
          </w:tcPr>
          <w:p w14:paraId="2FB89C67"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5854F7E1" w14:textId="2E2C62B0" w:rsidR="003A243A" w:rsidRPr="00880DD1" w:rsidRDefault="00EC7144" w:rsidP="00092263">
            <w:pPr>
              <w:jc w:val="both"/>
              <w:rPr>
                <w:rFonts w:ascii="Century Gothic" w:hAnsi="Century Gothic" w:cs="Arial"/>
              </w:rPr>
            </w:pPr>
            <w:r w:rsidRPr="00880DD1">
              <w:rPr>
                <w:rFonts w:ascii="Century Gothic" w:hAnsi="Century Gothic" w:cs="Arial"/>
              </w:rPr>
              <w:t>1</w:t>
            </w:r>
            <w:r w:rsidR="003A243A" w:rsidRPr="00880DD1">
              <w:rPr>
                <w:rFonts w:ascii="Century Gothic" w:hAnsi="Century Gothic" w:cs="Arial"/>
              </w:rPr>
              <w:t>.5</w:t>
            </w:r>
          </w:p>
        </w:tc>
        <w:tc>
          <w:tcPr>
            <w:tcW w:w="7887" w:type="dxa"/>
            <w:tcBorders>
              <w:top w:val="nil"/>
              <w:left w:val="nil"/>
              <w:bottom w:val="nil"/>
              <w:right w:val="nil"/>
            </w:tcBorders>
          </w:tcPr>
          <w:p w14:paraId="4EB6521F" w14:textId="73B82DC0" w:rsidR="003A243A" w:rsidRPr="00880DD1" w:rsidRDefault="003A243A" w:rsidP="00092263">
            <w:pPr>
              <w:jc w:val="both"/>
              <w:rPr>
                <w:rFonts w:ascii="Century Gothic" w:hAnsi="Century Gothic" w:cs="Arial"/>
              </w:rPr>
            </w:pPr>
            <w:r w:rsidRPr="00880DD1">
              <w:rPr>
                <w:rFonts w:ascii="Century Gothic" w:hAnsi="Century Gothic" w:cs="Arial"/>
              </w:rPr>
              <w:t xml:space="preserve">The objectives of the Policy are as </w:t>
            </w:r>
            <w:r w:rsidR="004326CE" w:rsidRPr="00880DD1">
              <w:rPr>
                <w:rFonts w:ascii="Century Gothic" w:hAnsi="Century Gothic" w:cs="Arial"/>
              </w:rPr>
              <w:t xml:space="preserve">follows: </w:t>
            </w:r>
          </w:p>
          <w:p w14:paraId="437951DE" w14:textId="77777777" w:rsidR="003A243A" w:rsidRPr="00880DD1" w:rsidRDefault="003A243A" w:rsidP="00092263">
            <w:pPr>
              <w:pStyle w:val="ListParagraph"/>
              <w:numPr>
                <w:ilvl w:val="0"/>
                <w:numId w:val="12"/>
              </w:numPr>
              <w:jc w:val="both"/>
              <w:rPr>
                <w:rFonts w:ascii="Century Gothic" w:hAnsi="Century Gothic" w:cs="Arial"/>
              </w:rPr>
            </w:pPr>
            <w:r w:rsidRPr="00880DD1">
              <w:rPr>
                <w:rFonts w:ascii="Century Gothic" w:hAnsi="Century Gothic" w:cs="Arial"/>
              </w:rPr>
              <w:t>To list the critical functions in priority order for recovery</w:t>
            </w:r>
          </w:p>
          <w:p w14:paraId="20468CFD" w14:textId="77777777" w:rsidR="003A243A" w:rsidRPr="00880DD1" w:rsidRDefault="003A243A" w:rsidP="00092263">
            <w:pPr>
              <w:pStyle w:val="ListParagraph"/>
              <w:numPr>
                <w:ilvl w:val="0"/>
                <w:numId w:val="12"/>
              </w:numPr>
              <w:jc w:val="both"/>
              <w:rPr>
                <w:rFonts w:ascii="Century Gothic" w:hAnsi="Century Gothic" w:cs="Arial"/>
              </w:rPr>
            </w:pPr>
            <w:r w:rsidRPr="00880DD1">
              <w:rPr>
                <w:rFonts w:ascii="Century Gothic" w:hAnsi="Century Gothic" w:cs="Arial"/>
              </w:rPr>
              <w:t>To detail the activation procedures and roles and responsibilities for staff</w:t>
            </w:r>
          </w:p>
          <w:p w14:paraId="4D9B897F" w14:textId="77777777" w:rsidR="003A243A" w:rsidRPr="00880DD1" w:rsidRDefault="003A243A" w:rsidP="00092263">
            <w:pPr>
              <w:pStyle w:val="ListParagraph"/>
              <w:numPr>
                <w:ilvl w:val="0"/>
                <w:numId w:val="12"/>
              </w:numPr>
              <w:jc w:val="both"/>
              <w:rPr>
                <w:rFonts w:ascii="Century Gothic" w:hAnsi="Century Gothic" w:cs="Arial"/>
              </w:rPr>
            </w:pPr>
            <w:r w:rsidRPr="00880DD1">
              <w:rPr>
                <w:rFonts w:ascii="Century Gothic" w:hAnsi="Century Gothic" w:cs="Arial"/>
              </w:rPr>
              <w:t>To detail the agreed response actions following a disruption</w:t>
            </w:r>
          </w:p>
          <w:p w14:paraId="62F6A0D4" w14:textId="77777777" w:rsidR="003A243A" w:rsidRPr="00880DD1" w:rsidRDefault="003A243A" w:rsidP="00092263">
            <w:pPr>
              <w:pStyle w:val="ListParagraph"/>
              <w:jc w:val="both"/>
              <w:rPr>
                <w:rFonts w:ascii="Century Gothic" w:hAnsi="Century Gothic" w:cs="Arial"/>
              </w:rPr>
            </w:pPr>
          </w:p>
        </w:tc>
      </w:tr>
      <w:tr w:rsidR="003A243A" w:rsidRPr="00880DD1" w14:paraId="657EB41F" w14:textId="77777777" w:rsidTr="00092263">
        <w:tc>
          <w:tcPr>
            <w:tcW w:w="562" w:type="dxa"/>
            <w:tcBorders>
              <w:top w:val="nil"/>
              <w:left w:val="nil"/>
              <w:bottom w:val="nil"/>
              <w:right w:val="nil"/>
            </w:tcBorders>
          </w:tcPr>
          <w:p w14:paraId="46BC4E21"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410E1DDB" w14:textId="6C6F9DD8" w:rsidR="003A243A" w:rsidRPr="00880DD1" w:rsidRDefault="00EC7144" w:rsidP="00092263">
            <w:pPr>
              <w:jc w:val="both"/>
              <w:rPr>
                <w:rFonts w:ascii="Century Gothic" w:hAnsi="Century Gothic" w:cs="Arial"/>
              </w:rPr>
            </w:pPr>
            <w:r w:rsidRPr="00880DD1">
              <w:rPr>
                <w:rFonts w:ascii="Century Gothic" w:hAnsi="Century Gothic" w:cs="Arial"/>
              </w:rPr>
              <w:t>1</w:t>
            </w:r>
            <w:r w:rsidR="003A243A" w:rsidRPr="00880DD1">
              <w:rPr>
                <w:rFonts w:ascii="Century Gothic" w:hAnsi="Century Gothic" w:cs="Arial"/>
              </w:rPr>
              <w:t>.6</w:t>
            </w:r>
          </w:p>
        </w:tc>
        <w:tc>
          <w:tcPr>
            <w:tcW w:w="7887" w:type="dxa"/>
            <w:tcBorders>
              <w:top w:val="nil"/>
              <w:left w:val="nil"/>
              <w:bottom w:val="nil"/>
              <w:right w:val="nil"/>
            </w:tcBorders>
          </w:tcPr>
          <w:p w14:paraId="559C3A8A" w14:textId="77777777" w:rsidR="003A243A" w:rsidRPr="00880DD1" w:rsidRDefault="003A243A" w:rsidP="00092263">
            <w:pPr>
              <w:jc w:val="both"/>
              <w:rPr>
                <w:rFonts w:ascii="Century Gothic" w:hAnsi="Century Gothic" w:cs="Arial"/>
              </w:rPr>
            </w:pPr>
            <w:r w:rsidRPr="00880DD1">
              <w:rPr>
                <w:rFonts w:ascii="Century Gothic" w:hAnsi="Century Gothic" w:cs="Arial"/>
              </w:rPr>
              <w:t>The plan is designed to minimise operational and financial impacts of such a disaster.</w:t>
            </w:r>
          </w:p>
        </w:tc>
      </w:tr>
    </w:tbl>
    <w:p w14:paraId="1D6D79D9" w14:textId="77ED9D7A" w:rsidR="0065360F" w:rsidRDefault="0065360F" w:rsidP="0092329F">
      <w:pPr>
        <w:jc w:val="both"/>
        <w:rPr>
          <w:rFonts w:ascii="Century Gothic" w:hAnsi="Century Gothic" w:cs="Arial"/>
          <w:szCs w:val="24"/>
        </w:rPr>
      </w:pPr>
    </w:p>
    <w:p w14:paraId="74421EE0" w14:textId="77777777" w:rsidR="0094458D" w:rsidRDefault="0094458D" w:rsidP="0092329F">
      <w:pPr>
        <w:jc w:val="both"/>
        <w:rPr>
          <w:rFonts w:ascii="Century Gothic" w:hAnsi="Century Gothic" w:cs="Arial"/>
          <w:szCs w:val="24"/>
        </w:rPr>
      </w:pPr>
    </w:p>
    <w:p w14:paraId="5A61CB73" w14:textId="77777777" w:rsidR="0094458D" w:rsidRDefault="0094458D" w:rsidP="0092329F">
      <w:pPr>
        <w:jc w:val="both"/>
        <w:rPr>
          <w:rFonts w:ascii="Century Gothic" w:hAnsi="Century Gothic" w:cs="Arial"/>
          <w:szCs w:val="24"/>
        </w:rPr>
      </w:pPr>
    </w:p>
    <w:p w14:paraId="3A6C2B5A" w14:textId="77777777" w:rsidR="0094458D" w:rsidRDefault="0094458D" w:rsidP="0092329F">
      <w:pPr>
        <w:jc w:val="both"/>
        <w:rPr>
          <w:rFonts w:ascii="Century Gothic" w:hAnsi="Century Gothic" w:cs="Arial"/>
          <w:szCs w:val="24"/>
        </w:rPr>
      </w:pPr>
    </w:p>
    <w:p w14:paraId="723E22AA" w14:textId="77777777" w:rsidR="0094458D" w:rsidRDefault="0094458D" w:rsidP="0092329F">
      <w:pPr>
        <w:jc w:val="both"/>
        <w:rPr>
          <w:rFonts w:ascii="Century Gothic" w:hAnsi="Century Gothic" w:cs="Arial"/>
          <w:szCs w:val="24"/>
        </w:rPr>
      </w:pPr>
    </w:p>
    <w:p w14:paraId="4B6A6774" w14:textId="77777777" w:rsidR="0094458D" w:rsidRDefault="0094458D" w:rsidP="0092329F">
      <w:pPr>
        <w:jc w:val="both"/>
        <w:rPr>
          <w:rFonts w:ascii="Century Gothic" w:hAnsi="Century Gothic" w:cs="Arial"/>
          <w:szCs w:val="24"/>
        </w:rPr>
      </w:pPr>
    </w:p>
    <w:p w14:paraId="1A2FC982" w14:textId="77777777" w:rsidR="0094458D" w:rsidRDefault="0094458D" w:rsidP="0092329F">
      <w:pPr>
        <w:jc w:val="both"/>
        <w:rPr>
          <w:rFonts w:ascii="Century Gothic" w:hAnsi="Century Gothic" w:cs="Arial"/>
          <w:szCs w:val="24"/>
        </w:rPr>
      </w:pPr>
    </w:p>
    <w:p w14:paraId="31CB0D32" w14:textId="77777777" w:rsidR="0094458D" w:rsidRDefault="0094458D" w:rsidP="0092329F">
      <w:pPr>
        <w:jc w:val="both"/>
        <w:rPr>
          <w:rFonts w:ascii="Century Gothic" w:hAnsi="Century Gothic" w:cs="Arial"/>
          <w:szCs w:val="24"/>
        </w:rPr>
      </w:pPr>
    </w:p>
    <w:p w14:paraId="3484672F" w14:textId="77777777" w:rsidR="0094458D" w:rsidRDefault="0094458D" w:rsidP="0092329F">
      <w:pPr>
        <w:jc w:val="both"/>
        <w:rPr>
          <w:rFonts w:ascii="Century Gothic" w:hAnsi="Century Gothic" w:cs="Arial"/>
          <w:szCs w:val="24"/>
        </w:rPr>
      </w:pPr>
    </w:p>
    <w:p w14:paraId="74AACA19" w14:textId="77777777" w:rsidR="0094458D" w:rsidRDefault="0094458D" w:rsidP="0092329F">
      <w:pPr>
        <w:jc w:val="both"/>
        <w:rPr>
          <w:rFonts w:ascii="Century Gothic" w:hAnsi="Century Gothic" w:cs="Arial"/>
          <w:szCs w:val="24"/>
        </w:rPr>
      </w:pPr>
    </w:p>
    <w:p w14:paraId="2BD7E41A" w14:textId="77777777" w:rsidR="0094458D" w:rsidRPr="00880DD1" w:rsidRDefault="0094458D" w:rsidP="0092329F">
      <w:pPr>
        <w:jc w:val="both"/>
        <w:rPr>
          <w:rFonts w:ascii="Century Gothic" w:hAnsi="Century Gothic" w:cs="Arial"/>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567"/>
        <w:gridCol w:w="7887"/>
      </w:tblGrid>
      <w:tr w:rsidR="0096566F" w:rsidRPr="00880DD1" w14:paraId="65559EE9" w14:textId="77777777" w:rsidTr="00CA03EC">
        <w:tc>
          <w:tcPr>
            <w:tcW w:w="9016" w:type="dxa"/>
            <w:gridSpan w:val="3"/>
            <w:tcBorders>
              <w:top w:val="nil"/>
              <w:left w:val="nil"/>
              <w:bottom w:val="nil"/>
              <w:right w:val="nil"/>
            </w:tcBorders>
          </w:tcPr>
          <w:p w14:paraId="0BE82EBC" w14:textId="70B563FE" w:rsidR="0096566F" w:rsidRPr="00880DD1" w:rsidRDefault="0096566F" w:rsidP="0092329F">
            <w:pPr>
              <w:pStyle w:val="Heading1"/>
              <w:spacing w:before="0" w:line="240" w:lineRule="auto"/>
              <w:jc w:val="both"/>
              <w:outlineLvl w:val="0"/>
              <w:rPr>
                <w:rFonts w:ascii="Century Gothic" w:hAnsi="Century Gothic" w:cs="Arial"/>
                <w:lang w:eastAsia="en-GB"/>
              </w:rPr>
            </w:pPr>
            <w:bookmarkStart w:id="3" w:name="_Toc31034203"/>
            <w:r w:rsidRPr="00880DD1">
              <w:rPr>
                <w:rFonts w:ascii="Century Gothic" w:hAnsi="Century Gothic" w:cs="Arial"/>
                <w:noProof/>
                <w:lang w:eastAsia="en-GB"/>
              </w:rPr>
              <w:lastRenderedPageBreak/>
              <w:t xml:space="preserve">2.0 </w:t>
            </w:r>
            <w:r w:rsidR="003A243A" w:rsidRPr="00880DD1">
              <w:rPr>
                <w:rFonts w:ascii="Century Gothic" w:hAnsi="Century Gothic" w:cs="Arial"/>
                <w:noProof/>
                <w:lang w:eastAsia="en-GB"/>
              </w:rPr>
              <w:t>Responsibilities</w:t>
            </w:r>
            <w:bookmarkEnd w:id="3"/>
          </w:p>
        </w:tc>
      </w:tr>
      <w:tr w:rsidR="0096566F" w:rsidRPr="00880DD1" w14:paraId="1AE4E7F9" w14:textId="77777777" w:rsidTr="00CA03EC">
        <w:tc>
          <w:tcPr>
            <w:tcW w:w="562" w:type="dxa"/>
            <w:tcBorders>
              <w:top w:val="nil"/>
              <w:left w:val="nil"/>
              <w:bottom w:val="nil"/>
              <w:right w:val="nil"/>
            </w:tcBorders>
          </w:tcPr>
          <w:p w14:paraId="20BE4ED3" w14:textId="77777777" w:rsidR="0096566F" w:rsidRPr="00880DD1" w:rsidRDefault="0096566F" w:rsidP="0092329F">
            <w:pPr>
              <w:jc w:val="both"/>
              <w:rPr>
                <w:rFonts w:ascii="Century Gothic" w:hAnsi="Century Gothic" w:cs="Arial"/>
              </w:rPr>
            </w:pPr>
          </w:p>
        </w:tc>
        <w:tc>
          <w:tcPr>
            <w:tcW w:w="567" w:type="dxa"/>
            <w:tcBorders>
              <w:top w:val="nil"/>
              <w:left w:val="nil"/>
              <w:bottom w:val="nil"/>
              <w:right w:val="nil"/>
            </w:tcBorders>
          </w:tcPr>
          <w:p w14:paraId="3FE2C9FF" w14:textId="5BEEC078" w:rsidR="0096566F" w:rsidRPr="00880DD1" w:rsidRDefault="0096566F" w:rsidP="0092329F">
            <w:pPr>
              <w:jc w:val="both"/>
              <w:rPr>
                <w:rFonts w:ascii="Century Gothic" w:hAnsi="Century Gothic" w:cs="Arial"/>
              </w:rPr>
            </w:pPr>
          </w:p>
        </w:tc>
        <w:tc>
          <w:tcPr>
            <w:tcW w:w="7887" w:type="dxa"/>
            <w:tcBorders>
              <w:top w:val="nil"/>
              <w:left w:val="nil"/>
              <w:bottom w:val="nil"/>
              <w:right w:val="nil"/>
            </w:tcBorders>
          </w:tcPr>
          <w:p w14:paraId="1EDCE25E" w14:textId="77777777" w:rsidR="0096566F" w:rsidRPr="00880DD1" w:rsidRDefault="0096566F" w:rsidP="0092329F">
            <w:pPr>
              <w:jc w:val="both"/>
              <w:rPr>
                <w:rFonts w:ascii="Century Gothic" w:hAnsi="Century Gothic" w:cs="Arial"/>
              </w:rPr>
            </w:pPr>
          </w:p>
        </w:tc>
      </w:tr>
      <w:tr w:rsidR="003A243A" w:rsidRPr="00880DD1" w14:paraId="2BA836EA" w14:textId="77777777" w:rsidTr="00092263">
        <w:tc>
          <w:tcPr>
            <w:tcW w:w="562" w:type="dxa"/>
            <w:tcBorders>
              <w:top w:val="nil"/>
              <w:left w:val="nil"/>
              <w:bottom w:val="nil"/>
              <w:right w:val="nil"/>
            </w:tcBorders>
          </w:tcPr>
          <w:p w14:paraId="5621E6E3"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6DA37D9C" w14:textId="5294E7E9" w:rsidR="003A243A" w:rsidRPr="00880DD1" w:rsidRDefault="00EC7144" w:rsidP="00092263">
            <w:pPr>
              <w:jc w:val="both"/>
              <w:rPr>
                <w:rFonts w:ascii="Century Gothic" w:hAnsi="Century Gothic" w:cs="Arial"/>
              </w:rPr>
            </w:pPr>
            <w:r w:rsidRPr="00880DD1">
              <w:rPr>
                <w:rFonts w:ascii="Century Gothic" w:hAnsi="Century Gothic" w:cs="Arial"/>
              </w:rPr>
              <w:t>2</w:t>
            </w:r>
            <w:r w:rsidR="003A243A" w:rsidRPr="00880DD1">
              <w:rPr>
                <w:rFonts w:ascii="Century Gothic" w:hAnsi="Century Gothic" w:cs="Arial"/>
              </w:rPr>
              <w:t>.1</w:t>
            </w:r>
          </w:p>
        </w:tc>
        <w:tc>
          <w:tcPr>
            <w:tcW w:w="7887" w:type="dxa"/>
            <w:tcBorders>
              <w:top w:val="nil"/>
              <w:left w:val="nil"/>
              <w:bottom w:val="nil"/>
              <w:right w:val="nil"/>
            </w:tcBorders>
          </w:tcPr>
          <w:p w14:paraId="3416C022" w14:textId="77777777" w:rsidR="003A243A" w:rsidRPr="00880DD1" w:rsidRDefault="003A243A" w:rsidP="00092263">
            <w:pPr>
              <w:jc w:val="both"/>
              <w:rPr>
                <w:rFonts w:ascii="Century Gothic" w:hAnsi="Century Gothic" w:cs="Arial"/>
              </w:rPr>
            </w:pPr>
            <w:r w:rsidRPr="00880DD1">
              <w:rPr>
                <w:rFonts w:ascii="Century Gothic" w:hAnsi="Century Gothic" w:cs="Arial"/>
              </w:rPr>
              <w:t>Primary responsibility for invoking the Business Continuity Policy arrangements lies with any one of the following:</w:t>
            </w:r>
          </w:p>
          <w:p w14:paraId="67D5B8EF" w14:textId="77777777" w:rsidR="003A243A" w:rsidRPr="00880DD1" w:rsidRDefault="003A243A" w:rsidP="00092263">
            <w:pPr>
              <w:pStyle w:val="ListParagraph"/>
              <w:numPr>
                <w:ilvl w:val="0"/>
                <w:numId w:val="11"/>
              </w:numPr>
              <w:jc w:val="both"/>
              <w:rPr>
                <w:rFonts w:ascii="Century Gothic" w:hAnsi="Century Gothic" w:cs="Arial"/>
              </w:rPr>
            </w:pPr>
            <w:r w:rsidRPr="00880DD1">
              <w:rPr>
                <w:rFonts w:ascii="Century Gothic" w:hAnsi="Century Gothic" w:cs="Arial"/>
              </w:rPr>
              <w:t>Chairman</w:t>
            </w:r>
          </w:p>
          <w:p w14:paraId="0D2487D6" w14:textId="77777777" w:rsidR="003A243A" w:rsidRPr="00880DD1" w:rsidRDefault="003A243A" w:rsidP="00092263">
            <w:pPr>
              <w:pStyle w:val="ListParagraph"/>
              <w:numPr>
                <w:ilvl w:val="0"/>
                <w:numId w:val="11"/>
              </w:numPr>
              <w:jc w:val="both"/>
              <w:rPr>
                <w:rFonts w:ascii="Century Gothic" w:hAnsi="Century Gothic" w:cs="Arial"/>
              </w:rPr>
            </w:pPr>
            <w:r w:rsidRPr="00880DD1">
              <w:rPr>
                <w:rFonts w:ascii="Century Gothic" w:hAnsi="Century Gothic" w:cs="Arial"/>
              </w:rPr>
              <w:t>Executive Board of Directors and Operations Board Members</w:t>
            </w:r>
          </w:p>
          <w:p w14:paraId="4D7BDC81" w14:textId="77777777" w:rsidR="003A243A" w:rsidRPr="00880DD1" w:rsidRDefault="003A243A" w:rsidP="00092263">
            <w:pPr>
              <w:pStyle w:val="ListParagraph"/>
              <w:numPr>
                <w:ilvl w:val="0"/>
                <w:numId w:val="11"/>
              </w:numPr>
              <w:jc w:val="both"/>
              <w:rPr>
                <w:rFonts w:ascii="Century Gothic" w:hAnsi="Century Gothic" w:cs="Arial"/>
              </w:rPr>
            </w:pPr>
            <w:r w:rsidRPr="00880DD1">
              <w:rPr>
                <w:rFonts w:ascii="Century Gothic" w:hAnsi="Century Gothic" w:cs="Arial"/>
              </w:rPr>
              <w:t>ICT Director (with the prior knowledge of the Executive Board of Directors)</w:t>
            </w:r>
          </w:p>
          <w:p w14:paraId="23C730CF" w14:textId="77777777" w:rsidR="003A243A" w:rsidRPr="00880DD1" w:rsidRDefault="003A243A" w:rsidP="00092263">
            <w:pPr>
              <w:pStyle w:val="ListParagraph"/>
              <w:jc w:val="both"/>
              <w:rPr>
                <w:rFonts w:ascii="Century Gothic" w:hAnsi="Century Gothic" w:cs="Arial"/>
              </w:rPr>
            </w:pPr>
          </w:p>
        </w:tc>
      </w:tr>
      <w:tr w:rsidR="003A243A" w:rsidRPr="00880DD1" w14:paraId="02AABB49" w14:textId="77777777" w:rsidTr="00092263">
        <w:tc>
          <w:tcPr>
            <w:tcW w:w="562" w:type="dxa"/>
            <w:tcBorders>
              <w:top w:val="nil"/>
              <w:left w:val="nil"/>
              <w:bottom w:val="nil"/>
              <w:right w:val="nil"/>
            </w:tcBorders>
          </w:tcPr>
          <w:p w14:paraId="6F4F6DF2"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5539CCEE" w14:textId="32C6658C" w:rsidR="003A243A" w:rsidRPr="00880DD1" w:rsidRDefault="00EC7144" w:rsidP="00092263">
            <w:pPr>
              <w:jc w:val="both"/>
              <w:rPr>
                <w:rFonts w:ascii="Century Gothic" w:hAnsi="Century Gothic" w:cs="Arial"/>
              </w:rPr>
            </w:pPr>
            <w:r w:rsidRPr="00880DD1">
              <w:rPr>
                <w:rFonts w:ascii="Century Gothic" w:hAnsi="Century Gothic" w:cs="Arial"/>
              </w:rPr>
              <w:t>2</w:t>
            </w:r>
            <w:r w:rsidR="003A243A" w:rsidRPr="00880DD1">
              <w:rPr>
                <w:rFonts w:ascii="Century Gothic" w:hAnsi="Century Gothic" w:cs="Arial"/>
              </w:rPr>
              <w:t>.2</w:t>
            </w:r>
          </w:p>
        </w:tc>
        <w:tc>
          <w:tcPr>
            <w:tcW w:w="7887" w:type="dxa"/>
            <w:tcBorders>
              <w:top w:val="nil"/>
              <w:left w:val="nil"/>
              <w:bottom w:val="nil"/>
              <w:right w:val="nil"/>
            </w:tcBorders>
          </w:tcPr>
          <w:p w14:paraId="2577B595" w14:textId="77777777" w:rsidR="003A243A" w:rsidRPr="00880DD1" w:rsidRDefault="003A243A" w:rsidP="00092263">
            <w:pPr>
              <w:jc w:val="both"/>
              <w:rPr>
                <w:rFonts w:ascii="Century Gothic" w:hAnsi="Century Gothic" w:cs="Arial"/>
              </w:rPr>
            </w:pPr>
            <w:r w:rsidRPr="00880DD1">
              <w:rPr>
                <w:rFonts w:ascii="Century Gothic" w:hAnsi="Century Gothic" w:cs="Arial"/>
              </w:rPr>
              <w:t>Whoever invokes the Business Continuity Policy will assign an Incident Controller to manage the process of returning the Business to full functionality. They can also assign themselves the Incident Controller role.</w:t>
            </w:r>
          </w:p>
          <w:p w14:paraId="7C7DD6EA" w14:textId="77777777" w:rsidR="003A243A" w:rsidRPr="00880DD1" w:rsidRDefault="003A243A" w:rsidP="00092263">
            <w:pPr>
              <w:jc w:val="both"/>
              <w:rPr>
                <w:rFonts w:ascii="Century Gothic" w:hAnsi="Century Gothic" w:cs="Arial"/>
              </w:rPr>
            </w:pPr>
          </w:p>
        </w:tc>
      </w:tr>
      <w:tr w:rsidR="003A243A" w:rsidRPr="00880DD1" w14:paraId="4B742A94" w14:textId="77777777" w:rsidTr="00092263">
        <w:tc>
          <w:tcPr>
            <w:tcW w:w="562" w:type="dxa"/>
            <w:tcBorders>
              <w:top w:val="nil"/>
              <w:left w:val="nil"/>
              <w:bottom w:val="nil"/>
              <w:right w:val="nil"/>
            </w:tcBorders>
          </w:tcPr>
          <w:p w14:paraId="6ADF7EC3"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1B0EF53B" w14:textId="28D368A8" w:rsidR="003A243A" w:rsidRPr="00880DD1" w:rsidRDefault="00EC7144" w:rsidP="00092263">
            <w:pPr>
              <w:jc w:val="both"/>
              <w:rPr>
                <w:rFonts w:ascii="Century Gothic" w:hAnsi="Century Gothic" w:cs="Arial"/>
              </w:rPr>
            </w:pPr>
            <w:r w:rsidRPr="00880DD1">
              <w:rPr>
                <w:rFonts w:ascii="Century Gothic" w:hAnsi="Century Gothic" w:cs="Arial"/>
              </w:rPr>
              <w:t>2</w:t>
            </w:r>
            <w:r w:rsidR="003A243A" w:rsidRPr="00880DD1">
              <w:rPr>
                <w:rFonts w:ascii="Century Gothic" w:hAnsi="Century Gothic" w:cs="Arial"/>
              </w:rPr>
              <w:t>.3</w:t>
            </w:r>
          </w:p>
        </w:tc>
        <w:tc>
          <w:tcPr>
            <w:tcW w:w="7887" w:type="dxa"/>
            <w:tcBorders>
              <w:top w:val="nil"/>
              <w:left w:val="nil"/>
              <w:bottom w:val="nil"/>
              <w:right w:val="nil"/>
            </w:tcBorders>
          </w:tcPr>
          <w:p w14:paraId="27E2A2B0" w14:textId="77777777" w:rsidR="003A243A" w:rsidRPr="00880DD1" w:rsidRDefault="003A243A" w:rsidP="00092263">
            <w:pPr>
              <w:jc w:val="both"/>
              <w:rPr>
                <w:rFonts w:ascii="Century Gothic" w:hAnsi="Century Gothic" w:cs="Arial"/>
              </w:rPr>
            </w:pPr>
            <w:r w:rsidRPr="00880DD1">
              <w:rPr>
                <w:rFonts w:ascii="Century Gothic" w:hAnsi="Century Gothic" w:cs="Arial"/>
              </w:rPr>
              <w:t>Where required, all staff will comply with the requirements and instructions of the Incident Controller to recover the Business to full functionality within the shortest possible time.</w:t>
            </w:r>
          </w:p>
          <w:p w14:paraId="3C881400" w14:textId="77777777" w:rsidR="003A243A" w:rsidRPr="00880DD1" w:rsidRDefault="003A243A" w:rsidP="00092263">
            <w:pPr>
              <w:jc w:val="both"/>
              <w:rPr>
                <w:rFonts w:ascii="Century Gothic" w:hAnsi="Century Gothic" w:cs="Arial"/>
              </w:rPr>
            </w:pPr>
          </w:p>
        </w:tc>
      </w:tr>
      <w:tr w:rsidR="003A243A" w:rsidRPr="00880DD1" w14:paraId="70D5A6E2" w14:textId="77777777" w:rsidTr="00092263">
        <w:tc>
          <w:tcPr>
            <w:tcW w:w="562" w:type="dxa"/>
            <w:tcBorders>
              <w:top w:val="nil"/>
              <w:left w:val="nil"/>
              <w:bottom w:val="nil"/>
              <w:right w:val="nil"/>
            </w:tcBorders>
          </w:tcPr>
          <w:p w14:paraId="42923CCB"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7F330717" w14:textId="52B34E97" w:rsidR="003A243A" w:rsidRPr="00880DD1" w:rsidRDefault="00EC7144" w:rsidP="00092263">
            <w:pPr>
              <w:jc w:val="both"/>
              <w:rPr>
                <w:rFonts w:ascii="Century Gothic" w:hAnsi="Century Gothic" w:cs="Arial"/>
              </w:rPr>
            </w:pPr>
            <w:r w:rsidRPr="00880DD1">
              <w:rPr>
                <w:rFonts w:ascii="Century Gothic" w:hAnsi="Century Gothic" w:cs="Arial"/>
              </w:rPr>
              <w:t>2</w:t>
            </w:r>
            <w:r w:rsidR="003A243A" w:rsidRPr="00880DD1">
              <w:rPr>
                <w:rFonts w:ascii="Century Gothic" w:hAnsi="Century Gothic" w:cs="Arial"/>
              </w:rPr>
              <w:t>.4</w:t>
            </w:r>
          </w:p>
        </w:tc>
        <w:tc>
          <w:tcPr>
            <w:tcW w:w="7887" w:type="dxa"/>
            <w:tcBorders>
              <w:top w:val="nil"/>
              <w:left w:val="nil"/>
              <w:bottom w:val="nil"/>
              <w:right w:val="nil"/>
            </w:tcBorders>
          </w:tcPr>
          <w:p w14:paraId="63A40B45" w14:textId="77777777" w:rsidR="003A243A" w:rsidRPr="00880DD1" w:rsidRDefault="003A243A" w:rsidP="00092263">
            <w:pPr>
              <w:jc w:val="both"/>
              <w:rPr>
                <w:rFonts w:ascii="Century Gothic" w:hAnsi="Century Gothic" w:cs="Arial"/>
              </w:rPr>
            </w:pPr>
            <w:r w:rsidRPr="00880DD1">
              <w:rPr>
                <w:rFonts w:ascii="Century Gothic" w:hAnsi="Century Gothic" w:cs="Arial"/>
              </w:rPr>
              <w:t>The Business Continuity Policy shall be maintained on an ongoing basis, by the ICT Director, in conjunction with other departmental leaders and Directors, to ensure that it continues to remain fit for purpose.</w:t>
            </w:r>
          </w:p>
          <w:p w14:paraId="2751311B" w14:textId="77777777" w:rsidR="003A243A" w:rsidRPr="00880DD1" w:rsidRDefault="003A243A" w:rsidP="00092263">
            <w:pPr>
              <w:jc w:val="both"/>
              <w:rPr>
                <w:rFonts w:ascii="Century Gothic" w:hAnsi="Century Gothic" w:cs="Arial"/>
              </w:rPr>
            </w:pPr>
          </w:p>
        </w:tc>
      </w:tr>
      <w:tr w:rsidR="003A243A" w:rsidRPr="00880DD1" w14:paraId="71CD88A6" w14:textId="77777777" w:rsidTr="00092263">
        <w:tc>
          <w:tcPr>
            <w:tcW w:w="562" w:type="dxa"/>
            <w:tcBorders>
              <w:top w:val="nil"/>
              <w:left w:val="nil"/>
              <w:bottom w:val="nil"/>
              <w:right w:val="nil"/>
            </w:tcBorders>
          </w:tcPr>
          <w:p w14:paraId="4F701048" w14:textId="77777777" w:rsidR="003A243A" w:rsidRPr="00880DD1" w:rsidRDefault="003A243A" w:rsidP="00092263">
            <w:pPr>
              <w:jc w:val="both"/>
              <w:rPr>
                <w:rFonts w:ascii="Century Gothic" w:hAnsi="Century Gothic" w:cs="Arial"/>
              </w:rPr>
            </w:pPr>
          </w:p>
        </w:tc>
        <w:tc>
          <w:tcPr>
            <w:tcW w:w="567" w:type="dxa"/>
            <w:tcBorders>
              <w:top w:val="nil"/>
              <w:left w:val="nil"/>
              <w:bottom w:val="nil"/>
              <w:right w:val="nil"/>
            </w:tcBorders>
          </w:tcPr>
          <w:p w14:paraId="192D6E74" w14:textId="4067A197" w:rsidR="003A243A" w:rsidRPr="00880DD1" w:rsidRDefault="00EC7144" w:rsidP="00092263">
            <w:pPr>
              <w:jc w:val="both"/>
              <w:rPr>
                <w:rFonts w:ascii="Century Gothic" w:hAnsi="Century Gothic" w:cs="Arial"/>
              </w:rPr>
            </w:pPr>
            <w:r w:rsidRPr="00880DD1">
              <w:rPr>
                <w:rFonts w:ascii="Century Gothic" w:hAnsi="Century Gothic" w:cs="Arial"/>
              </w:rPr>
              <w:t>2</w:t>
            </w:r>
            <w:r w:rsidR="003A243A" w:rsidRPr="00880DD1">
              <w:rPr>
                <w:rFonts w:ascii="Century Gothic" w:hAnsi="Century Gothic" w:cs="Arial"/>
              </w:rPr>
              <w:t>.5</w:t>
            </w:r>
          </w:p>
        </w:tc>
        <w:tc>
          <w:tcPr>
            <w:tcW w:w="7887" w:type="dxa"/>
            <w:tcBorders>
              <w:top w:val="nil"/>
              <w:left w:val="nil"/>
              <w:bottom w:val="nil"/>
              <w:right w:val="nil"/>
            </w:tcBorders>
          </w:tcPr>
          <w:p w14:paraId="4F0E472E" w14:textId="00BEE64E" w:rsidR="003A243A" w:rsidRPr="00880DD1" w:rsidRDefault="003A243A" w:rsidP="003C75E1">
            <w:pPr>
              <w:jc w:val="both"/>
              <w:rPr>
                <w:rFonts w:ascii="Century Gothic" w:hAnsi="Century Gothic" w:cs="Arial"/>
              </w:rPr>
            </w:pPr>
            <w:r w:rsidRPr="00880DD1">
              <w:rPr>
                <w:rFonts w:ascii="Century Gothic" w:hAnsi="Century Gothic" w:cs="Arial"/>
              </w:rPr>
              <w:t>It is the responsibility of the ICT Director to test the Policy annually to check for weakness and to ensure that it continues to remain robust and covers the eventualities identified in the Risk Register (RR).</w:t>
            </w:r>
          </w:p>
        </w:tc>
      </w:tr>
      <w:tr w:rsidR="0096566F" w:rsidRPr="00880DD1" w14:paraId="46D80AFB" w14:textId="77777777" w:rsidTr="00CA03EC">
        <w:tc>
          <w:tcPr>
            <w:tcW w:w="9016" w:type="dxa"/>
            <w:gridSpan w:val="3"/>
            <w:tcBorders>
              <w:top w:val="nil"/>
              <w:left w:val="nil"/>
              <w:bottom w:val="nil"/>
              <w:right w:val="nil"/>
            </w:tcBorders>
          </w:tcPr>
          <w:p w14:paraId="3D1027A7" w14:textId="20858662" w:rsidR="0096566F" w:rsidRPr="00880DD1" w:rsidRDefault="00426860" w:rsidP="0092329F">
            <w:pPr>
              <w:pStyle w:val="Heading1"/>
              <w:jc w:val="both"/>
              <w:outlineLvl w:val="0"/>
              <w:rPr>
                <w:rFonts w:ascii="Century Gothic" w:hAnsi="Century Gothic" w:cs="Arial"/>
                <w:noProof/>
                <w:lang w:eastAsia="en-GB"/>
              </w:rPr>
            </w:pPr>
            <w:bookmarkStart w:id="4" w:name="_Toc31034204"/>
            <w:r w:rsidRPr="00880DD1">
              <w:rPr>
                <w:rFonts w:ascii="Century Gothic" w:hAnsi="Century Gothic" w:cs="Arial"/>
                <w:noProof/>
                <w:lang w:eastAsia="en-GB"/>
              </w:rPr>
              <w:lastRenderedPageBreak/>
              <w:t>3</w:t>
            </w:r>
            <w:r w:rsidR="0096566F" w:rsidRPr="00880DD1">
              <w:rPr>
                <w:rFonts w:ascii="Century Gothic" w:hAnsi="Century Gothic" w:cs="Arial"/>
                <w:noProof/>
                <w:lang w:eastAsia="en-GB"/>
              </w:rPr>
              <w:t xml:space="preserve">.0 </w:t>
            </w:r>
            <w:r w:rsidR="003A243A" w:rsidRPr="00880DD1">
              <w:rPr>
                <w:rFonts w:ascii="Century Gothic" w:hAnsi="Century Gothic" w:cs="Arial"/>
                <w:noProof/>
                <w:lang w:eastAsia="en-GB"/>
              </w:rPr>
              <w:t>Definitions</w:t>
            </w:r>
            <w:bookmarkEnd w:id="4"/>
          </w:p>
          <w:p w14:paraId="37574EB0" w14:textId="43CE30AD" w:rsidR="003C75E1" w:rsidRPr="00880DD1" w:rsidRDefault="003C75E1" w:rsidP="003C75E1">
            <w:pPr>
              <w:pStyle w:val="NormalWeb"/>
              <w:jc w:val="both"/>
              <w:rPr>
                <w:rFonts w:ascii="Century Gothic" w:hAnsi="Century Gothic" w:cs="Arial"/>
                <w:sz w:val="22"/>
                <w:szCs w:val="22"/>
              </w:rPr>
            </w:pPr>
            <w:r w:rsidRPr="00880DD1">
              <w:rPr>
                <w:rFonts w:ascii="Century Gothic" w:hAnsi="Century Gothic" w:cs="Arial"/>
                <w:b/>
                <w:bCs/>
                <w:i/>
                <w:iCs/>
                <w:sz w:val="22"/>
                <w:szCs w:val="22"/>
              </w:rPr>
              <w:t>Erith Group</w:t>
            </w:r>
            <w:r w:rsidRPr="00880DD1">
              <w:rPr>
                <w:rFonts w:ascii="Century Gothic" w:hAnsi="Century Gothic" w:cs="Arial"/>
                <w:sz w:val="22"/>
                <w:szCs w:val="22"/>
              </w:rPr>
              <w:t xml:space="preserve"> </w:t>
            </w:r>
            <w:r w:rsidR="000B7A0B" w:rsidRPr="00880DD1">
              <w:rPr>
                <w:rFonts w:ascii="Century Gothic" w:hAnsi="Century Gothic" w:cs="Arial"/>
                <w:sz w:val="22"/>
                <w:szCs w:val="22"/>
              </w:rPr>
              <w:t xml:space="preserve">(“The </w:t>
            </w:r>
            <w:r w:rsidR="000B7A0B" w:rsidRPr="00880DD1">
              <w:rPr>
                <w:rFonts w:ascii="Century Gothic" w:hAnsi="Century Gothic" w:cs="Arial"/>
                <w:b/>
                <w:bCs/>
                <w:sz w:val="22"/>
                <w:szCs w:val="22"/>
              </w:rPr>
              <w:t>Organisation</w:t>
            </w:r>
            <w:r w:rsidR="000B7A0B" w:rsidRPr="00880DD1">
              <w:rPr>
                <w:rFonts w:ascii="Century Gothic" w:hAnsi="Century Gothic" w:cs="Arial"/>
                <w:sz w:val="22"/>
                <w:szCs w:val="22"/>
              </w:rPr>
              <w:t xml:space="preserve">”) </w:t>
            </w:r>
            <w:r w:rsidRPr="00880DD1">
              <w:rPr>
                <w:rFonts w:ascii="Century Gothic" w:hAnsi="Century Gothic" w:cs="Arial"/>
                <w:sz w:val="22"/>
                <w:szCs w:val="22"/>
              </w:rPr>
              <w:t>is a collection of companies that lie under the Erith umbrella.  All these companies are referred to as the Erith Group</w:t>
            </w:r>
            <w:r w:rsidR="007F4FB0" w:rsidRPr="00880DD1">
              <w:rPr>
                <w:rFonts w:ascii="Century Gothic" w:hAnsi="Century Gothic" w:cs="Arial"/>
                <w:sz w:val="22"/>
                <w:szCs w:val="22"/>
              </w:rPr>
              <w:t xml:space="preserve">. </w:t>
            </w:r>
            <w:r w:rsidRPr="00880DD1">
              <w:rPr>
                <w:rFonts w:ascii="Century Gothic" w:hAnsi="Century Gothic" w:cs="Arial"/>
                <w:sz w:val="22"/>
                <w:szCs w:val="22"/>
              </w:rPr>
              <w:t xml:space="preserve">For the purposes of this document the companies within the Erith Group are known </w:t>
            </w:r>
            <w:r w:rsidR="007F4FB0" w:rsidRPr="00880DD1">
              <w:rPr>
                <w:rFonts w:ascii="Century Gothic" w:hAnsi="Century Gothic" w:cs="Arial"/>
                <w:sz w:val="22"/>
                <w:szCs w:val="22"/>
              </w:rPr>
              <w:t>as,</w:t>
            </w:r>
            <w:r w:rsidRPr="00880DD1">
              <w:rPr>
                <w:rFonts w:ascii="Century Gothic" w:hAnsi="Century Gothic" w:cs="Arial"/>
                <w:sz w:val="22"/>
                <w:szCs w:val="22"/>
              </w:rPr>
              <w:t xml:space="preserve"> Erith Contractors Ltd, Erith Haulage Company Ltd, Erith Business Solutions Ltd, Erith Training Services Ltd, Swanton Consulting Ltd and Erith Plant Services Ltd</w:t>
            </w:r>
          </w:p>
          <w:p w14:paraId="26C3706D" w14:textId="2B9E949B" w:rsidR="002079BD" w:rsidRPr="00880DD1" w:rsidRDefault="002079BD" w:rsidP="002079BD">
            <w:pPr>
              <w:widowControl w:val="0"/>
              <w:tabs>
                <w:tab w:val="left" w:pos="2339"/>
              </w:tabs>
              <w:autoSpaceDE w:val="0"/>
              <w:autoSpaceDN w:val="0"/>
              <w:adjustRightInd w:val="0"/>
              <w:spacing w:before="275" w:line="276" w:lineRule="exact"/>
              <w:jc w:val="both"/>
              <w:rPr>
                <w:rFonts w:ascii="Century Gothic" w:hAnsi="Century Gothic" w:cs="Arial"/>
                <w:color w:val="000000"/>
              </w:rPr>
            </w:pPr>
            <w:r w:rsidRPr="00880DD1">
              <w:rPr>
                <w:rFonts w:ascii="Century Gothic" w:hAnsi="Century Gothic" w:cs="Arial"/>
                <w:color w:val="000000"/>
              </w:rPr>
              <w:t>‘</w:t>
            </w:r>
            <w:r w:rsidRPr="00880DD1">
              <w:rPr>
                <w:rFonts w:ascii="Century Gothic" w:hAnsi="Century Gothic" w:cs="Arial"/>
                <w:b/>
                <w:bCs/>
                <w:color w:val="000000"/>
              </w:rPr>
              <w:t>Incident’</w:t>
            </w:r>
            <w:r w:rsidR="0073494F" w:rsidRPr="00880DD1">
              <w:rPr>
                <w:rFonts w:ascii="Century Gothic" w:hAnsi="Century Gothic" w:cs="Arial"/>
                <w:b/>
                <w:bCs/>
                <w:color w:val="000000"/>
              </w:rPr>
              <w:t xml:space="preserve"> </w:t>
            </w:r>
            <w:r w:rsidR="0073494F" w:rsidRPr="00880DD1">
              <w:rPr>
                <w:rFonts w:ascii="Century Gothic" w:hAnsi="Century Gothic" w:cs="Arial"/>
                <w:color w:val="000000"/>
              </w:rPr>
              <w:t>or ‘</w:t>
            </w:r>
            <w:r w:rsidR="0073494F" w:rsidRPr="00880DD1">
              <w:rPr>
                <w:rFonts w:ascii="Century Gothic" w:hAnsi="Century Gothic" w:cs="Arial"/>
                <w:b/>
                <w:bCs/>
                <w:color w:val="000000"/>
              </w:rPr>
              <w:t>Disaster’</w:t>
            </w:r>
            <w:r w:rsidRPr="00880DD1">
              <w:rPr>
                <w:rFonts w:ascii="Century Gothic" w:hAnsi="Century Gothic" w:cs="Arial"/>
                <w:color w:val="000000"/>
              </w:rPr>
              <w:t xml:space="preserve"> is defined as any scenario that may interfere with the normal day to day operation of the Business.</w:t>
            </w:r>
          </w:p>
          <w:p w14:paraId="026C554F" w14:textId="3547D2EA" w:rsidR="00133A5C" w:rsidRPr="00880DD1" w:rsidRDefault="00481861" w:rsidP="002079BD">
            <w:pPr>
              <w:pStyle w:val="NormalWeb"/>
              <w:jc w:val="both"/>
              <w:rPr>
                <w:rFonts w:ascii="Century Gothic" w:hAnsi="Century Gothic" w:cs="Arial"/>
                <w:sz w:val="22"/>
                <w:szCs w:val="22"/>
              </w:rPr>
            </w:pPr>
            <w:r w:rsidRPr="00880DD1">
              <w:rPr>
                <w:rFonts w:ascii="Century Gothic" w:hAnsi="Century Gothic" w:cs="Arial"/>
                <w:b/>
                <w:bCs/>
                <w:sz w:val="22"/>
                <w:szCs w:val="22"/>
              </w:rPr>
              <w:t>Trigger Event</w:t>
            </w:r>
            <w:r w:rsidR="008C702A" w:rsidRPr="00880DD1">
              <w:rPr>
                <w:rFonts w:ascii="Century Gothic" w:hAnsi="Century Gothic" w:cs="Arial"/>
                <w:sz w:val="22"/>
                <w:szCs w:val="22"/>
              </w:rPr>
              <w:t xml:space="preserve"> is defined as any </w:t>
            </w:r>
            <w:proofErr w:type="gramStart"/>
            <w:r w:rsidR="00A2780D" w:rsidRPr="00880DD1">
              <w:rPr>
                <w:rFonts w:ascii="Century Gothic" w:hAnsi="Century Gothic" w:cs="Arial"/>
                <w:sz w:val="22"/>
                <w:szCs w:val="22"/>
              </w:rPr>
              <w:t>type</w:t>
            </w:r>
            <w:proofErr w:type="gramEnd"/>
            <w:r w:rsidR="00A2780D" w:rsidRPr="00880DD1">
              <w:rPr>
                <w:rFonts w:ascii="Century Gothic" w:hAnsi="Century Gothic" w:cs="Arial"/>
                <w:sz w:val="22"/>
                <w:szCs w:val="22"/>
              </w:rPr>
              <w:t xml:space="preserve"> </w:t>
            </w:r>
            <w:r w:rsidR="008C702A" w:rsidRPr="00880DD1">
              <w:rPr>
                <w:rFonts w:ascii="Century Gothic" w:hAnsi="Century Gothic" w:cs="Arial"/>
                <w:sz w:val="22"/>
                <w:szCs w:val="22"/>
              </w:rPr>
              <w:t xml:space="preserve">incident </w:t>
            </w:r>
            <w:r w:rsidR="002D52D2" w:rsidRPr="00880DD1">
              <w:rPr>
                <w:rFonts w:ascii="Century Gothic" w:hAnsi="Century Gothic" w:cs="Arial"/>
                <w:sz w:val="22"/>
                <w:szCs w:val="22"/>
              </w:rPr>
              <w:t xml:space="preserve">that </w:t>
            </w:r>
            <w:r w:rsidR="000E4776" w:rsidRPr="00880DD1">
              <w:rPr>
                <w:rFonts w:ascii="Century Gothic" w:hAnsi="Century Gothic" w:cs="Arial"/>
                <w:sz w:val="22"/>
                <w:szCs w:val="22"/>
              </w:rPr>
              <w:t>can cause</w:t>
            </w:r>
            <w:r w:rsidR="002D52D2" w:rsidRPr="00880DD1">
              <w:rPr>
                <w:rFonts w:ascii="Century Gothic" w:hAnsi="Century Gothic" w:cs="Arial"/>
                <w:sz w:val="22"/>
                <w:szCs w:val="22"/>
              </w:rPr>
              <w:t xml:space="preserve"> disruption</w:t>
            </w:r>
            <w:r w:rsidR="00133A5C" w:rsidRPr="00880DD1">
              <w:rPr>
                <w:rFonts w:ascii="Century Gothic" w:hAnsi="Century Gothic" w:cs="Arial"/>
                <w:sz w:val="22"/>
                <w:szCs w:val="22"/>
              </w:rPr>
              <w:t>. Examples of trigger events may include (but are not limited to)</w:t>
            </w:r>
            <w:r w:rsidR="00C34228" w:rsidRPr="00880DD1">
              <w:rPr>
                <w:rFonts w:ascii="Century Gothic" w:hAnsi="Century Gothic" w:cs="Arial"/>
                <w:sz w:val="22"/>
                <w:szCs w:val="22"/>
              </w:rPr>
              <w:t xml:space="preserve"> </w:t>
            </w:r>
            <w:r w:rsidR="00133A5C" w:rsidRPr="00880DD1">
              <w:rPr>
                <w:rFonts w:ascii="Century Gothic" w:hAnsi="Century Gothic" w:cs="Arial"/>
                <w:sz w:val="22"/>
                <w:szCs w:val="22"/>
              </w:rPr>
              <w:t>Fire</w:t>
            </w:r>
            <w:r w:rsidR="00C34228" w:rsidRPr="00880DD1">
              <w:rPr>
                <w:rFonts w:ascii="Century Gothic" w:hAnsi="Century Gothic" w:cs="Arial"/>
                <w:sz w:val="22"/>
                <w:szCs w:val="22"/>
              </w:rPr>
              <w:t xml:space="preserve">, </w:t>
            </w:r>
            <w:r w:rsidR="00133A5C" w:rsidRPr="00880DD1">
              <w:rPr>
                <w:rFonts w:ascii="Century Gothic" w:hAnsi="Century Gothic" w:cs="Arial"/>
                <w:sz w:val="22"/>
                <w:szCs w:val="22"/>
              </w:rPr>
              <w:t>Data Loss</w:t>
            </w:r>
            <w:r w:rsidR="00C34228" w:rsidRPr="00880DD1">
              <w:rPr>
                <w:rFonts w:ascii="Century Gothic" w:hAnsi="Century Gothic" w:cs="Arial"/>
                <w:sz w:val="22"/>
                <w:szCs w:val="22"/>
              </w:rPr>
              <w:t xml:space="preserve">, </w:t>
            </w:r>
            <w:r w:rsidR="00133A5C" w:rsidRPr="00880DD1">
              <w:rPr>
                <w:rFonts w:ascii="Century Gothic" w:hAnsi="Century Gothic" w:cs="Arial"/>
                <w:sz w:val="22"/>
                <w:szCs w:val="22"/>
              </w:rPr>
              <w:t>Theft</w:t>
            </w:r>
            <w:r w:rsidR="00C34228" w:rsidRPr="00880DD1">
              <w:rPr>
                <w:rFonts w:ascii="Century Gothic" w:hAnsi="Century Gothic" w:cs="Arial"/>
                <w:sz w:val="22"/>
                <w:szCs w:val="22"/>
              </w:rPr>
              <w:t xml:space="preserve">, </w:t>
            </w:r>
            <w:r w:rsidR="00133A5C" w:rsidRPr="00880DD1">
              <w:rPr>
                <w:rFonts w:ascii="Century Gothic" w:hAnsi="Century Gothic" w:cs="Arial"/>
                <w:sz w:val="22"/>
                <w:szCs w:val="22"/>
              </w:rPr>
              <w:t>Water Ingress</w:t>
            </w:r>
            <w:r w:rsidR="00C34228" w:rsidRPr="00880DD1">
              <w:rPr>
                <w:rFonts w:ascii="Century Gothic" w:hAnsi="Century Gothic" w:cs="Arial"/>
                <w:sz w:val="22"/>
                <w:szCs w:val="22"/>
              </w:rPr>
              <w:t xml:space="preserve">, </w:t>
            </w:r>
            <w:r w:rsidR="00133A5C" w:rsidRPr="00880DD1">
              <w:rPr>
                <w:rFonts w:ascii="Century Gothic" w:hAnsi="Century Gothic" w:cs="Arial"/>
                <w:sz w:val="22"/>
                <w:szCs w:val="22"/>
              </w:rPr>
              <w:t>Loss of a building</w:t>
            </w:r>
            <w:r w:rsidR="00C34228" w:rsidRPr="00880DD1">
              <w:rPr>
                <w:rFonts w:ascii="Century Gothic" w:hAnsi="Century Gothic" w:cs="Arial"/>
                <w:sz w:val="22"/>
                <w:szCs w:val="22"/>
              </w:rPr>
              <w:t xml:space="preserve">, </w:t>
            </w:r>
            <w:r w:rsidR="00133A5C" w:rsidRPr="00880DD1">
              <w:rPr>
                <w:rFonts w:ascii="Century Gothic" w:hAnsi="Century Gothic" w:cs="Arial"/>
                <w:sz w:val="22"/>
                <w:szCs w:val="22"/>
              </w:rPr>
              <w:t>Sabotage</w:t>
            </w:r>
            <w:r w:rsidR="00C34228" w:rsidRPr="00880DD1">
              <w:rPr>
                <w:rFonts w:ascii="Century Gothic" w:hAnsi="Century Gothic" w:cs="Arial"/>
                <w:sz w:val="22"/>
                <w:szCs w:val="22"/>
              </w:rPr>
              <w:t xml:space="preserve">, </w:t>
            </w:r>
            <w:r w:rsidR="00133A5C" w:rsidRPr="00880DD1">
              <w:rPr>
                <w:rFonts w:ascii="Century Gothic" w:hAnsi="Century Gothic" w:cs="Arial"/>
                <w:sz w:val="22"/>
                <w:szCs w:val="22"/>
              </w:rPr>
              <w:t xml:space="preserve">Inclement </w:t>
            </w:r>
            <w:r w:rsidR="003D7046" w:rsidRPr="00880DD1">
              <w:rPr>
                <w:rFonts w:ascii="Century Gothic" w:hAnsi="Century Gothic" w:cs="Arial"/>
                <w:sz w:val="22"/>
                <w:szCs w:val="22"/>
              </w:rPr>
              <w:t>Weather, Terrorist</w:t>
            </w:r>
            <w:r w:rsidR="00133A5C" w:rsidRPr="00880DD1">
              <w:rPr>
                <w:rFonts w:ascii="Century Gothic" w:hAnsi="Century Gothic" w:cs="Arial"/>
                <w:sz w:val="22"/>
                <w:szCs w:val="22"/>
              </w:rPr>
              <w:t xml:space="preserve"> Activities</w:t>
            </w:r>
          </w:p>
          <w:p w14:paraId="3BC5DCB1" w14:textId="49EFBB28" w:rsidR="00345423" w:rsidRPr="00880DD1" w:rsidRDefault="00345423" w:rsidP="00345423">
            <w:pPr>
              <w:pStyle w:val="NormalWeb"/>
              <w:jc w:val="both"/>
              <w:rPr>
                <w:rFonts w:ascii="Century Gothic" w:hAnsi="Century Gothic" w:cs="Arial"/>
                <w:sz w:val="22"/>
                <w:szCs w:val="22"/>
              </w:rPr>
            </w:pPr>
            <w:r w:rsidRPr="00880DD1">
              <w:rPr>
                <w:rFonts w:ascii="Century Gothic" w:hAnsi="Century Gothic" w:cs="Arial"/>
                <w:b/>
                <w:bCs/>
                <w:sz w:val="22"/>
                <w:szCs w:val="22"/>
              </w:rPr>
              <w:t>Business Continuity Management</w:t>
            </w:r>
            <w:r w:rsidRPr="00880DD1">
              <w:rPr>
                <w:rFonts w:ascii="Century Gothic" w:hAnsi="Century Gothic" w:cs="Arial"/>
                <w:sz w:val="22"/>
                <w:szCs w:val="22"/>
              </w:rPr>
              <w:t xml:space="preserve"> (BCM) is defined as</w:t>
            </w:r>
            <w:r w:rsidR="00597180" w:rsidRPr="00880DD1">
              <w:rPr>
                <w:rFonts w:ascii="Century Gothic" w:hAnsi="Century Gothic" w:cs="Arial"/>
                <w:sz w:val="22"/>
                <w:szCs w:val="22"/>
              </w:rPr>
              <w:t xml:space="preserve"> the “capability of the organisation to continue delivery of products or services at acceptable predefined levels following a disruptive incident and defines </w:t>
            </w:r>
            <w:r w:rsidRPr="00880DD1">
              <w:rPr>
                <w:rFonts w:ascii="Century Gothic" w:hAnsi="Century Gothic" w:cs="Arial"/>
                <w:sz w:val="22"/>
                <w:szCs w:val="22"/>
              </w:rPr>
              <w:t>a framework for identifying the organisation's risk of exposure to internal and external threats. BCM includes disaster recovery, business recovery, crisis management, incident management, emergency management</w:t>
            </w:r>
            <w:r w:rsidR="00D45263" w:rsidRPr="00880DD1">
              <w:rPr>
                <w:rFonts w:ascii="Century Gothic" w:hAnsi="Century Gothic" w:cs="Arial"/>
                <w:sz w:val="22"/>
                <w:szCs w:val="22"/>
              </w:rPr>
              <w:t xml:space="preserve">, </w:t>
            </w:r>
            <w:r w:rsidRPr="00880DD1">
              <w:rPr>
                <w:rFonts w:ascii="Century Gothic" w:hAnsi="Century Gothic" w:cs="Arial"/>
                <w:sz w:val="22"/>
                <w:szCs w:val="22"/>
              </w:rPr>
              <w:t xml:space="preserve">contingency </w:t>
            </w:r>
            <w:r w:rsidR="00597180" w:rsidRPr="00880DD1">
              <w:rPr>
                <w:rFonts w:ascii="Century Gothic" w:hAnsi="Century Gothic" w:cs="Arial"/>
                <w:sz w:val="22"/>
                <w:szCs w:val="22"/>
              </w:rPr>
              <w:t>planning,</w:t>
            </w:r>
            <w:r w:rsidR="00D45263" w:rsidRPr="00880DD1">
              <w:rPr>
                <w:rFonts w:ascii="Century Gothic" w:hAnsi="Century Gothic" w:cs="Arial"/>
                <w:sz w:val="22"/>
                <w:szCs w:val="22"/>
              </w:rPr>
              <w:t xml:space="preserve"> and data loss.</w:t>
            </w:r>
          </w:p>
          <w:p w14:paraId="57AD92E7" w14:textId="10E6BA02" w:rsidR="00AE1FF3" w:rsidRPr="00880DD1" w:rsidRDefault="00AE1FF3" w:rsidP="00345423">
            <w:pPr>
              <w:pStyle w:val="NormalWeb"/>
              <w:jc w:val="both"/>
              <w:rPr>
                <w:rFonts w:ascii="Century Gothic" w:hAnsi="Century Gothic" w:cs="Arial"/>
                <w:sz w:val="22"/>
                <w:szCs w:val="22"/>
              </w:rPr>
            </w:pPr>
            <w:r w:rsidRPr="00880DD1">
              <w:rPr>
                <w:rFonts w:ascii="Century Gothic" w:hAnsi="Century Gothic" w:cs="Arial"/>
                <w:b/>
                <w:bCs/>
                <w:sz w:val="22"/>
                <w:szCs w:val="22"/>
              </w:rPr>
              <w:t>Incident Controller</w:t>
            </w:r>
            <w:r w:rsidRPr="00880DD1">
              <w:rPr>
                <w:rFonts w:ascii="Century Gothic" w:hAnsi="Century Gothic" w:cs="Arial"/>
                <w:sz w:val="22"/>
                <w:szCs w:val="22"/>
              </w:rPr>
              <w:t xml:space="preserve"> means an officer responsible for </w:t>
            </w:r>
            <w:r w:rsidRPr="00880DD1">
              <w:rPr>
                <w:rFonts w:ascii="Century Gothic" w:hAnsi="Century Gothic" w:cs="Arial"/>
                <w:b/>
                <w:bCs/>
                <w:sz w:val="22"/>
                <w:szCs w:val="22"/>
              </w:rPr>
              <w:t>incident</w:t>
            </w:r>
            <w:r w:rsidRPr="00880DD1">
              <w:rPr>
                <w:rFonts w:ascii="Century Gothic" w:hAnsi="Century Gothic" w:cs="Arial"/>
                <w:sz w:val="22"/>
                <w:szCs w:val="22"/>
              </w:rPr>
              <w:t> activities including the development and implementation of strategic decisions and for approving the ordering and releasing of resources. </w:t>
            </w:r>
          </w:p>
          <w:p w14:paraId="0AAC897F" w14:textId="63ADFE57" w:rsidR="00E12403" w:rsidRPr="00880DD1" w:rsidRDefault="00E12403" w:rsidP="00345423">
            <w:pPr>
              <w:pStyle w:val="NormalWeb"/>
              <w:jc w:val="both"/>
              <w:rPr>
                <w:rFonts w:ascii="Century Gothic" w:hAnsi="Century Gothic" w:cs="Arial"/>
                <w:sz w:val="22"/>
                <w:szCs w:val="22"/>
              </w:rPr>
            </w:pPr>
            <w:r w:rsidRPr="00880DD1">
              <w:rPr>
                <w:rFonts w:ascii="Century Gothic" w:hAnsi="Century Gothic" w:cs="Arial"/>
                <w:b/>
                <w:bCs/>
                <w:sz w:val="22"/>
                <w:szCs w:val="22"/>
              </w:rPr>
              <w:t>Incident Recovery</w:t>
            </w:r>
            <w:r w:rsidR="00555901" w:rsidRPr="00880DD1">
              <w:rPr>
                <w:rFonts w:ascii="Century Gothic" w:hAnsi="Century Gothic" w:cs="Arial"/>
                <w:sz w:val="22"/>
                <w:szCs w:val="22"/>
              </w:rPr>
              <w:t xml:space="preserve"> is an organised approach to addressing and managing the aftermath of a security breach</w:t>
            </w:r>
            <w:r w:rsidR="009849EE" w:rsidRPr="00880DD1">
              <w:rPr>
                <w:rFonts w:ascii="Century Gothic" w:hAnsi="Century Gothic" w:cs="Arial"/>
                <w:sz w:val="22"/>
                <w:szCs w:val="22"/>
              </w:rPr>
              <w:t>,</w:t>
            </w:r>
            <w:r w:rsidR="00555901" w:rsidRPr="00880DD1">
              <w:rPr>
                <w:rFonts w:ascii="Century Gothic" w:hAnsi="Century Gothic" w:cs="Arial"/>
                <w:sz w:val="22"/>
                <w:szCs w:val="22"/>
              </w:rPr>
              <w:t xml:space="preserve"> cyberattack, computer incident</w:t>
            </w:r>
            <w:r w:rsidR="009849EE" w:rsidRPr="00880DD1">
              <w:rPr>
                <w:rFonts w:ascii="Century Gothic" w:hAnsi="Century Gothic" w:cs="Arial"/>
                <w:sz w:val="22"/>
                <w:szCs w:val="22"/>
              </w:rPr>
              <w:t>,</w:t>
            </w:r>
            <w:r w:rsidR="00555901" w:rsidRPr="00880DD1">
              <w:rPr>
                <w:rFonts w:ascii="Century Gothic" w:hAnsi="Century Gothic" w:cs="Arial"/>
                <w:sz w:val="22"/>
                <w:szCs w:val="22"/>
              </w:rPr>
              <w:t xml:space="preserve"> security incident</w:t>
            </w:r>
            <w:r w:rsidR="009849EE" w:rsidRPr="00880DD1">
              <w:rPr>
                <w:rFonts w:ascii="Century Gothic" w:hAnsi="Century Gothic" w:cs="Arial"/>
                <w:sz w:val="22"/>
                <w:szCs w:val="22"/>
              </w:rPr>
              <w:t xml:space="preserve"> or operational incident.</w:t>
            </w:r>
          </w:p>
          <w:p w14:paraId="12C9B7C1" w14:textId="74B2212B" w:rsidR="00766B08" w:rsidRPr="00880DD1" w:rsidRDefault="00766B08" w:rsidP="00345423">
            <w:pPr>
              <w:pStyle w:val="NormalWeb"/>
              <w:jc w:val="both"/>
              <w:rPr>
                <w:rFonts w:ascii="Century Gothic" w:hAnsi="Century Gothic" w:cs="Arial"/>
                <w:sz w:val="22"/>
                <w:szCs w:val="22"/>
              </w:rPr>
            </w:pPr>
            <w:r w:rsidRPr="00880DD1">
              <w:rPr>
                <w:rFonts w:ascii="Century Gothic" w:hAnsi="Century Gothic" w:cs="Arial"/>
                <w:b/>
                <w:bCs/>
                <w:sz w:val="22"/>
                <w:szCs w:val="22"/>
              </w:rPr>
              <w:t>Executive Board</w:t>
            </w:r>
            <w:r w:rsidR="003561D7" w:rsidRPr="00880DD1">
              <w:rPr>
                <w:rFonts w:ascii="Century Gothic" w:hAnsi="Century Gothic" w:cs="Arial"/>
                <w:sz w:val="22"/>
                <w:szCs w:val="22"/>
              </w:rPr>
              <w:t xml:space="preserve"> is defined as </w:t>
            </w:r>
            <w:r w:rsidR="00D21573" w:rsidRPr="00880DD1">
              <w:rPr>
                <w:rFonts w:ascii="Century Gothic" w:hAnsi="Century Gothic" w:cs="Arial"/>
                <w:sz w:val="22"/>
                <w:szCs w:val="22"/>
              </w:rPr>
              <w:t xml:space="preserve">the group of </w:t>
            </w:r>
            <w:r w:rsidR="003139E9" w:rsidRPr="00880DD1">
              <w:rPr>
                <w:rFonts w:ascii="Century Gothic" w:hAnsi="Century Gothic" w:cs="Arial"/>
                <w:sz w:val="22"/>
                <w:szCs w:val="22"/>
              </w:rPr>
              <w:t xml:space="preserve">Officers </w:t>
            </w:r>
            <w:r w:rsidR="00481479" w:rsidRPr="00880DD1">
              <w:rPr>
                <w:rFonts w:ascii="Century Gothic" w:hAnsi="Century Gothic" w:cs="Arial"/>
                <w:sz w:val="22"/>
                <w:szCs w:val="22"/>
              </w:rPr>
              <w:t>empowered</w:t>
            </w:r>
            <w:r w:rsidR="00F9111D" w:rsidRPr="00880DD1">
              <w:rPr>
                <w:rFonts w:ascii="Century Gothic" w:hAnsi="Century Gothic" w:cs="Arial"/>
                <w:sz w:val="22"/>
                <w:szCs w:val="22"/>
              </w:rPr>
              <w:t xml:space="preserve"> to oversee </w:t>
            </w:r>
            <w:r w:rsidR="00FE4C6F" w:rsidRPr="00880DD1">
              <w:rPr>
                <w:rFonts w:ascii="Century Gothic" w:hAnsi="Century Gothic" w:cs="Arial"/>
                <w:sz w:val="22"/>
                <w:szCs w:val="22"/>
              </w:rPr>
              <w:t xml:space="preserve">activities and strategic </w:t>
            </w:r>
            <w:r w:rsidR="005A1844" w:rsidRPr="00880DD1">
              <w:rPr>
                <w:rFonts w:ascii="Century Gothic" w:hAnsi="Century Gothic" w:cs="Arial"/>
                <w:sz w:val="22"/>
                <w:szCs w:val="22"/>
              </w:rPr>
              <w:t>financial planning and deci</w:t>
            </w:r>
            <w:r w:rsidR="00F1161D" w:rsidRPr="00880DD1">
              <w:rPr>
                <w:rFonts w:ascii="Century Gothic" w:hAnsi="Century Gothic" w:cs="Arial"/>
                <w:sz w:val="22"/>
                <w:szCs w:val="22"/>
              </w:rPr>
              <w:t>sion making within the Erith Group of companies</w:t>
            </w:r>
          </w:p>
          <w:p w14:paraId="3C3DFE50" w14:textId="3E47D188" w:rsidR="00D1382C" w:rsidRPr="00880DD1" w:rsidRDefault="00112B75" w:rsidP="002079BD">
            <w:pPr>
              <w:pStyle w:val="NormalWeb"/>
              <w:jc w:val="both"/>
              <w:rPr>
                <w:rFonts w:ascii="Century Gothic" w:hAnsi="Century Gothic" w:cs="Arial"/>
                <w:b/>
                <w:bCs/>
                <w:sz w:val="22"/>
                <w:szCs w:val="22"/>
              </w:rPr>
            </w:pPr>
            <w:hyperlink r:id="rId13" w:history="1">
              <w:r w:rsidR="00DD23BA" w:rsidRPr="00880DD1">
                <w:rPr>
                  <w:rFonts w:ascii="Century Gothic" w:hAnsi="Century Gothic" w:cs="Arial"/>
                  <w:b/>
                  <w:bCs/>
                  <w:sz w:val="22"/>
                  <w:szCs w:val="22"/>
                </w:rPr>
                <w:t>Operations Board</w:t>
              </w:r>
            </w:hyperlink>
            <w:r w:rsidR="00DD23BA" w:rsidRPr="00880DD1">
              <w:rPr>
                <w:rFonts w:ascii="Century Gothic" w:hAnsi="Century Gothic" w:cs="Arial"/>
                <w:b/>
                <w:bCs/>
                <w:sz w:val="22"/>
                <w:szCs w:val="22"/>
              </w:rPr>
              <w:t xml:space="preserve"> </w:t>
            </w:r>
            <w:r w:rsidR="00DD23BA" w:rsidRPr="00880DD1">
              <w:rPr>
                <w:rFonts w:ascii="Century Gothic" w:hAnsi="Century Gothic" w:cs="Arial"/>
                <w:sz w:val="22"/>
                <w:szCs w:val="22"/>
              </w:rPr>
              <w:t xml:space="preserve">is defined as the board composed of Operations Directors and </w:t>
            </w:r>
            <w:r w:rsidR="00983A33" w:rsidRPr="00880DD1">
              <w:rPr>
                <w:rFonts w:ascii="Century Gothic" w:hAnsi="Century Gothic" w:cs="Arial"/>
                <w:sz w:val="22"/>
                <w:szCs w:val="22"/>
              </w:rPr>
              <w:t>Senior Managers</w:t>
            </w:r>
            <w:r w:rsidR="00DD23BA" w:rsidRPr="00880DD1">
              <w:rPr>
                <w:rFonts w:ascii="Century Gothic" w:hAnsi="Century Gothic" w:cs="Arial"/>
                <w:sz w:val="22"/>
                <w:szCs w:val="22"/>
              </w:rPr>
              <w:t xml:space="preserve"> representing their respective jurisdictions who will provide oversight and support to the </w:t>
            </w:r>
            <w:r w:rsidR="002919F1" w:rsidRPr="00880DD1">
              <w:rPr>
                <w:rFonts w:ascii="Century Gothic" w:hAnsi="Century Gothic" w:cs="Arial"/>
                <w:sz w:val="22"/>
                <w:szCs w:val="22"/>
              </w:rPr>
              <w:t>Executive Board</w:t>
            </w:r>
            <w:r w:rsidR="00DD23BA" w:rsidRPr="00880DD1">
              <w:rPr>
                <w:rFonts w:ascii="Century Gothic" w:hAnsi="Century Gothic" w:cs="Arial"/>
                <w:sz w:val="22"/>
                <w:szCs w:val="22"/>
              </w:rPr>
              <w:t xml:space="preserve"> on matters pertaining to the </w:t>
            </w:r>
            <w:r w:rsidR="002919F1" w:rsidRPr="00880DD1">
              <w:rPr>
                <w:rFonts w:ascii="Century Gothic" w:hAnsi="Century Gothic" w:cs="Arial"/>
                <w:sz w:val="22"/>
                <w:szCs w:val="22"/>
              </w:rPr>
              <w:t>direction</w:t>
            </w:r>
            <w:r w:rsidR="00DD23BA" w:rsidRPr="00880DD1">
              <w:rPr>
                <w:rFonts w:ascii="Century Gothic" w:hAnsi="Century Gothic" w:cs="Arial"/>
                <w:sz w:val="22"/>
                <w:szCs w:val="22"/>
              </w:rPr>
              <w:t xml:space="preserve"> </w:t>
            </w:r>
            <w:r w:rsidR="002919F1" w:rsidRPr="00880DD1">
              <w:rPr>
                <w:rFonts w:ascii="Century Gothic" w:hAnsi="Century Gothic" w:cs="Arial"/>
                <w:sz w:val="22"/>
                <w:szCs w:val="22"/>
              </w:rPr>
              <w:t>of</w:t>
            </w:r>
            <w:r w:rsidR="00281BCC" w:rsidRPr="00880DD1">
              <w:rPr>
                <w:rFonts w:ascii="Century Gothic" w:hAnsi="Century Gothic" w:cs="Arial"/>
                <w:sz w:val="22"/>
                <w:szCs w:val="22"/>
              </w:rPr>
              <w:t xml:space="preserve"> service delivery within the </w:t>
            </w:r>
            <w:r w:rsidR="002919F1" w:rsidRPr="00880DD1">
              <w:rPr>
                <w:rFonts w:ascii="Century Gothic" w:hAnsi="Century Gothic" w:cs="Arial"/>
                <w:sz w:val="22"/>
                <w:szCs w:val="22"/>
              </w:rPr>
              <w:t>business</w:t>
            </w:r>
            <w:r w:rsidR="00DD23BA" w:rsidRPr="00880DD1">
              <w:rPr>
                <w:rFonts w:ascii="Century Gothic" w:hAnsi="Century Gothic" w:cs="Arial"/>
                <w:sz w:val="22"/>
                <w:szCs w:val="22"/>
              </w:rPr>
              <w:t xml:space="preserve">, focusing on the routine, day-to-day operations of the </w:t>
            </w:r>
            <w:r w:rsidR="00E719B7" w:rsidRPr="00880DD1">
              <w:rPr>
                <w:rFonts w:ascii="Century Gothic" w:hAnsi="Century Gothic" w:cs="Arial"/>
                <w:b/>
                <w:bCs/>
                <w:sz w:val="22"/>
                <w:szCs w:val="22"/>
              </w:rPr>
              <w:t>Organisation</w:t>
            </w:r>
            <w:r w:rsidR="000E72A7" w:rsidRPr="00880DD1">
              <w:rPr>
                <w:rFonts w:ascii="Century Gothic" w:hAnsi="Century Gothic" w:cs="Arial"/>
                <w:b/>
                <w:bCs/>
                <w:sz w:val="22"/>
                <w:szCs w:val="22"/>
              </w:rPr>
              <w:t>.</w:t>
            </w:r>
          </w:p>
          <w:p w14:paraId="1304CF8A" w14:textId="77777777" w:rsidR="00481861" w:rsidRPr="00880DD1" w:rsidRDefault="000E72A7" w:rsidP="003C75E1">
            <w:pPr>
              <w:pStyle w:val="NormalWeb"/>
              <w:jc w:val="both"/>
              <w:rPr>
                <w:rFonts w:ascii="Century Gothic" w:hAnsi="Century Gothic" w:cs="Arial"/>
                <w:sz w:val="22"/>
                <w:szCs w:val="22"/>
              </w:rPr>
            </w:pPr>
            <w:r w:rsidRPr="00880DD1">
              <w:rPr>
                <w:rFonts w:ascii="Century Gothic" w:hAnsi="Century Gothic" w:cs="Arial"/>
                <w:b/>
                <w:bCs/>
                <w:sz w:val="22"/>
                <w:szCs w:val="22"/>
              </w:rPr>
              <w:t>Risk Register</w:t>
            </w:r>
            <w:r w:rsidRPr="00880DD1">
              <w:rPr>
                <w:rFonts w:ascii="Century Gothic" w:hAnsi="Century Gothic" w:cs="Arial"/>
                <w:sz w:val="22"/>
                <w:szCs w:val="22"/>
              </w:rPr>
              <w:t xml:space="preserve"> is defined as the controlled list of </w:t>
            </w:r>
            <w:r w:rsidR="00FE5508" w:rsidRPr="00880DD1">
              <w:rPr>
                <w:rFonts w:ascii="Century Gothic" w:hAnsi="Century Gothic" w:cs="Arial"/>
                <w:sz w:val="22"/>
                <w:szCs w:val="22"/>
              </w:rPr>
              <w:t xml:space="preserve">risks identified as being </w:t>
            </w:r>
            <w:r w:rsidR="00AF37DF" w:rsidRPr="00880DD1">
              <w:rPr>
                <w:rFonts w:ascii="Century Gothic" w:hAnsi="Century Gothic" w:cs="Arial"/>
                <w:sz w:val="22"/>
                <w:szCs w:val="22"/>
              </w:rPr>
              <w:t xml:space="preserve">a </w:t>
            </w:r>
            <w:r w:rsidR="00985C33" w:rsidRPr="00880DD1">
              <w:rPr>
                <w:rFonts w:ascii="Century Gothic" w:hAnsi="Century Gothic" w:cs="Arial"/>
                <w:sz w:val="22"/>
                <w:szCs w:val="22"/>
              </w:rPr>
              <w:t>threat to the normal operation of the business</w:t>
            </w:r>
          </w:p>
          <w:p w14:paraId="34D545D9" w14:textId="77777777" w:rsidR="00AB0026" w:rsidRPr="00880DD1" w:rsidRDefault="00AB0026" w:rsidP="003C75E1">
            <w:pPr>
              <w:pStyle w:val="NormalWeb"/>
              <w:jc w:val="both"/>
              <w:rPr>
                <w:rFonts w:ascii="Century Gothic" w:hAnsi="Century Gothic" w:cs="Arial"/>
                <w:sz w:val="22"/>
                <w:szCs w:val="22"/>
              </w:rPr>
            </w:pPr>
            <w:r w:rsidRPr="00880DD1">
              <w:rPr>
                <w:rFonts w:ascii="Century Gothic" w:hAnsi="Century Gothic" w:cs="Arial"/>
                <w:b/>
                <w:bCs/>
                <w:sz w:val="22"/>
                <w:szCs w:val="22"/>
              </w:rPr>
              <w:lastRenderedPageBreak/>
              <w:t>Professional Staff</w:t>
            </w:r>
            <w:r w:rsidRPr="00880DD1">
              <w:rPr>
                <w:rFonts w:ascii="Century Gothic" w:hAnsi="Century Gothic" w:cs="Arial"/>
                <w:sz w:val="22"/>
                <w:szCs w:val="22"/>
              </w:rPr>
              <w:t xml:space="preserve"> are defined as any employees engaged in work predominantly intellectual and varied in character as opposed to routine mental, manual, mechanical, or physical work.</w:t>
            </w:r>
          </w:p>
          <w:p w14:paraId="273567B3" w14:textId="02611749" w:rsidR="00257D90" w:rsidRPr="00880DD1" w:rsidRDefault="00257D90" w:rsidP="003C75E1">
            <w:pPr>
              <w:pStyle w:val="NormalWeb"/>
              <w:jc w:val="both"/>
              <w:rPr>
                <w:rFonts w:ascii="Century Gothic" w:hAnsi="Century Gothic" w:cs="Arial"/>
                <w:sz w:val="22"/>
                <w:szCs w:val="22"/>
              </w:rPr>
            </w:pPr>
            <w:r w:rsidRPr="00880DD1">
              <w:rPr>
                <w:rFonts w:ascii="Century Gothic" w:hAnsi="Century Gothic" w:cs="Arial"/>
                <w:b/>
                <w:bCs/>
                <w:sz w:val="22"/>
                <w:szCs w:val="22"/>
              </w:rPr>
              <w:t xml:space="preserve">Line of Business </w:t>
            </w:r>
            <w:r w:rsidR="00FB13D9" w:rsidRPr="00880DD1">
              <w:rPr>
                <w:rFonts w:ascii="Century Gothic" w:hAnsi="Century Gothic" w:cs="Arial"/>
                <w:b/>
                <w:bCs/>
                <w:sz w:val="22"/>
                <w:szCs w:val="22"/>
              </w:rPr>
              <w:t>Applications</w:t>
            </w:r>
            <w:r w:rsidR="0038636A" w:rsidRPr="00880DD1">
              <w:rPr>
                <w:rFonts w:ascii="Century Gothic" w:hAnsi="Century Gothic" w:cs="Arial"/>
                <w:sz w:val="22"/>
                <w:szCs w:val="22"/>
              </w:rPr>
              <w:t xml:space="preserve"> are defined as the set of critical computer applications that are vital to the running of the Erith Group. These include</w:t>
            </w:r>
            <w:r w:rsidR="006C0311" w:rsidRPr="00880DD1">
              <w:rPr>
                <w:rFonts w:ascii="Century Gothic" w:hAnsi="Century Gothic" w:cs="Arial"/>
                <w:sz w:val="22"/>
                <w:szCs w:val="22"/>
              </w:rPr>
              <w:t xml:space="preserve"> COINS </w:t>
            </w:r>
            <w:r w:rsidR="00484ABC" w:rsidRPr="00880DD1">
              <w:rPr>
                <w:rFonts w:ascii="Century Gothic" w:hAnsi="Century Gothic" w:cs="Arial"/>
                <w:sz w:val="22"/>
                <w:szCs w:val="22"/>
              </w:rPr>
              <w:t>(</w:t>
            </w:r>
            <w:r w:rsidR="006C0311" w:rsidRPr="00880DD1">
              <w:rPr>
                <w:rFonts w:ascii="Century Gothic" w:hAnsi="Century Gothic" w:cs="Arial"/>
                <w:sz w:val="22"/>
                <w:szCs w:val="22"/>
              </w:rPr>
              <w:t>financials</w:t>
            </w:r>
            <w:r w:rsidR="00484ABC" w:rsidRPr="00880DD1">
              <w:rPr>
                <w:rFonts w:ascii="Century Gothic" w:hAnsi="Century Gothic" w:cs="Arial"/>
                <w:sz w:val="22"/>
                <w:szCs w:val="22"/>
              </w:rPr>
              <w:t>)</w:t>
            </w:r>
            <w:r w:rsidR="006C0311" w:rsidRPr="00880DD1">
              <w:rPr>
                <w:rFonts w:ascii="Century Gothic" w:hAnsi="Century Gothic" w:cs="Arial"/>
                <w:sz w:val="22"/>
                <w:szCs w:val="22"/>
              </w:rPr>
              <w:t xml:space="preserve">, </w:t>
            </w:r>
            <w:proofErr w:type="spellStart"/>
            <w:r w:rsidR="006C0311" w:rsidRPr="00880DD1">
              <w:rPr>
                <w:rFonts w:ascii="Century Gothic" w:hAnsi="Century Gothic" w:cs="Arial"/>
                <w:sz w:val="22"/>
                <w:szCs w:val="22"/>
              </w:rPr>
              <w:t>EZone</w:t>
            </w:r>
            <w:proofErr w:type="spellEnd"/>
            <w:r w:rsidR="006C0311" w:rsidRPr="00880DD1">
              <w:rPr>
                <w:rFonts w:ascii="Century Gothic" w:hAnsi="Century Gothic" w:cs="Arial"/>
                <w:sz w:val="22"/>
                <w:szCs w:val="22"/>
              </w:rPr>
              <w:t xml:space="preserve"> (CRM and </w:t>
            </w:r>
            <w:r w:rsidR="00484ABC" w:rsidRPr="00880DD1">
              <w:rPr>
                <w:rFonts w:ascii="Century Gothic" w:hAnsi="Century Gothic" w:cs="Arial"/>
                <w:sz w:val="22"/>
                <w:szCs w:val="22"/>
              </w:rPr>
              <w:t>Document Control)</w:t>
            </w:r>
            <w:r w:rsidR="0022352E" w:rsidRPr="00880DD1">
              <w:rPr>
                <w:rFonts w:ascii="Century Gothic" w:hAnsi="Century Gothic" w:cs="Arial"/>
                <w:sz w:val="22"/>
                <w:szCs w:val="22"/>
              </w:rPr>
              <w:t>, Office 365 suite (productivity and voice communications)</w:t>
            </w:r>
          </w:p>
        </w:tc>
      </w:tr>
      <w:tr w:rsidR="00230E41" w:rsidRPr="00880DD1" w14:paraId="7FEEC274" w14:textId="77777777" w:rsidTr="00CA03EC">
        <w:tc>
          <w:tcPr>
            <w:tcW w:w="9016" w:type="dxa"/>
            <w:gridSpan w:val="3"/>
            <w:tcBorders>
              <w:top w:val="nil"/>
              <w:left w:val="nil"/>
              <w:bottom w:val="nil"/>
              <w:right w:val="nil"/>
            </w:tcBorders>
          </w:tcPr>
          <w:p w14:paraId="0ECA3F65" w14:textId="77777777" w:rsidR="00230E41" w:rsidRPr="00880DD1" w:rsidRDefault="00823813" w:rsidP="0092329F">
            <w:pPr>
              <w:pStyle w:val="Heading1"/>
              <w:spacing w:line="240" w:lineRule="auto"/>
              <w:jc w:val="both"/>
              <w:outlineLvl w:val="0"/>
              <w:rPr>
                <w:rFonts w:ascii="Century Gothic" w:hAnsi="Century Gothic" w:cs="Arial"/>
              </w:rPr>
            </w:pPr>
            <w:r w:rsidRPr="00880DD1">
              <w:rPr>
                <w:rFonts w:ascii="Century Gothic" w:hAnsi="Century Gothic" w:cs="Arial"/>
              </w:rPr>
              <w:lastRenderedPageBreak/>
              <w:br w:type="page"/>
            </w:r>
            <w:bookmarkStart w:id="5" w:name="_Toc31034205"/>
            <w:r w:rsidR="00230E41" w:rsidRPr="00880DD1">
              <w:rPr>
                <w:rFonts w:ascii="Century Gothic" w:hAnsi="Century Gothic" w:cs="Arial"/>
                <w:noProof/>
                <w:lang w:eastAsia="en-GB"/>
              </w:rPr>
              <w:t>4.0 Policy Key Principles</w:t>
            </w:r>
            <w:bookmarkEnd w:id="5"/>
          </w:p>
        </w:tc>
      </w:tr>
      <w:tr w:rsidR="0096566F" w:rsidRPr="00880DD1" w14:paraId="7BB9BE5B" w14:textId="77777777" w:rsidTr="00CA03EC">
        <w:tc>
          <w:tcPr>
            <w:tcW w:w="562" w:type="dxa"/>
            <w:tcBorders>
              <w:top w:val="nil"/>
              <w:left w:val="nil"/>
              <w:bottom w:val="nil"/>
              <w:right w:val="nil"/>
            </w:tcBorders>
          </w:tcPr>
          <w:p w14:paraId="05A6E843" w14:textId="77777777" w:rsidR="0096566F" w:rsidRPr="00880DD1" w:rsidRDefault="0096566F" w:rsidP="0092329F">
            <w:pPr>
              <w:jc w:val="both"/>
              <w:rPr>
                <w:rFonts w:ascii="Century Gothic" w:hAnsi="Century Gothic" w:cs="Arial"/>
              </w:rPr>
            </w:pPr>
          </w:p>
        </w:tc>
        <w:tc>
          <w:tcPr>
            <w:tcW w:w="567" w:type="dxa"/>
            <w:tcBorders>
              <w:top w:val="nil"/>
              <w:left w:val="nil"/>
              <w:bottom w:val="nil"/>
              <w:right w:val="nil"/>
            </w:tcBorders>
          </w:tcPr>
          <w:p w14:paraId="6F28F93A" w14:textId="77777777" w:rsidR="0096566F" w:rsidRPr="00880DD1" w:rsidRDefault="00230E41" w:rsidP="0092329F">
            <w:pPr>
              <w:jc w:val="both"/>
              <w:rPr>
                <w:rFonts w:ascii="Century Gothic" w:hAnsi="Century Gothic" w:cs="Arial"/>
              </w:rPr>
            </w:pPr>
            <w:r w:rsidRPr="00880DD1">
              <w:rPr>
                <w:rFonts w:ascii="Century Gothic" w:hAnsi="Century Gothic" w:cs="Arial"/>
              </w:rPr>
              <w:t>4.1</w:t>
            </w:r>
          </w:p>
        </w:tc>
        <w:tc>
          <w:tcPr>
            <w:tcW w:w="7887" w:type="dxa"/>
            <w:tcBorders>
              <w:top w:val="nil"/>
              <w:left w:val="nil"/>
              <w:bottom w:val="nil"/>
              <w:right w:val="nil"/>
            </w:tcBorders>
          </w:tcPr>
          <w:p w14:paraId="11EE0A54" w14:textId="5011C5D7" w:rsidR="0096566F" w:rsidRPr="00880DD1" w:rsidRDefault="00230E41" w:rsidP="0092329F">
            <w:pPr>
              <w:jc w:val="both"/>
              <w:rPr>
                <w:rFonts w:ascii="Century Gothic" w:hAnsi="Century Gothic" w:cs="Arial"/>
              </w:rPr>
            </w:pPr>
            <w:r w:rsidRPr="00880DD1">
              <w:rPr>
                <w:rFonts w:ascii="Century Gothic" w:hAnsi="Century Gothic" w:cs="Arial"/>
              </w:rPr>
              <w:t xml:space="preserve">A Business Impact Analysis will have been </w:t>
            </w:r>
            <w:r w:rsidR="00EF4382" w:rsidRPr="00880DD1">
              <w:rPr>
                <w:rFonts w:ascii="Century Gothic" w:hAnsi="Century Gothic" w:cs="Arial"/>
              </w:rPr>
              <w:t xml:space="preserve">performed </w:t>
            </w:r>
            <w:r w:rsidR="009E4FB8" w:rsidRPr="00880DD1">
              <w:rPr>
                <w:rFonts w:ascii="Century Gothic" w:hAnsi="Century Gothic" w:cs="Arial"/>
              </w:rPr>
              <w:t xml:space="preserve">during the </w:t>
            </w:r>
            <w:r w:rsidR="00EF4382" w:rsidRPr="00880DD1">
              <w:rPr>
                <w:rFonts w:ascii="Century Gothic" w:hAnsi="Century Gothic" w:cs="Arial"/>
              </w:rPr>
              <w:t>identification of the Risks on the</w:t>
            </w:r>
            <w:r w:rsidRPr="00880DD1">
              <w:rPr>
                <w:rFonts w:ascii="Century Gothic" w:hAnsi="Century Gothic" w:cs="Arial"/>
              </w:rPr>
              <w:t xml:space="preserve"> Risk Register</w:t>
            </w:r>
            <w:r w:rsidR="009065D1" w:rsidRPr="00880DD1">
              <w:rPr>
                <w:rFonts w:ascii="Century Gothic" w:hAnsi="Century Gothic" w:cs="Arial"/>
              </w:rPr>
              <w:t xml:space="preserve"> (RR)</w:t>
            </w:r>
            <w:r w:rsidRPr="00880DD1">
              <w:rPr>
                <w:rFonts w:ascii="Century Gothic" w:hAnsi="Century Gothic" w:cs="Arial"/>
              </w:rPr>
              <w:t>.</w:t>
            </w:r>
          </w:p>
          <w:p w14:paraId="740EED7D" w14:textId="77777777" w:rsidR="00230E41" w:rsidRPr="00880DD1" w:rsidRDefault="00230E41" w:rsidP="0092329F">
            <w:pPr>
              <w:jc w:val="both"/>
              <w:rPr>
                <w:rFonts w:ascii="Century Gothic" w:hAnsi="Century Gothic" w:cs="Arial"/>
              </w:rPr>
            </w:pPr>
          </w:p>
        </w:tc>
      </w:tr>
      <w:tr w:rsidR="0096566F" w:rsidRPr="00880DD1" w14:paraId="522F35D2" w14:textId="77777777" w:rsidTr="00CA03EC">
        <w:tc>
          <w:tcPr>
            <w:tcW w:w="562" w:type="dxa"/>
            <w:tcBorders>
              <w:top w:val="nil"/>
              <w:left w:val="nil"/>
              <w:bottom w:val="nil"/>
              <w:right w:val="nil"/>
            </w:tcBorders>
          </w:tcPr>
          <w:p w14:paraId="1FC8A345" w14:textId="77777777" w:rsidR="0096566F" w:rsidRPr="00880DD1" w:rsidRDefault="0096566F" w:rsidP="0092329F">
            <w:pPr>
              <w:jc w:val="both"/>
              <w:rPr>
                <w:rFonts w:ascii="Century Gothic" w:hAnsi="Century Gothic" w:cs="Arial"/>
              </w:rPr>
            </w:pPr>
          </w:p>
        </w:tc>
        <w:tc>
          <w:tcPr>
            <w:tcW w:w="567" w:type="dxa"/>
            <w:tcBorders>
              <w:top w:val="nil"/>
              <w:left w:val="nil"/>
              <w:bottom w:val="nil"/>
              <w:right w:val="nil"/>
            </w:tcBorders>
          </w:tcPr>
          <w:p w14:paraId="6F2C4B6E" w14:textId="77777777" w:rsidR="0096566F" w:rsidRPr="00880DD1" w:rsidRDefault="00230E41" w:rsidP="0092329F">
            <w:pPr>
              <w:jc w:val="both"/>
              <w:rPr>
                <w:rFonts w:ascii="Century Gothic" w:hAnsi="Century Gothic" w:cs="Arial"/>
              </w:rPr>
            </w:pPr>
            <w:r w:rsidRPr="00880DD1">
              <w:rPr>
                <w:rFonts w:ascii="Century Gothic" w:hAnsi="Century Gothic" w:cs="Arial"/>
              </w:rPr>
              <w:t>4.2</w:t>
            </w:r>
          </w:p>
        </w:tc>
        <w:tc>
          <w:tcPr>
            <w:tcW w:w="7887" w:type="dxa"/>
            <w:tcBorders>
              <w:top w:val="nil"/>
              <w:left w:val="nil"/>
              <w:bottom w:val="nil"/>
              <w:right w:val="nil"/>
            </w:tcBorders>
          </w:tcPr>
          <w:p w14:paraId="1156B21A" w14:textId="49515A76" w:rsidR="00230E41" w:rsidRPr="00880DD1" w:rsidRDefault="00230E41" w:rsidP="0092329F">
            <w:pPr>
              <w:jc w:val="both"/>
              <w:rPr>
                <w:rFonts w:ascii="Century Gothic" w:hAnsi="Century Gothic" w:cs="Arial"/>
              </w:rPr>
            </w:pPr>
            <w:r w:rsidRPr="00880DD1">
              <w:rPr>
                <w:rFonts w:ascii="Century Gothic" w:hAnsi="Century Gothic" w:cs="Arial"/>
              </w:rPr>
              <w:t>The Incident Controller is ultimately responsible for ensuring the recovery of the Business.</w:t>
            </w:r>
            <w:r w:rsidR="001E666A" w:rsidRPr="00880DD1">
              <w:rPr>
                <w:rFonts w:ascii="Century Gothic" w:hAnsi="Century Gothic" w:cs="Arial"/>
              </w:rPr>
              <w:t xml:space="preserve"> Wherever an aspect of recovery requires spend or capex approval, the Incident Controller will liaise with an Executive Board member </w:t>
            </w:r>
            <w:r w:rsidR="007F4FB0" w:rsidRPr="00880DD1">
              <w:rPr>
                <w:rFonts w:ascii="Century Gothic" w:hAnsi="Century Gothic" w:cs="Arial"/>
              </w:rPr>
              <w:t>beforehand and</w:t>
            </w:r>
            <w:r w:rsidR="001E666A" w:rsidRPr="00880DD1">
              <w:rPr>
                <w:rFonts w:ascii="Century Gothic" w:hAnsi="Century Gothic" w:cs="Arial"/>
              </w:rPr>
              <w:t xml:space="preserve"> register the request within his/her Recovery Report.</w:t>
            </w:r>
          </w:p>
          <w:p w14:paraId="45FB3BBA" w14:textId="77777777" w:rsidR="006823F2" w:rsidRPr="00880DD1" w:rsidRDefault="006823F2" w:rsidP="0092329F">
            <w:pPr>
              <w:jc w:val="both"/>
              <w:rPr>
                <w:rFonts w:ascii="Century Gothic" w:hAnsi="Century Gothic" w:cs="Arial"/>
              </w:rPr>
            </w:pPr>
          </w:p>
        </w:tc>
      </w:tr>
      <w:tr w:rsidR="0096566F" w:rsidRPr="00880DD1" w14:paraId="54932256" w14:textId="77777777" w:rsidTr="00CA03EC">
        <w:tc>
          <w:tcPr>
            <w:tcW w:w="562" w:type="dxa"/>
            <w:tcBorders>
              <w:top w:val="nil"/>
              <w:left w:val="nil"/>
              <w:bottom w:val="nil"/>
              <w:right w:val="nil"/>
            </w:tcBorders>
          </w:tcPr>
          <w:p w14:paraId="78309EAA" w14:textId="77777777" w:rsidR="0096566F" w:rsidRPr="00880DD1" w:rsidRDefault="0096566F" w:rsidP="0092329F">
            <w:pPr>
              <w:jc w:val="both"/>
              <w:rPr>
                <w:rFonts w:ascii="Century Gothic" w:hAnsi="Century Gothic" w:cs="Arial"/>
              </w:rPr>
            </w:pPr>
          </w:p>
        </w:tc>
        <w:tc>
          <w:tcPr>
            <w:tcW w:w="567" w:type="dxa"/>
            <w:tcBorders>
              <w:top w:val="nil"/>
              <w:left w:val="nil"/>
              <w:bottom w:val="nil"/>
              <w:right w:val="nil"/>
            </w:tcBorders>
          </w:tcPr>
          <w:p w14:paraId="7C43D6BE" w14:textId="77777777" w:rsidR="0096566F" w:rsidRPr="00880DD1" w:rsidRDefault="00230E41" w:rsidP="0092329F">
            <w:pPr>
              <w:jc w:val="both"/>
              <w:rPr>
                <w:rFonts w:ascii="Century Gothic" w:hAnsi="Century Gothic" w:cs="Arial"/>
              </w:rPr>
            </w:pPr>
            <w:r w:rsidRPr="00880DD1">
              <w:rPr>
                <w:rFonts w:ascii="Century Gothic" w:hAnsi="Century Gothic" w:cs="Arial"/>
              </w:rPr>
              <w:t>4.3</w:t>
            </w:r>
          </w:p>
        </w:tc>
        <w:tc>
          <w:tcPr>
            <w:tcW w:w="7887" w:type="dxa"/>
            <w:tcBorders>
              <w:top w:val="nil"/>
              <w:left w:val="nil"/>
              <w:bottom w:val="nil"/>
              <w:right w:val="nil"/>
            </w:tcBorders>
          </w:tcPr>
          <w:p w14:paraId="519221F2" w14:textId="77777777" w:rsidR="0096566F" w:rsidRPr="00880DD1" w:rsidRDefault="00230E41" w:rsidP="0092329F">
            <w:pPr>
              <w:jc w:val="both"/>
              <w:rPr>
                <w:rFonts w:ascii="Century Gothic" w:hAnsi="Century Gothic" w:cs="Arial"/>
              </w:rPr>
            </w:pPr>
            <w:r w:rsidRPr="00880DD1">
              <w:rPr>
                <w:rFonts w:ascii="Century Gothic" w:hAnsi="Century Gothic" w:cs="Arial"/>
              </w:rPr>
              <w:t>Poor practice operationally may increase the likelihood of the invocation of the Business Continuity Policy. Wherever possible, the Company’s processes and practices should prevent the need to invoke the Business Continuity Policy.</w:t>
            </w:r>
          </w:p>
          <w:p w14:paraId="6E2D228B" w14:textId="77777777" w:rsidR="00230E41" w:rsidRPr="00880DD1" w:rsidRDefault="00230E41" w:rsidP="0092329F">
            <w:pPr>
              <w:jc w:val="both"/>
              <w:rPr>
                <w:rFonts w:ascii="Century Gothic" w:hAnsi="Century Gothic" w:cs="Arial"/>
              </w:rPr>
            </w:pPr>
          </w:p>
        </w:tc>
      </w:tr>
      <w:tr w:rsidR="0096566F" w:rsidRPr="00880DD1" w14:paraId="53EC33E5" w14:textId="77777777" w:rsidTr="00CA03EC">
        <w:tc>
          <w:tcPr>
            <w:tcW w:w="562" w:type="dxa"/>
            <w:tcBorders>
              <w:top w:val="nil"/>
              <w:left w:val="nil"/>
              <w:bottom w:val="nil"/>
              <w:right w:val="nil"/>
            </w:tcBorders>
          </w:tcPr>
          <w:p w14:paraId="2B991030" w14:textId="77777777" w:rsidR="0096566F" w:rsidRPr="00880DD1" w:rsidRDefault="0096566F" w:rsidP="0092329F">
            <w:pPr>
              <w:jc w:val="both"/>
              <w:rPr>
                <w:rFonts w:ascii="Century Gothic" w:hAnsi="Century Gothic" w:cs="Arial"/>
              </w:rPr>
            </w:pPr>
          </w:p>
        </w:tc>
        <w:tc>
          <w:tcPr>
            <w:tcW w:w="567" w:type="dxa"/>
            <w:tcBorders>
              <w:top w:val="nil"/>
              <w:left w:val="nil"/>
              <w:bottom w:val="nil"/>
              <w:right w:val="nil"/>
            </w:tcBorders>
          </w:tcPr>
          <w:p w14:paraId="2A0EDE33" w14:textId="77777777" w:rsidR="0096566F" w:rsidRPr="00880DD1" w:rsidRDefault="00230E41" w:rsidP="0092329F">
            <w:pPr>
              <w:jc w:val="both"/>
              <w:rPr>
                <w:rFonts w:ascii="Century Gothic" w:hAnsi="Century Gothic" w:cs="Arial"/>
              </w:rPr>
            </w:pPr>
            <w:r w:rsidRPr="00880DD1">
              <w:rPr>
                <w:rFonts w:ascii="Century Gothic" w:hAnsi="Century Gothic" w:cs="Arial"/>
              </w:rPr>
              <w:t>4.4</w:t>
            </w:r>
          </w:p>
        </w:tc>
        <w:tc>
          <w:tcPr>
            <w:tcW w:w="7887" w:type="dxa"/>
            <w:tcBorders>
              <w:top w:val="nil"/>
              <w:left w:val="nil"/>
              <w:bottom w:val="nil"/>
              <w:right w:val="nil"/>
            </w:tcBorders>
          </w:tcPr>
          <w:p w14:paraId="176F1F6D" w14:textId="77777777" w:rsidR="0096566F" w:rsidRPr="00880DD1" w:rsidRDefault="00230E41" w:rsidP="0092329F">
            <w:pPr>
              <w:jc w:val="both"/>
              <w:rPr>
                <w:rFonts w:ascii="Century Gothic" w:hAnsi="Century Gothic" w:cs="Arial"/>
              </w:rPr>
            </w:pPr>
            <w:r w:rsidRPr="00880DD1">
              <w:rPr>
                <w:rFonts w:ascii="Century Gothic" w:hAnsi="Century Gothic" w:cs="Arial"/>
              </w:rPr>
              <w:t>Data and information may be put at risk by poor education and training, misuse, and the breach of security controls.</w:t>
            </w:r>
          </w:p>
          <w:p w14:paraId="1D15445C" w14:textId="77777777" w:rsidR="00230E41" w:rsidRPr="00880DD1" w:rsidRDefault="00230E41" w:rsidP="0092329F">
            <w:pPr>
              <w:jc w:val="both"/>
              <w:rPr>
                <w:rFonts w:ascii="Century Gothic" w:hAnsi="Century Gothic" w:cs="Arial"/>
              </w:rPr>
            </w:pPr>
          </w:p>
        </w:tc>
      </w:tr>
      <w:tr w:rsidR="0096566F" w:rsidRPr="00880DD1" w14:paraId="753C9630" w14:textId="77777777" w:rsidTr="00CA03EC">
        <w:tc>
          <w:tcPr>
            <w:tcW w:w="562" w:type="dxa"/>
            <w:tcBorders>
              <w:top w:val="nil"/>
              <w:left w:val="nil"/>
              <w:bottom w:val="nil"/>
              <w:right w:val="nil"/>
            </w:tcBorders>
          </w:tcPr>
          <w:p w14:paraId="278FB40E" w14:textId="77777777" w:rsidR="0096566F" w:rsidRPr="00880DD1" w:rsidRDefault="0096566F" w:rsidP="0092329F">
            <w:pPr>
              <w:jc w:val="both"/>
              <w:rPr>
                <w:rFonts w:ascii="Century Gothic" w:hAnsi="Century Gothic" w:cs="Arial"/>
              </w:rPr>
            </w:pPr>
          </w:p>
        </w:tc>
        <w:tc>
          <w:tcPr>
            <w:tcW w:w="567" w:type="dxa"/>
            <w:tcBorders>
              <w:top w:val="nil"/>
              <w:left w:val="nil"/>
              <w:bottom w:val="nil"/>
              <w:right w:val="nil"/>
            </w:tcBorders>
          </w:tcPr>
          <w:p w14:paraId="4EFB4B16" w14:textId="77777777" w:rsidR="0096566F" w:rsidRPr="00880DD1" w:rsidRDefault="006823F2" w:rsidP="0092329F">
            <w:pPr>
              <w:jc w:val="both"/>
              <w:rPr>
                <w:rFonts w:ascii="Century Gothic" w:hAnsi="Century Gothic" w:cs="Arial"/>
              </w:rPr>
            </w:pPr>
            <w:r w:rsidRPr="00880DD1">
              <w:rPr>
                <w:rFonts w:ascii="Century Gothic" w:hAnsi="Century Gothic" w:cs="Arial"/>
              </w:rPr>
              <w:t>4.5</w:t>
            </w:r>
          </w:p>
        </w:tc>
        <w:tc>
          <w:tcPr>
            <w:tcW w:w="7887" w:type="dxa"/>
            <w:tcBorders>
              <w:top w:val="nil"/>
              <w:left w:val="nil"/>
              <w:bottom w:val="nil"/>
              <w:right w:val="nil"/>
            </w:tcBorders>
          </w:tcPr>
          <w:p w14:paraId="197C6835" w14:textId="1D6EA089" w:rsidR="0096566F" w:rsidRPr="00880DD1" w:rsidRDefault="006823F2" w:rsidP="0092329F">
            <w:pPr>
              <w:jc w:val="both"/>
              <w:rPr>
                <w:rFonts w:ascii="Century Gothic" w:hAnsi="Century Gothic" w:cs="Arial"/>
              </w:rPr>
            </w:pPr>
            <w:r w:rsidRPr="00880DD1">
              <w:rPr>
                <w:rFonts w:ascii="Century Gothic" w:hAnsi="Century Gothic" w:cs="Arial"/>
              </w:rPr>
              <w:t xml:space="preserve">The Risk Register (RR) will evolve </w:t>
            </w:r>
            <w:proofErr w:type="gramStart"/>
            <w:r w:rsidRPr="00880DD1">
              <w:rPr>
                <w:rFonts w:ascii="Century Gothic" w:hAnsi="Century Gothic" w:cs="Arial"/>
              </w:rPr>
              <w:t>constantly</w:t>
            </w:r>
            <w:proofErr w:type="gramEnd"/>
            <w:r w:rsidRPr="00880DD1">
              <w:rPr>
                <w:rFonts w:ascii="Century Gothic" w:hAnsi="Century Gothic" w:cs="Arial"/>
              </w:rPr>
              <w:t xml:space="preserve"> and the </w:t>
            </w:r>
            <w:r w:rsidR="009046DE" w:rsidRPr="00880DD1">
              <w:rPr>
                <w:rFonts w:ascii="Century Gothic" w:hAnsi="Century Gothic" w:cs="Arial"/>
              </w:rPr>
              <w:t xml:space="preserve">ICT Director </w:t>
            </w:r>
            <w:r w:rsidRPr="00880DD1">
              <w:rPr>
                <w:rFonts w:ascii="Century Gothic" w:hAnsi="Century Gothic" w:cs="Arial"/>
              </w:rPr>
              <w:t xml:space="preserve">will maintain the controlled register of </w:t>
            </w:r>
            <w:r w:rsidR="00707F09" w:rsidRPr="00880DD1">
              <w:rPr>
                <w:rFonts w:ascii="Century Gothic" w:hAnsi="Century Gothic" w:cs="Arial"/>
              </w:rPr>
              <w:t>r</w:t>
            </w:r>
            <w:r w:rsidR="00165F1A" w:rsidRPr="00880DD1">
              <w:rPr>
                <w:rFonts w:ascii="Century Gothic" w:hAnsi="Century Gothic" w:cs="Arial"/>
              </w:rPr>
              <w:t>isks to the business</w:t>
            </w:r>
            <w:r w:rsidR="00707F09" w:rsidRPr="00880DD1">
              <w:rPr>
                <w:rFonts w:ascii="Century Gothic" w:hAnsi="Century Gothic" w:cs="Arial"/>
              </w:rPr>
              <w:t>.  The</w:t>
            </w:r>
            <w:r w:rsidR="00165F1A" w:rsidRPr="00880DD1">
              <w:rPr>
                <w:rFonts w:ascii="Century Gothic" w:hAnsi="Century Gothic" w:cs="Arial"/>
              </w:rPr>
              <w:t xml:space="preserve"> </w:t>
            </w:r>
            <w:r w:rsidRPr="00880DD1">
              <w:rPr>
                <w:rFonts w:ascii="Century Gothic" w:hAnsi="Century Gothic" w:cs="Arial"/>
              </w:rPr>
              <w:t xml:space="preserve">Business Impact Analysis </w:t>
            </w:r>
            <w:r w:rsidR="00295072" w:rsidRPr="00880DD1">
              <w:rPr>
                <w:rFonts w:ascii="Century Gothic" w:hAnsi="Century Gothic" w:cs="Arial"/>
              </w:rPr>
              <w:t>performed</w:t>
            </w:r>
            <w:r w:rsidRPr="00880DD1">
              <w:rPr>
                <w:rFonts w:ascii="Century Gothic" w:hAnsi="Century Gothic" w:cs="Arial"/>
              </w:rPr>
              <w:t xml:space="preserve"> for each identified ris</w:t>
            </w:r>
            <w:r w:rsidR="00295072" w:rsidRPr="00880DD1">
              <w:rPr>
                <w:rFonts w:ascii="Century Gothic" w:hAnsi="Century Gothic" w:cs="Arial"/>
              </w:rPr>
              <w:t xml:space="preserve">k is used to create </w:t>
            </w:r>
            <w:r w:rsidR="0013141B" w:rsidRPr="00880DD1">
              <w:rPr>
                <w:rFonts w:ascii="Century Gothic" w:hAnsi="Century Gothic" w:cs="Arial"/>
              </w:rPr>
              <w:t xml:space="preserve">the </w:t>
            </w:r>
            <w:r w:rsidR="00870A5D" w:rsidRPr="00880DD1">
              <w:rPr>
                <w:rFonts w:ascii="Century Gothic" w:hAnsi="Century Gothic" w:cs="Arial"/>
              </w:rPr>
              <w:t>i</w:t>
            </w:r>
            <w:r w:rsidR="0013141B" w:rsidRPr="00880DD1">
              <w:rPr>
                <w:rFonts w:ascii="Century Gothic" w:hAnsi="Century Gothic" w:cs="Arial"/>
              </w:rPr>
              <w:t>mpact</w:t>
            </w:r>
            <w:r w:rsidR="0039328E" w:rsidRPr="00880DD1">
              <w:rPr>
                <w:rFonts w:ascii="Century Gothic" w:hAnsi="Century Gothic" w:cs="Arial"/>
              </w:rPr>
              <w:t>,</w:t>
            </w:r>
            <w:r w:rsidR="0013141B" w:rsidRPr="00880DD1">
              <w:rPr>
                <w:rFonts w:ascii="Century Gothic" w:hAnsi="Century Gothic" w:cs="Arial"/>
              </w:rPr>
              <w:t xml:space="preserve"> </w:t>
            </w:r>
            <w:proofErr w:type="gramStart"/>
            <w:r w:rsidR="00D46511" w:rsidRPr="00880DD1">
              <w:rPr>
                <w:rFonts w:ascii="Century Gothic" w:hAnsi="Century Gothic" w:cs="Arial"/>
              </w:rPr>
              <w:t>likelihood</w:t>
            </w:r>
            <w:proofErr w:type="gramEnd"/>
            <w:r w:rsidR="0013141B" w:rsidRPr="00880DD1">
              <w:rPr>
                <w:rFonts w:ascii="Century Gothic" w:hAnsi="Century Gothic" w:cs="Arial"/>
              </w:rPr>
              <w:t xml:space="preserve"> and </w:t>
            </w:r>
            <w:r w:rsidR="0000609E" w:rsidRPr="00880DD1">
              <w:rPr>
                <w:rFonts w:ascii="Century Gothic" w:hAnsi="Century Gothic" w:cs="Arial"/>
              </w:rPr>
              <w:t>r</w:t>
            </w:r>
            <w:r w:rsidR="00295072" w:rsidRPr="00880DD1">
              <w:rPr>
                <w:rFonts w:ascii="Century Gothic" w:hAnsi="Century Gothic" w:cs="Arial"/>
              </w:rPr>
              <w:t>isk</w:t>
            </w:r>
            <w:r w:rsidR="00870A5D" w:rsidRPr="00880DD1">
              <w:rPr>
                <w:rFonts w:ascii="Century Gothic" w:hAnsi="Century Gothic" w:cs="Arial"/>
              </w:rPr>
              <w:t xml:space="preserve"> this is all documented in the Risk Analysis Framework. </w:t>
            </w:r>
          </w:p>
          <w:p w14:paraId="54B66B3B" w14:textId="77777777" w:rsidR="006823F2" w:rsidRPr="00880DD1" w:rsidRDefault="006823F2" w:rsidP="0092329F">
            <w:pPr>
              <w:jc w:val="both"/>
              <w:rPr>
                <w:rFonts w:ascii="Century Gothic" w:hAnsi="Century Gothic" w:cs="Arial"/>
              </w:rPr>
            </w:pPr>
          </w:p>
        </w:tc>
      </w:tr>
      <w:tr w:rsidR="006823F2" w:rsidRPr="00880DD1" w14:paraId="10CFE3A0" w14:textId="77777777" w:rsidTr="00CA03EC">
        <w:tc>
          <w:tcPr>
            <w:tcW w:w="562" w:type="dxa"/>
            <w:tcBorders>
              <w:top w:val="nil"/>
              <w:left w:val="nil"/>
              <w:bottom w:val="nil"/>
              <w:right w:val="nil"/>
            </w:tcBorders>
          </w:tcPr>
          <w:p w14:paraId="305AB4E3"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22DA2F46" w14:textId="77777777" w:rsidR="006823F2" w:rsidRPr="00880DD1" w:rsidRDefault="006823F2" w:rsidP="0092329F">
            <w:pPr>
              <w:jc w:val="both"/>
              <w:rPr>
                <w:rFonts w:ascii="Century Gothic" w:hAnsi="Century Gothic" w:cs="Arial"/>
              </w:rPr>
            </w:pPr>
            <w:r w:rsidRPr="00880DD1">
              <w:rPr>
                <w:rFonts w:ascii="Century Gothic" w:hAnsi="Century Gothic" w:cs="Arial"/>
              </w:rPr>
              <w:t>4.6</w:t>
            </w:r>
          </w:p>
        </w:tc>
        <w:tc>
          <w:tcPr>
            <w:tcW w:w="7887" w:type="dxa"/>
            <w:tcBorders>
              <w:top w:val="nil"/>
              <w:left w:val="nil"/>
              <w:bottom w:val="nil"/>
              <w:right w:val="nil"/>
            </w:tcBorders>
          </w:tcPr>
          <w:p w14:paraId="27545CDC" w14:textId="77777777" w:rsidR="006823F2" w:rsidRPr="00880DD1" w:rsidRDefault="006823F2" w:rsidP="0092329F">
            <w:pPr>
              <w:jc w:val="both"/>
              <w:rPr>
                <w:rFonts w:ascii="Century Gothic" w:hAnsi="Century Gothic" w:cs="Arial"/>
              </w:rPr>
            </w:pPr>
            <w:r w:rsidRPr="00880DD1">
              <w:rPr>
                <w:rFonts w:ascii="Century Gothic" w:hAnsi="Century Gothic" w:cs="Arial"/>
              </w:rPr>
              <w:t xml:space="preserve">The Recovery of the Business will be documented in its entirety by the Incident Controller, capturing </w:t>
            </w:r>
            <w:r w:rsidR="00823813" w:rsidRPr="00880DD1">
              <w:rPr>
                <w:rFonts w:ascii="Century Gothic" w:hAnsi="Century Gothic" w:cs="Arial"/>
              </w:rPr>
              <w:t>cost and time information relating to the recovery of services to the business.</w:t>
            </w:r>
          </w:p>
          <w:p w14:paraId="6A7B21E3" w14:textId="77777777" w:rsidR="00823813" w:rsidRPr="00880DD1" w:rsidRDefault="00823813" w:rsidP="0092329F">
            <w:pPr>
              <w:jc w:val="both"/>
              <w:rPr>
                <w:rFonts w:ascii="Century Gothic" w:hAnsi="Century Gothic" w:cs="Arial"/>
              </w:rPr>
            </w:pPr>
          </w:p>
        </w:tc>
      </w:tr>
      <w:tr w:rsidR="00CF1B40" w:rsidRPr="00880DD1" w14:paraId="3BC01D69" w14:textId="77777777" w:rsidTr="00CA03EC">
        <w:tc>
          <w:tcPr>
            <w:tcW w:w="562" w:type="dxa"/>
            <w:tcBorders>
              <w:top w:val="nil"/>
              <w:left w:val="nil"/>
              <w:bottom w:val="nil"/>
              <w:right w:val="nil"/>
            </w:tcBorders>
          </w:tcPr>
          <w:p w14:paraId="125C22A8" w14:textId="77777777" w:rsidR="00CF1B40" w:rsidRPr="00880DD1" w:rsidRDefault="00CF1B40" w:rsidP="0092329F">
            <w:pPr>
              <w:jc w:val="both"/>
              <w:rPr>
                <w:rFonts w:ascii="Century Gothic" w:hAnsi="Century Gothic" w:cs="Arial"/>
                <w:color w:val="FF0000"/>
              </w:rPr>
            </w:pPr>
          </w:p>
        </w:tc>
        <w:tc>
          <w:tcPr>
            <w:tcW w:w="567" w:type="dxa"/>
            <w:tcBorders>
              <w:top w:val="nil"/>
              <w:left w:val="nil"/>
              <w:bottom w:val="nil"/>
              <w:right w:val="nil"/>
            </w:tcBorders>
          </w:tcPr>
          <w:p w14:paraId="73AA3CFA" w14:textId="77777777" w:rsidR="00CF1B40" w:rsidRPr="00880DD1" w:rsidRDefault="00CF1B40" w:rsidP="0092329F">
            <w:pPr>
              <w:jc w:val="both"/>
              <w:rPr>
                <w:rFonts w:ascii="Century Gothic" w:hAnsi="Century Gothic" w:cs="Arial"/>
                <w:color w:val="FF0000"/>
              </w:rPr>
            </w:pPr>
            <w:r w:rsidRPr="00880DD1">
              <w:rPr>
                <w:rFonts w:ascii="Century Gothic" w:hAnsi="Century Gothic" w:cs="Arial"/>
                <w:color w:val="FF0000"/>
              </w:rPr>
              <w:t>4.7</w:t>
            </w:r>
          </w:p>
        </w:tc>
        <w:tc>
          <w:tcPr>
            <w:tcW w:w="7887" w:type="dxa"/>
            <w:tcBorders>
              <w:top w:val="nil"/>
              <w:left w:val="nil"/>
              <w:bottom w:val="nil"/>
              <w:right w:val="nil"/>
            </w:tcBorders>
          </w:tcPr>
          <w:p w14:paraId="64F23AA1" w14:textId="77777777" w:rsidR="00CF1B40" w:rsidRPr="00880DD1" w:rsidRDefault="00CF1B40" w:rsidP="0092329F">
            <w:pPr>
              <w:jc w:val="both"/>
              <w:rPr>
                <w:rFonts w:ascii="Century Gothic" w:hAnsi="Century Gothic" w:cs="Arial"/>
                <w:color w:val="FF0000"/>
              </w:rPr>
            </w:pPr>
            <w:r w:rsidRPr="00880DD1">
              <w:rPr>
                <w:rFonts w:ascii="Century Gothic" w:hAnsi="Century Gothic" w:cs="Arial"/>
                <w:b/>
                <w:color w:val="FF0000"/>
              </w:rPr>
              <w:t>In the event of the disaster affecting the General Public, the Incident Controller will assign someone to talk to the press. To limit reputational damage, only pre-prepared statements should be released which are worded carefully. Telephone calls should be redirected to the Incident Controller, who will handle them accordingly. Nobody other than the Incident Controller, in conjunction with the Executive Board, is authorised to communicate on behalf of the Business.</w:t>
            </w:r>
          </w:p>
        </w:tc>
      </w:tr>
      <w:tr w:rsidR="001E666A" w:rsidRPr="00880DD1" w14:paraId="161A8DE7" w14:textId="77777777" w:rsidTr="00CA03EC">
        <w:tc>
          <w:tcPr>
            <w:tcW w:w="9016" w:type="dxa"/>
            <w:gridSpan w:val="3"/>
            <w:tcBorders>
              <w:top w:val="nil"/>
              <w:left w:val="nil"/>
              <w:bottom w:val="nil"/>
              <w:right w:val="nil"/>
            </w:tcBorders>
          </w:tcPr>
          <w:p w14:paraId="543526B3" w14:textId="77777777" w:rsidR="001E666A" w:rsidRPr="00880DD1" w:rsidRDefault="001E666A" w:rsidP="0092329F">
            <w:pPr>
              <w:pStyle w:val="Heading1"/>
              <w:jc w:val="both"/>
              <w:outlineLvl w:val="0"/>
              <w:rPr>
                <w:rFonts w:ascii="Century Gothic" w:hAnsi="Century Gothic" w:cs="Arial"/>
              </w:rPr>
            </w:pPr>
            <w:bookmarkStart w:id="6" w:name="_Toc31034206"/>
            <w:r w:rsidRPr="00880DD1">
              <w:rPr>
                <w:rFonts w:ascii="Century Gothic" w:hAnsi="Century Gothic" w:cs="Arial"/>
                <w:noProof/>
                <w:lang w:eastAsia="en-GB"/>
              </w:rPr>
              <w:lastRenderedPageBreak/>
              <w:t>5.0 Plan Activation Procedure</w:t>
            </w:r>
            <w:bookmarkEnd w:id="6"/>
          </w:p>
        </w:tc>
      </w:tr>
      <w:tr w:rsidR="006823F2" w:rsidRPr="00880DD1" w14:paraId="7C751EC3" w14:textId="77777777" w:rsidTr="00CA03EC">
        <w:tc>
          <w:tcPr>
            <w:tcW w:w="562" w:type="dxa"/>
            <w:tcBorders>
              <w:top w:val="nil"/>
              <w:left w:val="nil"/>
              <w:bottom w:val="nil"/>
              <w:right w:val="nil"/>
            </w:tcBorders>
          </w:tcPr>
          <w:p w14:paraId="13C28779"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28D3FB69" w14:textId="77777777" w:rsidR="006823F2" w:rsidRPr="00880DD1" w:rsidRDefault="001E666A" w:rsidP="0092329F">
            <w:pPr>
              <w:jc w:val="both"/>
              <w:rPr>
                <w:rFonts w:ascii="Century Gothic" w:hAnsi="Century Gothic" w:cs="Arial"/>
              </w:rPr>
            </w:pPr>
            <w:r w:rsidRPr="00880DD1">
              <w:rPr>
                <w:rFonts w:ascii="Century Gothic" w:hAnsi="Century Gothic" w:cs="Arial"/>
              </w:rPr>
              <w:t>5.1</w:t>
            </w:r>
          </w:p>
        </w:tc>
        <w:tc>
          <w:tcPr>
            <w:tcW w:w="7887" w:type="dxa"/>
            <w:tcBorders>
              <w:top w:val="nil"/>
              <w:left w:val="nil"/>
              <w:bottom w:val="nil"/>
              <w:right w:val="nil"/>
            </w:tcBorders>
          </w:tcPr>
          <w:p w14:paraId="6760A570" w14:textId="7A7B59FC" w:rsidR="006823F2" w:rsidRPr="00880DD1" w:rsidRDefault="001E666A" w:rsidP="0092329F">
            <w:pPr>
              <w:jc w:val="both"/>
              <w:rPr>
                <w:rFonts w:ascii="Century Gothic" w:hAnsi="Century Gothic" w:cs="Arial"/>
              </w:rPr>
            </w:pPr>
            <w:r w:rsidRPr="00880DD1">
              <w:rPr>
                <w:rFonts w:ascii="Century Gothic" w:hAnsi="Century Gothic" w:cs="Arial"/>
              </w:rPr>
              <w:t xml:space="preserve">The plan can be activated by anybody shown at </w:t>
            </w:r>
            <w:r w:rsidR="003D6FF7" w:rsidRPr="00880DD1">
              <w:rPr>
                <w:rFonts w:ascii="Century Gothic" w:hAnsi="Century Gothic" w:cs="Arial"/>
              </w:rPr>
              <w:t>2</w:t>
            </w:r>
            <w:r w:rsidRPr="00880DD1">
              <w:rPr>
                <w:rFonts w:ascii="Century Gothic" w:hAnsi="Century Gothic" w:cs="Arial"/>
              </w:rPr>
              <w:t>.1</w:t>
            </w:r>
          </w:p>
          <w:p w14:paraId="01B79FAB" w14:textId="77777777" w:rsidR="00CF1B40" w:rsidRPr="00880DD1" w:rsidRDefault="00CF1B40" w:rsidP="0092329F">
            <w:pPr>
              <w:jc w:val="both"/>
              <w:rPr>
                <w:rFonts w:ascii="Century Gothic" w:hAnsi="Century Gothic" w:cs="Arial"/>
              </w:rPr>
            </w:pPr>
          </w:p>
        </w:tc>
      </w:tr>
      <w:tr w:rsidR="006823F2" w:rsidRPr="00880DD1" w14:paraId="6C5C5B01" w14:textId="77777777" w:rsidTr="00CA03EC">
        <w:tc>
          <w:tcPr>
            <w:tcW w:w="562" w:type="dxa"/>
            <w:tcBorders>
              <w:top w:val="nil"/>
              <w:left w:val="nil"/>
              <w:bottom w:val="nil"/>
              <w:right w:val="nil"/>
            </w:tcBorders>
          </w:tcPr>
          <w:p w14:paraId="342A0F29"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4C946D16" w14:textId="77777777" w:rsidR="006823F2" w:rsidRPr="00880DD1" w:rsidRDefault="001E666A" w:rsidP="0092329F">
            <w:pPr>
              <w:jc w:val="both"/>
              <w:rPr>
                <w:rFonts w:ascii="Century Gothic" w:hAnsi="Century Gothic" w:cs="Arial"/>
              </w:rPr>
            </w:pPr>
            <w:r w:rsidRPr="00880DD1">
              <w:rPr>
                <w:rFonts w:ascii="Century Gothic" w:hAnsi="Century Gothic" w:cs="Arial"/>
              </w:rPr>
              <w:t>5.2</w:t>
            </w:r>
          </w:p>
        </w:tc>
        <w:tc>
          <w:tcPr>
            <w:tcW w:w="7887" w:type="dxa"/>
            <w:tcBorders>
              <w:top w:val="nil"/>
              <w:left w:val="nil"/>
              <w:bottom w:val="nil"/>
              <w:right w:val="nil"/>
            </w:tcBorders>
          </w:tcPr>
          <w:p w14:paraId="30005A88" w14:textId="3CAD9FDA" w:rsidR="00CA6D85" w:rsidRPr="00880DD1" w:rsidRDefault="00C34228" w:rsidP="00C34228">
            <w:pPr>
              <w:jc w:val="both"/>
              <w:rPr>
                <w:rFonts w:ascii="Century Gothic" w:hAnsi="Century Gothic" w:cs="Arial"/>
                <w:i/>
                <w:iCs/>
              </w:rPr>
            </w:pPr>
            <w:r w:rsidRPr="00880DD1">
              <w:rPr>
                <w:rFonts w:ascii="Century Gothic" w:hAnsi="Century Gothic" w:cs="Arial"/>
                <w:i/>
                <w:iCs/>
              </w:rPr>
              <w:t>(Section Removed)</w:t>
            </w:r>
          </w:p>
          <w:p w14:paraId="115B085C" w14:textId="3695E85F" w:rsidR="003C75E1" w:rsidRPr="00880DD1" w:rsidRDefault="003C75E1" w:rsidP="003C75E1">
            <w:pPr>
              <w:pStyle w:val="ListParagraph"/>
              <w:jc w:val="both"/>
              <w:rPr>
                <w:rFonts w:ascii="Century Gothic" w:hAnsi="Century Gothic" w:cs="Arial"/>
              </w:rPr>
            </w:pPr>
          </w:p>
        </w:tc>
      </w:tr>
      <w:tr w:rsidR="006823F2" w:rsidRPr="00880DD1" w14:paraId="2173E68C" w14:textId="77777777" w:rsidTr="00CA03EC">
        <w:tc>
          <w:tcPr>
            <w:tcW w:w="562" w:type="dxa"/>
            <w:tcBorders>
              <w:top w:val="nil"/>
              <w:left w:val="nil"/>
              <w:bottom w:val="nil"/>
              <w:right w:val="nil"/>
            </w:tcBorders>
          </w:tcPr>
          <w:p w14:paraId="2E1C2E4D"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0A28FA0C" w14:textId="77777777" w:rsidR="006823F2" w:rsidRPr="00880DD1" w:rsidRDefault="00CA6D85" w:rsidP="0092329F">
            <w:pPr>
              <w:jc w:val="both"/>
              <w:rPr>
                <w:rFonts w:ascii="Century Gothic" w:hAnsi="Century Gothic" w:cs="Arial"/>
              </w:rPr>
            </w:pPr>
            <w:r w:rsidRPr="00880DD1">
              <w:rPr>
                <w:rFonts w:ascii="Century Gothic" w:hAnsi="Century Gothic" w:cs="Arial"/>
              </w:rPr>
              <w:t>5.3</w:t>
            </w:r>
          </w:p>
        </w:tc>
        <w:tc>
          <w:tcPr>
            <w:tcW w:w="7887" w:type="dxa"/>
            <w:tcBorders>
              <w:top w:val="nil"/>
              <w:left w:val="nil"/>
              <w:bottom w:val="nil"/>
              <w:right w:val="nil"/>
            </w:tcBorders>
          </w:tcPr>
          <w:p w14:paraId="610D4911" w14:textId="079F8AE7" w:rsidR="001F1786" w:rsidRPr="00880DD1" w:rsidRDefault="009974FA" w:rsidP="0092329F">
            <w:pPr>
              <w:pStyle w:val="Heading2"/>
              <w:spacing w:before="0" w:line="240" w:lineRule="auto"/>
              <w:jc w:val="both"/>
              <w:outlineLvl w:val="1"/>
              <w:rPr>
                <w:rFonts w:ascii="Century Gothic" w:hAnsi="Century Gothic" w:cs="Arial"/>
              </w:rPr>
            </w:pPr>
            <w:bookmarkStart w:id="7" w:name="_Toc31034207"/>
            <w:r w:rsidRPr="00880DD1">
              <w:rPr>
                <w:rFonts w:ascii="Century Gothic" w:hAnsi="Century Gothic" w:cs="ZWAdobeF"/>
                <w:color w:val="auto"/>
                <w:sz w:val="2"/>
                <w:szCs w:val="2"/>
              </w:rPr>
              <w:t>0B</w:t>
            </w:r>
            <w:r w:rsidR="001F1786" w:rsidRPr="00880DD1">
              <w:rPr>
                <w:rFonts w:ascii="Century Gothic" w:hAnsi="Century Gothic" w:cs="Arial"/>
              </w:rPr>
              <w:t>Planning Scenarios</w:t>
            </w:r>
            <w:bookmarkEnd w:id="7"/>
          </w:p>
          <w:p w14:paraId="55B8FF8B" w14:textId="77777777" w:rsidR="001F1786" w:rsidRPr="00880DD1" w:rsidRDefault="001F1786" w:rsidP="0092329F">
            <w:pPr>
              <w:jc w:val="both"/>
              <w:rPr>
                <w:rFonts w:ascii="Century Gothic" w:hAnsi="Century Gothic" w:cs="Arial"/>
              </w:rPr>
            </w:pPr>
          </w:p>
          <w:p w14:paraId="353066B1" w14:textId="7DE4D02E" w:rsidR="001F1786" w:rsidRPr="00880DD1" w:rsidRDefault="001F1786" w:rsidP="0092329F">
            <w:pPr>
              <w:jc w:val="both"/>
              <w:rPr>
                <w:rFonts w:ascii="Century Gothic" w:hAnsi="Century Gothic" w:cs="Arial"/>
              </w:rPr>
            </w:pPr>
            <w:r w:rsidRPr="00880DD1">
              <w:rPr>
                <w:rFonts w:ascii="Century Gothic" w:hAnsi="Century Gothic" w:cs="Arial"/>
              </w:rPr>
              <w:t>This Policy was developed to respond to an incident that could render any or part of the Group or its locations out of service or inaccessible. In addition, it is designed to respond to situations other than the scenarios above, which may include</w:t>
            </w:r>
          </w:p>
          <w:p w14:paraId="1CE05D0F" w14:textId="77777777" w:rsidR="001F1786" w:rsidRPr="00880DD1" w:rsidRDefault="001F1786" w:rsidP="0092329F">
            <w:pPr>
              <w:pStyle w:val="ListParagraph"/>
              <w:numPr>
                <w:ilvl w:val="0"/>
                <w:numId w:val="15"/>
              </w:numPr>
              <w:jc w:val="both"/>
              <w:rPr>
                <w:rFonts w:ascii="Century Gothic" w:hAnsi="Century Gothic" w:cs="Arial"/>
              </w:rPr>
            </w:pPr>
            <w:r w:rsidRPr="00880DD1">
              <w:rPr>
                <w:rFonts w:ascii="Century Gothic" w:hAnsi="Century Gothic" w:cs="Arial"/>
              </w:rPr>
              <w:t xml:space="preserve">No access to buildings or floors at a specific </w:t>
            </w:r>
            <w:proofErr w:type="gramStart"/>
            <w:r w:rsidRPr="00880DD1">
              <w:rPr>
                <w:rFonts w:ascii="Century Gothic" w:hAnsi="Century Gothic" w:cs="Arial"/>
              </w:rPr>
              <w:t>location;</w:t>
            </w:r>
            <w:proofErr w:type="gramEnd"/>
          </w:p>
          <w:p w14:paraId="665ECA3C" w14:textId="77777777" w:rsidR="001F1786" w:rsidRPr="00880DD1" w:rsidRDefault="001F1786" w:rsidP="0092329F">
            <w:pPr>
              <w:pStyle w:val="ListParagraph"/>
              <w:numPr>
                <w:ilvl w:val="0"/>
                <w:numId w:val="15"/>
              </w:numPr>
              <w:jc w:val="both"/>
              <w:rPr>
                <w:rFonts w:ascii="Century Gothic" w:hAnsi="Century Gothic" w:cs="Arial"/>
              </w:rPr>
            </w:pPr>
            <w:r w:rsidRPr="00880DD1">
              <w:rPr>
                <w:rFonts w:ascii="Century Gothic" w:hAnsi="Century Gothic" w:cs="Arial"/>
              </w:rPr>
              <w:t xml:space="preserve">Loss of data communications and the network </w:t>
            </w:r>
            <w:proofErr w:type="gramStart"/>
            <w:r w:rsidRPr="00880DD1">
              <w:rPr>
                <w:rFonts w:ascii="Century Gothic" w:hAnsi="Century Gothic" w:cs="Arial"/>
              </w:rPr>
              <w:t>infrastructure;</w:t>
            </w:r>
            <w:proofErr w:type="gramEnd"/>
          </w:p>
          <w:p w14:paraId="5D814C11" w14:textId="77777777" w:rsidR="001F1786" w:rsidRPr="00880DD1" w:rsidRDefault="001F1786" w:rsidP="0092329F">
            <w:pPr>
              <w:pStyle w:val="ListParagraph"/>
              <w:numPr>
                <w:ilvl w:val="0"/>
                <w:numId w:val="15"/>
              </w:numPr>
              <w:jc w:val="both"/>
              <w:rPr>
                <w:rFonts w:ascii="Century Gothic" w:hAnsi="Century Gothic" w:cs="Arial"/>
              </w:rPr>
            </w:pPr>
            <w:r w:rsidRPr="00880DD1">
              <w:rPr>
                <w:rFonts w:ascii="Century Gothic" w:hAnsi="Century Gothic" w:cs="Arial"/>
              </w:rPr>
              <w:t xml:space="preserve">Loss of </w:t>
            </w:r>
            <w:proofErr w:type="gramStart"/>
            <w:r w:rsidRPr="00880DD1">
              <w:rPr>
                <w:rFonts w:ascii="Century Gothic" w:hAnsi="Century Gothic" w:cs="Arial"/>
              </w:rPr>
              <w:t>technology;</w:t>
            </w:r>
            <w:proofErr w:type="gramEnd"/>
          </w:p>
          <w:p w14:paraId="44501413" w14:textId="77777777" w:rsidR="001F1786" w:rsidRPr="00880DD1" w:rsidRDefault="001F1786" w:rsidP="0092329F">
            <w:pPr>
              <w:pStyle w:val="ListParagraph"/>
              <w:numPr>
                <w:ilvl w:val="0"/>
                <w:numId w:val="15"/>
              </w:numPr>
              <w:jc w:val="both"/>
              <w:rPr>
                <w:rFonts w:ascii="Century Gothic" w:hAnsi="Century Gothic" w:cs="Arial"/>
              </w:rPr>
            </w:pPr>
            <w:r w:rsidRPr="00880DD1">
              <w:rPr>
                <w:rFonts w:ascii="Century Gothic" w:hAnsi="Century Gothic" w:cs="Arial"/>
              </w:rPr>
              <w:t>Loss of Professional Staff (</w:t>
            </w:r>
            <w:proofErr w:type="spellStart"/>
            <w:proofErr w:type="gramStart"/>
            <w:r w:rsidRPr="00880DD1">
              <w:rPr>
                <w:rFonts w:ascii="Century Gothic" w:hAnsi="Century Gothic" w:cs="Arial"/>
              </w:rPr>
              <w:t>eg</w:t>
            </w:r>
            <w:proofErr w:type="spellEnd"/>
            <w:proofErr w:type="gramEnd"/>
            <w:r w:rsidRPr="00880DD1">
              <w:rPr>
                <w:rFonts w:ascii="Century Gothic" w:hAnsi="Century Gothic" w:cs="Arial"/>
              </w:rPr>
              <w:t xml:space="preserve"> in the event of a pandemic virus);</w:t>
            </w:r>
          </w:p>
          <w:p w14:paraId="4F1EE5F5" w14:textId="7E60DB03" w:rsidR="001F1786" w:rsidRPr="00880DD1" w:rsidRDefault="001F1786" w:rsidP="0092329F">
            <w:pPr>
              <w:pStyle w:val="ListParagraph"/>
              <w:numPr>
                <w:ilvl w:val="0"/>
                <w:numId w:val="15"/>
              </w:numPr>
              <w:jc w:val="both"/>
              <w:rPr>
                <w:rFonts w:ascii="Century Gothic" w:hAnsi="Century Gothic" w:cs="Arial"/>
              </w:rPr>
            </w:pPr>
            <w:r w:rsidRPr="00880DD1">
              <w:rPr>
                <w:rFonts w:ascii="Century Gothic" w:hAnsi="Century Gothic" w:cs="Arial"/>
              </w:rPr>
              <w:t xml:space="preserve">Loss of critical plant, vehicles or </w:t>
            </w:r>
            <w:r w:rsidR="00E36EF4" w:rsidRPr="00880DD1">
              <w:rPr>
                <w:rFonts w:ascii="Century Gothic" w:hAnsi="Century Gothic" w:cs="Arial"/>
              </w:rPr>
              <w:t>machinery,</w:t>
            </w:r>
            <w:r w:rsidRPr="00880DD1">
              <w:rPr>
                <w:rFonts w:ascii="Century Gothic" w:hAnsi="Century Gothic" w:cs="Arial"/>
              </w:rPr>
              <w:t xml:space="preserve"> whether related to a major incident or </w:t>
            </w:r>
            <w:proofErr w:type="gramStart"/>
            <w:r w:rsidRPr="00880DD1">
              <w:rPr>
                <w:rFonts w:ascii="Century Gothic" w:hAnsi="Century Gothic" w:cs="Arial"/>
              </w:rPr>
              <w:t>not</w:t>
            </w:r>
            <w:r w:rsidR="00A5230F" w:rsidRPr="00880DD1">
              <w:rPr>
                <w:rFonts w:ascii="Century Gothic" w:hAnsi="Century Gothic" w:cs="Arial"/>
              </w:rPr>
              <w:t>;</w:t>
            </w:r>
            <w:proofErr w:type="gramEnd"/>
          </w:p>
          <w:p w14:paraId="2D88E1A4" w14:textId="38819CFE" w:rsidR="000606C8" w:rsidRPr="00880DD1" w:rsidRDefault="000606C8" w:rsidP="0092329F">
            <w:pPr>
              <w:pStyle w:val="ListParagraph"/>
              <w:numPr>
                <w:ilvl w:val="0"/>
                <w:numId w:val="15"/>
              </w:numPr>
              <w:jc w:val="both"/>
              <w:rPr>
                <w:rFonts w:ascii="Century Gothic" w:hAnsi="Century Gothic" w:cs="Arial"/>
              </w:rPr>
            </w:pPr>
            <w:r w:rsidRPr="00880DD1">
              <w:rPr>
                <w:rFonts w:ascii="Century Gothic" w:hAnsi="Century Gothic" w:cs="Arial"/>
              </w:rPr>
              <w:t>Loss of data or breach of access controls</w:t>
            </w:r>
            <w:r w:rsidR="00A5230F" w:rsidRPr="00880DD1">
              <w:rPr>
                <w:rFonts w:ascii="Century Gothic" w:hAnsi="Century Gothic" w:cs="Arial"/>
              </w:rPr>
              <w:t>.</w:t>
            </w:r>
          </w:p>
          <w:p w14:paraId="6F68C5A9" w14:textId="77777777" w:rsidR="00CA6D85" w:rsidRPr="00880DD1" w:rsidRDefault="00CA6D85" w:rsidP="0092329F">
            <w:pPr>
              <w:jc w:val="both"/>
              <w:rPr>
                <w:rFonts w:ascii="Century Gothic" w:hAnsi="Century Gothic" w:cs="Arial"/>
              </w:rPr>
            </w:pPr>
          </w:p>
        </w:tc>
      </w:tr>
      <w:tr w:rsidR="006823F2" w:rsidRPr="00880DD1" w14:paraId="2A4F7AEB" w14:textId="77777777" w:rsidTr="00CA03EC">
        <w:tc>
          <w:tcPr>
            <w:tcW w:w="562" w:type="dxa"/>
            <w:tcBorders>
              <w:top w:val="nil"/>
              <w:left w:val="nil"/>
              <w:bottom w:val="nil"/>
              <w:right w:val="nil"/>
            </w:tcBorders>
          </w:tcPr>
          <w:p w14:paraId="76604FF7"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67E89F07" w14:textId="77777777" w:rsidR="006823F2" w:rsidRPr="00880DD1" w:rsidRDefault="006823F2" w:rsidP="0092329F">
            <w:pPr>
              <w:jc w:val="both"/>
              <w:rPr>
                <w:rFonts w:ascii="Century Gothic" w:hAnsi="Century Gothic" w:cs="Arial"/>
              </w:rPr>
            </w:pPr>
          </w:p>
        </w:tc>
        <w:tc>
          <w:tcPr>
            <w:tcW w:w="7887" w:type="dxa"/>
            <w:tcBorders>
              <w:top w:val="nil"/>
              <w:left w:val="nil"/>
              <w:bottom w:val="nil"/>
              <w:right w:val="nil"/>
            </w:tcBorders>
          </w:tcPr>
          <w:p w14:paraId="6229C9C0" w14:textId="0A660A23" w:rsidR="006823F2" w:rsidRPr="00880DD1" w:rsidRDefault="009974FA" w:rsidP="0092329F">
            <w:pPr>
              <w:pStyle w:val="Heading3"/>
              <w:outlineLvl w:val="2"/>
              <w:rPr>
                <w:rFonts w:ascii="Century Gothic" w:hAnsi="Century Gothic" w:cs="Arial"/>
              </w:rPr>
            </w:pPr>
            <w:bookmarkStart w:id="8" w:name="_Toc31034208"/>
            <w:r w:rsidRPr="00880DD1">
              <w:rPr>
                <w:rFonts w:ascii="Century Gothic" w:hAnsi="Century Gothic" w:cs="ZWAdobeF"/>
                <w:color w:val="auto"/>
                <w:sz w:val="2"/>
                <w:szCs w:val="2"/>
              </w:rPr>
              <w:t>24B</w:t>
            </w:r>
            <w:r w:rsidR="001F1786" w:rsidRPr="00880DD1">
              <w:rPr>
                <w:rFonts w:ascii="Century Gothic" w:hAnsi="Century Gothic" w:cs="Arial"/>
              </w:rPr>
              <w:t>5.3.1 Limited or no access to the building:</w:t>
            </w:r>
            <w:bookmarkEnd w:id="8"/>
          </w:p>
          <w:p w14:paraId="782DAE67" w14:textId="77777777" w:rsidR="001F1786" w:rsidRPr="00880DD1" w:rsidRDefault="001F1786" w:rsidP="0092329F">
            <w:pPr>
              <w:jc w:val="both"/>
              <w:rPr>
                <w:rFonts w:ascii="Century Gothic" w:hAnsi="Century Gothic" w:cs="Arial"/>
              </w:rPr>
            </w:pPr>
          </w:p>
          <w:p w14:paraId="0B889597" w14:textId="77777777" w:rsidR="001F1786" w:rsidRPr="00880DD1" w:rsidRDefault="001F1786" w:rsidP="0092329F">
            <w:pPr>
              <w:jc w:val="both"/>
              <w:rPr>
                <w:rFonts w:ascii="Century Gothic" w:hAnsi="Century Gothic" w:cs="Arial"/>
              </w:rPr>
            </w:pPr>
            <w:r w:rsidRPr="00880DD1">
              <w:rPr>
                <w:rFonts w:ascii="Century Gothic" w:hAnsi="Century Gothic" w:cs="Arial"/>
              </w:rPr>
              <w:t>Any incident that renders a location either totally inaccessible/unusable or partially accessible to its occupants.</w:t>
            </w:r>
          </w:p>
          <w:p w14:paraId="11DF7230" w14:textId="77777777" w:rsidR="001F1786" w:rsidRPr="00880DD1" w:rsidRDefault="001F1786" w:rsidP="0092329F">
            <w:pPr>
              <w:jc w:val="both"/>
              <w:rPr>
                <w:rFonts w:ascii="Century Gothic" w:hAnsi="Century Gothic" w:cs="Arial"/>
              </w:rPr>
            </w:pPr>
          </w:p>
          <w:p w14:paraId="442C54FC" w14:textId="77777777" w:rsidR="001F1786" w:rsidRPr="00880DD1" w:rsidRDefault="001F1786" w:rsidP="0092329F">
            <w:pPr>
              <w:jc w:val="both"/>
              <w:rPr>
                <w:rFonts w:ascii="Century Gothic" w:hAnsi="Century Gothic" w:cs="Arial"/>
              </w:rPr>
            </w:pPr>
            <w:r w:rsidRPr="00880DD1">
              <w:rPr>
                <w:rFonts w:ascii="Century Gothic" w:hAnsi="Century Gothic" w:cs="Arial"/>
              </w:rPr>
              <w:t>This scenario could produce one of more of the following impacts:</w:t>
            </w:r>
          </w:p>
          <w:p w14:paraId="73C50E34" w14:textId="77777777" w:rsidR="001F1786" w:rsidRPr="00880DD1" w:rsidRDefault="001F1786" w:rsidP="0092329F">
            <w:pPr>
              <w:jc w:val="both"/>
              <w:rPr>
                <w:rFonts w:ascii="Century Gothic" w:hAnsi="Century Gothic" w:cs="Arial"/>
              </w:rPr>
            </w:pPr>
          </w:p>
          <w:p w14:paraId="69BEC5BE" w14:textId="77777777" w:rsidR="001F1786" w:rsidRPr="00880DD1" w:rsidRDefault="001F1786" w:rsidP="0092329F">
            <w:pPr>
              <w:pStyle w:val="ListParagraph"/>
              <w:numPr>
                <w:ilvl w:val="0"/>
                <w:numId w:val="16"/>
              </w:numPr>
              <w:jc w:val="both"/>
              <w:rPr>
                <w:rFonts w:ascii="Century Gothic" w:hAnsi="Century Gothic" w:cs="Arial"/>
              </w:rPr>
            </w:pPr>
            <w:r w:rsidRPr="00880DD1">
              <w:rPr>
                <w:rFonts w:ascii="Century Gothic" w:hAnsi="Century Gothic" w:cs="Arial"/>
              </w:rPr>
              <w:t>Loss of the business location or the location is rendered inaccessible.</w:t>
            </w:r>
          </w:p>
          <w:p w14:paraId="56B4F6BE" w14:textId="77777777" w:rsidR="001F1786" w:rsidRPr="00880DD1" w:rsidRDefault="001F1786" w:rsidP="0092329F">
            <w:pPr>
              <w:pStyle w:val="ListParagraph"/>
              <w:numPr>
                <w:ilvl w:val="0"/>
                <w:numId w:val="16"/>
              </w:numPr>
              <w:jc w:val="both"/>
              <w:rPr>
                <w:rFonts w:ascii="Century Gothic" w:hAnsi="Century Gothic" w:cs="Arial"/>
              </w:rPr>
            </w:pPr>
            <w:r w:rsidRPr="00880DD1">
              <w:rPr>
                <w:rFonts w:ascii="Century Gothic" w:hAnsi="Century Gothic" w:cs="Arial"/>
              </w:rPr>
              <w:t>Loss of access to selected workspace areas, such as the floors of a building affected by water ingress or fire</w:t>
            </w:r>
          </w:p>
          <w:p w14:paraId="776AC65D" w14:textId="281E9B8B" w:rsidR="001F1786" w:rsidRPr="00880DD1" w:rsidRDefault="001F1786" w:rsidP="0092329F">
            <w:pPr>
              <w:pStyle w:val="ListParagraph"/>
              <w:numPr>
                <w:ilvl w:val="0"/>
                <w:numId w:val="16"/>
              </w:numPr>
              <w:jc w:val="both"/>
              <w:rPr>
                <w:rFonts w:ascii="Century Gothic" w:hAnsi="Century Gothic" w:cs="Arial"/>
              </w:rPr>
            </w:pPr>
            <w:r w:rsidRPr="00880DD1">
              <w:rPr>
                <w:rFonts w:ascii="Century Gothic" w:hAnsi="Century Gothic" w:cs="Arial"/>
              </w:rPr>
              <w:t>New equipment o</w:t>
            </w:r>
            <w:r w:rsidR="00736955" w:rsidRPr="00880DD1">
              <w:rPr>
                <w:rFonts w:ascii="Century Gothic" w:hAnsi="Century Gothic" w:cs="Arial"/>
              </w:rPr>
              <w:t>r</w:t>
            </w:r>
            <w:r w:rsidRPr="00880DD1">
              <w:rPr>
                <w:rFonts w:ascii="Century Gothic" w:hAnsi="Century Gothic" w:cs="Arial"/>
              </w:rPr>
              <w:t xml:space="preserve"> facilities</w:t>
            </w:r>
            <w:r w:rsidR="00C41EF9" w:rsidRPr="00880DD1">
              <w:rPr>
                <w:rFonts w:ascii="Century Gothic" w:hAnsi="Century Gothic" w:cs="Arial"/>
              </w:rPr>
              <w:t xml:space="preserve"> must be acquired</w:t>
            </w:r>
          </w:p>
          <w:p w14:paraId="5648DAD7" w14:textId="77777777" w:rsidR="00C41EF9" w:rsidRPr="00880DD1" w:rsidRDefault="00C41EF9" w:rsidP="0092329F">
            <w:pPr>
              <w:pStyle w:val="ListParagraph"/>
              <w:numPr>
                <w:ilvl w:val="0"/>
                <w:numId w:val="16"/>
              </w:numPr>
              <w:jc w:val="both"/>
              <w:rPr>
                <w:rFonts w:ascii="Century Gothic" w:hAnsi="Century Gothic" w:cs="Arial"/>
              </w:rPr>
            </w:pPr>
            <w:r w:rsidRPr="00880DD1">
              <w:rPr>
                <w:rFonts w:ascii="Century Gothic" w:hAnsi="Century Gothic" w:cs="Arial"/>
              </w:rPr>
              <w:t>Incident Management and recovery actions must be implemented</w:t>
            </w:r>
          </w:p>
          <w:p w14:paraId="44004A17" w14:textId="77777777" w:rsidR="00C41EF9" w:rsidRPr="00880DD1" w:rsidRDefault="00C41EF9" w:rsidP="0092329F">
            <w:pPr>
              <w:pStyle w:val="ListParagraph"/>
              <w:numPr>
                <w:ilvl w:val="0"/>
                <w:numId w:val="16"/>
              </w:numPr>
              <w:jc w:val="both"/>
              <w:rPr>
                <w:rFonts w:ascii="Century Gothic" w:hAnsi="Century Gothic" w:cs="Arial"/>
              </w:rPr>
            </w:pPr>
            <w:r w:rsidRPr="00880DD1">
              <w:rPr>
                <w:rFonts w:ascii="Century Gothic" w:hAnsi="Century Gothic" w:cs="Arial"/>
              </w:rPr>
              <w:t>Event causes business interruption</w:t>
            </w:r>
          </w:p>
          <w:p w14:paraId="5A2721FB" w14:textId="77777777" w:rsidR="00C41EF9" w:rsidRPr="00880DD1" w:rsidRDefault="00C41EF9" w:rsidP="0092329F">
            <w:pPr>
              <w:pStyle w:val="ListParagraph"/>
              <w:jc w:val="both"/>
              <w:rPr>
                <w:rFonts w:ascii="Century Gothic" w:hAnsi="Century Gothic" w:cs="Arial"/>
              </w:rPr>
            </w:pPr>
          </w:p>
        </w:tc>
      </w:tr>
      <w:tr w:rsidR="006823F2" w:rsidRPr="00880DD1" w14:paraId="4CBEC694" w14:textId="77777777" w:rsidTr="00CA03EC">
        <w:tc>
          <w:tcPr>
            <w:tcW w:w="562" w:type="dxa"/>
            <w:tcBorders>
              <w:top w:val="nil"/>
              <w:left w:val="nil"/>
              <w:bottom w:val="nil"/>
              <w:right w:val="nil"/>
            </w:tcBorders>
          </w:tcPr>
          <w:p w14:paraId="462B4FF4"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06A72188" w14:textId="77777777" w:rsidR="006823F2" w:rsidRPr="00880DD1" w:rsidRDefault="006823F2" w:rsidP="0092329F">
            <w:pPr>
              <w:jc w:val="both"/>
              <w:rPr>
                <w:rFonts w:ascii="Century Gothic" w:hAnsi="Century Gothic" w:cs="Arial"/>
              </w:rPr>
            </w:pPr>
          </w:p>
        </w:tc>
        <w:tc>
          <w:tcPr>
            <w:tcW w:w="7887" w:type="dxa"/>
            <w:tcBorders>
              <w:top w:val="nil"/>
              <w:left w:val="nil"/>
              <w:bottom w:val="nil"/>
              <w:right w:val="nil"/>
            </w:tcBorders>
          </w:tcPr>
          <w:p w14:paraId="54BE025F" w14:textId="7C2DF6E8" w:rsidR="006823F2" w:rsidRPr="00880DD1" w:rsidRDefault="009974FA" w:rsidP="0092329F">
            <w:pPr>
              <w:pStyle w:val="Heading3"/>
              <w:outlineLvl w:val="2"/>
              <w:rPr>
                <w:rFonts w:ascii="Century Gothic" w:hAnsi="Century Gothic" w:cs="Arial"/>
              </w:rPr>
            </w:pPr>
            <w:bookmarkStart w:id="9" w:name="_Toc31034209"/>
            <w:r w:rsidRPr="00880DD1">
              <w:rPr>
                <w:rFonts w:ascii="Century Gothic" w:hAnsi="Century Gothic" w:cs="ZWAdobeF"/>
                <w:color w:val="auto"/>
                <w:sz w:val="2"/>
                <w:szCs w:val="2"/>
              </w:rPr>
              <w:t>25B</w:t>
            </w:r>
            <w:r w:rsidR="00C41EF9" w:rsidRPr="00880DD1">
              <w:rPr>
                <w:rFonts w:ascii="Century Gothic" w:hAnsi="Century Gothic" w:cs="Arial"/>
              </w:rPr>
              <w:t xml:space="preserve">5.3.2 Loss of data communications, </w:t>
            </w:r>
            <w:proofErr w:type="gramStart"/>
            <w:r w:rsidR="00C41EF9" w:rsidRPr="00880DD1">
              <w:rPr>
                <w:rFonts w:ascii="Century Gothic" w:hAnsi="Century Gothic" w:cs="Arial"/>
              </w:rPr>
              <w:t>e.g.</w:t>
            </w:r>
            <w:proofErr w:type="gramEnd"/>
            <w:r w:rsidR="00C41EF9" w:rsidRPr="00880DD1">
              <w:rPr>
                <w:rFonts w:ascii="Century Gothic" w:hAnsi="Century Gothic" w:cs="Arial"/>
              </w:rPr>
              <w:t xml:space="preserve"> WAN, routers, firewalls</w:t>
            </w:r>
            <w:bookmarkEnd w:id="9"/>
          </w:p>
          <w:p w14:paraId="186DD78C" w14:textId="77777777" w:rsidR="00C41EF9" w:rsidRPr="00880DD1" w:rsidRDefault="00C41EF9" w:rsidP="0092329F">
            <w:pPr>
              <w:jc w:val="both"/>
              <w:rPr>
                <w:rFonts w:ascii="Century Gothic" w:hAnsi="Century Gothic" w:cs="Arial"/>
              </w:rPr>
            </w:pPr>
          </w:p>
          <w:p w14:paraId="48F2D1F4" w14:textId="0EF3AFF3" w:rsidR="00C41EF9" w:rsidRPr="00880DD1" w:rsidRDefault="00C41EF9" w:rsidP="0092329F">
            <w:pPr>
              <w:jc w:val="both"/>
              <w:rPr>
                <w:rFonts w:ascii="Century Gothic" w:hAnsi="Century Gothic" w:cs="Arial"/>
              </w:rPr>
            </w:pPr>
            <w:r w:rsidRPr="00880DD1">
              <w:rPr>
                <w:rFonts w:ascii="Century Gothic" w:hAnsi="Century Gothic" w:cs="Arial"/>
              </w:rPr>
              <w:lastRenderedPageBreak/>
              <w:t>Any incident that disables or destroys the WAN</w:t>
            </w:r>
            <w:r w:rsidR="009974FA" w:rsidRPr="00880DD1">
              <w:rPr>
                <w:rFonts w:ascii="Century Gothic" w:hAnsi="Century Gothic" w:cs="ZWAdobeF"/>
                <w:sz w:val="2"/>
                <w:szCs w:val="2"/>
              </w:rPr>
              <w:t>0F</w:t>
            </w:r>
            <w:r w:rsidR="00C01044" w:rsidRPr="00880DD1">
              <w:rPr>
                <w:rStyle w:val="FootnoteReference"/>
                <w:rFonts w:ascii="Century Gothic" w:hAnsi="Century Gothic" w:cs="Arial"/>
              </w:rPr>
              <w:footnoteReference w:id="2"/>
            </w:r>
            <w:r w:rsidRPr="00880DD1">
              <w:rPr>
                <w:rFonts w:ascii="Century Gothic" w:hAnsi="Century Gothic" w:cs="Arial"/>
              </w:rPr>
              <w:t xml:space="preserve"> / MPLS</w:t>
            </w:r>
            <w:r w:rsidR="009974FA" w:rsidRPr="00880DD1">
              <w:rPr>
                <w:rFonts w:ascii="Century Gothic" w:hAnsi="Century Gothic" w:cs="ZWAdobeF"/>
                <w:sz w:val="2"/>
                <w:szCs w:val="2"/>
              </w:rPr>
              <w:t>1F</w:t>
            </w:r>
            <w:r w:rsidR="00250848" w:rsidRPr="00880DD1">
              <w:rPr>
                <w:rStyle w:val="FootnoteReference"/>
                <w:rFonts w:ascii="Century Gothic" w:hAnsi="Century Gothic" w:cs="Arial"/>
              </w:rPr>
              <w:footnoteReference w:id="3"/>
            </w:r>
            <w:r w:rsidRPr="00880DD1">
              <w:rPr>
                <w:rFonts w:ascii="Century Gothic" w:hAnsi="Century Gothic" w:cs="Arial"/>
              </w:rPr>
              <w:t xml:space="preserve"> / IPSec</w:t>
            </w:r>
            <w:r w:rsidR="009974FA" w:rsidRPr="00880DD1">
              <w:rPr>
                <w:rFonts w:ascii="Century Gothic" w:hAnsi="Century Gothic" w:cs="ZWAdobeF"/>
                <w:sz w:val="2"/>
                <w:szCs w:val="2"/>
              </w:rPr>
              <w:t>2F</w:t>
            </w:r>
            <w:r w:rsidR="006849C3" w:rsidRPr="00880DD1">
              <w:rPr>
                <w:rStyle w:val="FootnoteReference"/>
                <w:rFonts w:ascii="Century Gothic" w:hAnsi="Century Gothic" w:cs="Arial"/>
              </w:rPr>
              <w:footnoteReference w:id="4"/>
            </w:r>
            <w:r w:rsidRPr="00880DD1">
              <w:rPr>
                <w:rFonts w:ascii="Century Gothic" w:hAnsi="Century Gothic" w:cs="Arial"/>
              </w:rPr>
              <w:t xml:space="preserve"> </w:t>
            </w:r>
            <w:r w:rsidR="00AA7D4E" w:rsidRPr="00880DD1">
              <w:rPr>
                <w:rFonts w:ascii="Century Gothic" w:hAnsi="Century Gothic" w:cs="Arial"/>
              </w:rPr>
              <w:t>/</w:t>
            </w:r>
            <w:r w:rsidR="00300E2F" w:rsidRPr="00880DD1">
              <w:rPr>
                <w:rFonts w:ascii="Century Gothic" w:hAnsi="Century Gothic" w:cs="Arial"/>
              </w:rPr>
              <w:t xml:space="preserve"> </w:t>
            </w:r>
            <w:r w:rsidR="00AA7D4E" w:rsidRPr="00880DD1">
              <w:rPr>
                <w:rFonts w:ascii="Century Gothic" w:hAnsi="Century Gothic" w:cs="Arial"/>
              </w:rPr>
              <w:t>SDWan</w:t>
            </w:r>
            <w:r w:rsidR="009974FA" w:rsidRPr="00880DD1">
              <w:rPr>
                <w:rFonts w:ascii="Century Gothic" w:hAnsi="Century Gothic" w:cs="ZWAdobeF"/>
                <w:sz w:val="2"/>
                <w:szCs w:val="2"/>
              </w:rPr>
              <w:t>3F</w:t>
            </w:r>
            <w:r w:rsidR="00AD3208" w:rsidRPr="00880DD1">
              <w:rPr>
                <w:rStyle w:val="FootnoteReference"/>
                <w:rFonts w:ascii="Century Gothic" w:hAnsi="Century Gothic" w:cs="Arial"/>
              </w:rPr>
              <w:footnoteReference w:id="5"/>
            </w:r>
            <w:r w:rsidR="00AA7D4E" w:rsidRPr="00880DD1">
              <w:rPr>
                <w:rFonts w:ascii="Century Gothic" w:hAnsi="Century Gothic" w:cs="Arial"/>
              </w:rPr>
              <w:t xml:space="preserve"> </w:t>
            </w:r>
            <w:r w:rsidRPr="00880DD1">
              <w:rPr>
                <w:rFonts w:ascii="Century Gothic" w:hAnsi="Century Gothic" w:cs="Arial"/>
              </w:rPr>
              <w:t>infrastructure and its communications capabilities, with a potentially disruptive effect on business operations.</w:t>
            </w:r>
          </w:p>
          <w:p w14:paraId="266D4B0B" w14:textId="77777777" w:rsidR="00C41EF9" w:rsidRPr="00880DD1" w:rsidRDefault="00C41EF9" w:rsidP="0092329F">
            <w:pPr>
              <w:jc w:val="both"/>
              <w:rPr>
                <w:rFonts w:ascii="Century Gothic" w:hAnsi="Century Gothic" w:cs="Arial"/>
              </w:rPr>
            </w:pPr>
          </w:p>
          <w:p w14:paraId="49E4B0D3" w14:textId="77777777" w:rsidR="00C41EF9" w:rsidRPr="00880DD1" w:rsidRDefault="00C41EF9" w:rsidP="0092329F">
            <w:pPr>
              <w:jc w:val="both"/>
              <w:rPr>
                <w:rFonts w:ascii="Century Gothic" w:hAnsi="Century Gothic" w:cs="Arial"/>
              </w:rPr>
            </w:pPr>
            <w:r w:rsidRPr="00880DD1">
              <w:rPr>
                <w:rFonts w:ascii="Century Gothic" w:hAnsi="Century Gothic" w:cs="Arial"/>
              </w:rPr>
              <w:t>This scenario could produce one or more of the following impacts:</w:t>
            </w:r>
          </w:p>
          <w:p w14:paraId="65606199" w14:textId="77777777" w:rsidR="00C41EF9" w:rsidRPr="00880DD1" w:rsidRDefault="00C41EF9" w:rsidP="0092329F">
            <w:pPr>
              <w:jc w:val="both"/>
              <w:rPr>
                <w:rFonts w:ascii="Century Gothic" w:hAnsi="Century Gothic" w:cs="Arial"/>
              </w:rPr>
            </w:pPr>
          </w:p>
          <w:p w14:paraId="3D8D0758" w14:textId="77777777" w:rsidR="00C41EF9" w:rsidRPr="00880DD1" w:rsidRDefault="00C41EF9" w:rsidP="0092329F">
            <w:pPr>
              <w:pStyle w:val="ListParagraph"/>
              <w:numPr>
                <w:ilvl w:val="0"/>
                <w:numId w:val="17"/>
              </w:numPr>
              <w:jc w:val="both"/>
              <w:rPr>
                <w:rFonts w:ascii="Century Gothic" w:hAnsi="Century Gothic" w:cs="Arial"/>
              </w:rPr>
            </w:pPr>
            <w:r w:rsidRPr="00880DD1">
              <w:rPr>
                <w:rFonts w:ascii="Century Gothic" w:hAnsi="Century Gothic" w:cs="Arial"/>
              </w:rPr>
              <w:t>Loss of access to the WAN</w:t>
            </w:r>
          </w:p>
          <w:p w14:paraId="665F8FDC" w14:textId="22F2DA86" w:rsidR="00C41EF9" w:rsidRPr="00880DD1" w:rsidRDefault="00C41EF9" w:rsidP="0092329F">
            <w:pPr>
              <w:pStyle w:val="ListParagraph"/>
              <w:numPr>
                <w:ilvl w:val="0"/>
                <w:numId w:val="17"/>
              </w:numPr>
              <w:jc w:val="both"/>
              <w:rPr>
                <w:rFonts w:ascii="Century Gothic" w:hAnsi="Century Gothic" w:cs="Arial"/>
              </w:rPr>
            </w:pPr>
            <w:r w:rsidRPr="00880DD1">
              <w:rPr>
                <w:rFonts w:ascii="Century Gothic" w:hAnsi="Century Gothic" w:cs="Arial"/>
              </w:rPr>
              <w:t xml:space="preserve">Loss of access to the Internet and </w:t>
            </w:r>
            <w:r w:rsidR="00C216A0" w:rsidRPr="00880DD1">
              <w:rPr>
                <w:rFonts w:ascii="Century Gothic" w:hAnsi="Century Gothic" w:cs="Arial"/>
              </w:rPr>
              <w:t>line of business applications</w:t>
            </w:r>
          </w:p>
          <w:p w14:paraId="7B1EE367" w14:textId="77777777" w:rsidR="00C41EF9" w:rsidRPr="00880DD1" w:rsidRDefault="00C41EF9" w:rsidP="0092329F">
            <w:pPr>
              <w:pStyle w:val="ListParagraph"/>
              <w:numPr>
                <w:ilvl w:val="0"/>
                <w:numId w:val="17"/>
              </w:numPr>
              <w:jc w:val="both"/>
              <w:rPr>
                <w:rFonts w:ascii="Century Gothic" w:hAnsi="Century Gothic" w:cs="Arial"/>
              </w:rPr>
            </w:pPr>
            <w:r w:rsidRPr="00880DD1">
              <w:rPr>
                <w:rFonts w:ascii="Century Gothic" w:hAnsi="Century Gothic" w:cs="Arial"/>
              </w:rPr>
              <w:t>Incident is declared and incident recovery actions are implemented</w:t>
            </w:r>
          </w:p>
          <w:p w14:paraId="6B06E99D" w14:textId="77777777" w:rsidR="00E36EF4" w:rsidRPr="00880DD1" w:rsidRDefault="00E36EF4" w:rsidP="0092329F">
            <w:pPr>
              <w:pStyle w:val="ListParagraph"/>
              <w:numPr>
                <w:ilvl w:val="0"/>
                <w:numId w:val="17"/>
              </w:numPr>
              <w:jc w:val="both"/>
              <w:rPr>
                <w:rFonts w:ascii="Century Gothic" w:hAnsi="Century Gothic" w:cs="Arial"/>
              </w:rPr>
            </w:pPr>
            <w:r w:rsidRPr="00880DD1">
              <w:rPr>
                <w:rFonts w:ascii="Century Gothic" w:hAnsi="Century Gothic" w:cs="Arial"/>
              </w:rPr>
              <w:t>Use of recovery strategies, possibly other Group locations which are unaffected by the scenario, and/or manual operations as a temporary measure.</w:t>
            </w:r>
          </w:p>
          <w:p w14:paraId="033D2E57" w14:textId="77777777" w:rsidR="00C41EF9" w:rsidRPr="00880DD1" w:rsidRDefault="00C41EF9" w:rsidP="0092329F">
            <w:pPr>
              <w:pStyle w:val="ListParagraph"/>
              <w:numPr>
                <w:ilvl w:val="0"/>
                <w:numId w:val="17"/>
              </w:numPr>
              <w:jc w:val="both"/>
              <w:rPr>
                <w:rFonts w:ascii="Century Gothic" w:hAnsi="Century Gothic" w:cs="Arial"/>
              </w:rPr>
            </w:pPr>
            <w:r w:rsidRPr="00880DD1">
              <w:rPr>
                <w:rFonts w:ascii="Century Gothic" w:hAnsi="Century Gothic" w:cs="Arial"/>
              </w:rPr>
              <w:t>Need for replacement facilities or equipment</w:t>
            </w:r>
          </w:p>
          <w:p w14:paraId="5D276E49" w14:textId="77777777" w:rsidR="00C41EF9" w:rsidRPr="00880DD1" w:rsidRDefault="00C41EF9" w:rsidP="0092329F">
            <w:pPr>
              <w:pStyle w:val="ListParagraph"/>
              <w:jc w:val="both"/>
              <w:rPr>
                <w:rFonts w:ascii="Century Gothic" w:hAnsi="Century Gothic" w:cs="Arial"/>
              </w:rPr>
            </w:pPr>
          </w:p>
        </w:tc>
      </w:tr>
      <w:tr w:rsidR="006823F2" w:rsidRPr="00880DD1" w14:paraId="4920F621" w14:textId="77777777" w:rsidTr="00CA03EC">
        <w:tc>
          <w:tcPr>
            <w:tcW w:w="562" w:type="dxa"/>
            <w:tcBorders>
              <w:top w:val="nil"/>
              <w:left w:val="nil"/>
              <w:bottom w:val="nil"/>
              <w:right w:val="nil"/>
            </w:tcBorders>
          </w:tcPr>
          <w:p w14:paraId="4DD5075D"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00884E56" w14:textId="77777777" w:rsidR="006823F2" w:rsidRPr="00880DD1" w:rsidRDefault="006823F2" w:rsidP="0092329F">
            <w:pPr>
              <w:jc w:val="both"/>
              <w:rPr>
                <w:rFonts w:ascii="Century Gothic" w:hAnsi="Century Gothic" w:cs="Arial"/>
              </w:rPr>
            </w:pPr>
          </w:p>
        </w:tc>
        <w:tc>
          <w:tcPr>
            <w:tcW w:w="7887" w:type="dxa"/>
            <w:tcBorders>
              <w:top w:val="nil"/>
              <w:left w:val="nil"/>
              <w:bottom w:val="nil"/>
              <w:right w:val="nil"/>
            </w:tcBorders>
          </w:tcPr>
          <w:p w14:paraId="0831DAAA" w14:textId="77777777" w:rsidR="00E36EF4" w:rsidRPr="00880DD1" w:rsidRDefault="00E36EF4" w:rsidP="0092329F">
            <w:pPr>
              <w:pStyle w:val="Heading3"/>
              <w:outlineLvl w:val="2"/>
              <w:rPr>
                <w:rStyle w:val="Heading2Char"/>
                <w:rFonts w:ascii="Century Gothic" w:hAnsi="Century Gothic" w:cs="Arial"/>
              </w:rPr>
            </w:pPr>
            <w:bookmarkStart w:id="10" w:name="_Toc31034210"/>
            <w:r w:rsidRPr="00880DD1">
              <w:rPr>
                <w:rStyle w:val="Heading2Char"/>
                <w:rFonts w:ascii="Century Gothic" w:hAnsi="Century Gothic" w:cs="Arial"/>
              </w:rPr>
              <w:t>5.3.3 Loss of technology</w:t>
            </w:r>
            <w:bookmarkEnd w:id="10"/>
          </w:p>
          <w:p w14:paraId="7B9E5FAE" w14:textId="2FEEB374" w:rsidR="006823F2" w:rsidRPr="00880DD1" w:rsidRDefault="00E36EF4" w:rsidP="0092329F">
            <w:pPr>
              <w:jc w:val="both"/>
              <w:rPr>
                <w:rFonts w:ascii="Century Gothic" w:hAnsi="Century Gothic" w:cs="Arial"/>
                <w:i/>
              </w:rPr>
            </w:pPr>
            <w:r w:rsidRPr="00880DD1">
              <w:rPr>
                <w:rFonts w:ascii="Century Gothic" w:hAnsi="Century Gothic" w:cs="Arial"/>
                <w:i/>
              </w:rPr>
              <w:t xml:space="preserve">(Erith House </w:t>
            </w:r>
            <w:r w:rsidR="005460DF" w:rsidRPr="00880DD1">
              <w:rPr>
                <w:rFonts w:ascii="Century Gothic" w:hAnsi="Century Gothic" w:cs="Arial"/>
                <w:i/>
              </w:rPr>
              <w:t xml:space="preserve">and Anchor Bay Wharf </w:t>
            </w:r>
            <w:r w:rsidRPr="00880DD1">
              <w:rPr>
                <w:rFonts w:ascii="Century Gothic" w:hAnsi="Century Gothic" w:cs="Arial"/>
                <w:i/>
              </w:rPr>
              <w:t>Comm</w:t>
            </w:r>
            <w:r w:rsidR="005460DF" w:rsidRPr="00880DD1">
              <w:rPr>
                <w:rFonts w:ascii="Century Gothic" w:hAnsi="Century Gothic" w:cs="Arial"/>
                <w:i/>
              </w:rPr>
              <w:t>unications</w:t>
            </w:r>
            <w:r w:rsidRPr="00880DD1">
              <w:rPr>
                <w:rFonts w:ascii="Century Gothic" w:hAnsi="Century Gothic" w:cs="Arial"/>
                <w:i/>
              </w:rPr>
              <w:t xml:space="preserve"> </w:t>
            </w:r>
            <w:r w:rsidR="005460DF" w:rsidRPr="00880DD1">
              <w:rPr>
                <w:rFonts w:ascii="Century Gothic" w:hAnsi="Century Gothic" w:cs="Arial"/>
                <w:i/>
              </w:rPr>
              <w:t>R</w:t>
            </w:r>
            <w:r w:rsidRPr="00880DD1">
              <w:rPr>
                <w:rFonts w:ascii="Century Gothic" w:hAnsi="Century Gothic" w:cs="Arial"/>
                <w:i/>
              </w:rPr>
              <w:t>oom</w:t>
            </w:r>
            <w:r w:rsidR="005460DF" w:rsidRPr="00880DD1">
              <w:rPr>
                <w:rFonts w:ascii="Century Gothic" w:hAnsi="Century Gothic" w:cs="Arial"/>
                <w:i/>
              </w:rPr>
              <w:t>s</w:t>
            </w:r>
            <w:r w:rsidRPr="00880DD1">
              <w:rPr>
                <w:rFonts w:ascii="Century Gothic" w:hAnsi="Century Gothic" w:cs="Arial"/>
                <w:i/>
              </w:rPr>
              <w:t xml:space="preserve"> / Network Services /</w:t>
            </w:r>
            <w:r w:rsidR="00DD4512" w:rsidRPr="00880DD1">
              <w:rPr>
                <w:rFonts w:ascii="Century Gothic" w:hAnsi="Century Gothic" w:cs="Arial"/>
                <w:i/>
              </w:rPr>
              <w:t xml:space="preserve"> </w:t>
            </w:r>
            <w:r w:rsidRPr="00880DD1">
              <w:rPr>
                <w:rFonts w:ascii="Century Gothic" w:hAnsi="Century Gothic" w:cs="Arial"/>
                <w:i/>
              </w:rPr>
              <w:t>Level 3 Data centre, Goswell Road)</w:t>
            </w:r>
          </w:p>
          <w:p w14:paraId="05C99D33" w14:textId="77777777" w:rsidR="00E36EF4" w:rsidRPr="00880DD1" w:rsidRDefault="00E36EF4" w:rsidP="0092329F">
            <w:pPr>
              <w:jc w:val="both"/>
              <w:rPr>
                <w:rFonts w:ascii="Century Gothic" w:hAnsi="Century Gothic" w:cs="Arial"/>
              </w:rPr>
            </w:pPr>
          </w:p>
          <w:p w14:paraId="22A05684" w14:textId="4F1A6177" w:rsidR="00E36EF4" w:rsidRPr="00880DD1" w:rsidRDefault="00E36EF4" w:rsidP="0092329F">
            <w:pPr>
              <w:jc w:val="both"/>
              <w:rPr>
                <w:rFonts w:ascii="Century Gothic" w:hAnsi="Century Gothic" w:cs="Arial"/>
              </w:rPr>
            </w:pPr>
            <w:r w:rsidRPr="00880DD1">
              <w:rPr>
                <w:rFonts w:ascii="Century Gothic" w:hAnsi="Century Gothic" w:cs="Arial"/>
              </w:rPr>
              <w:t>Any incident that disables or destroys the entire Comm</w:t>
            </w:r>
            <w:r w:rsidR="006F6E4A" w:rsidRPr="00880DD1">
              <w:rPr>
                <w:rFonts w:ascii="Century Gothic" w:hAnsi="Century Gothic" w:cs="Arial"/>
              </w:rPr>
              <w:t>unication</w:t>
            </w:r>
            <w:r w:rsidRPr="00880DD1">
              <w:rPr>
                <w:rFonts w:ascii="Century Gothic" w:hAnsi="Century Gothic" w:cs="Arial"/>
              </w:rPr>
              <w:t xml:space="preserve">s </w:t>
            </w:r>
            <w:r w:rsidR="000D37E9" w:rsidRPr="00880DD1">
              <w:rPr>
                <w:rFonts w:ascii="Century Gothic" w:hAnsi="Century Gothic" w:cs="Arial"/>
              </w:rPr>
              <w:t>R</w:t>
            </w:r>
            <w:r w:rsidRPr="00880DD1">
              <w:rPr>
                <w:rFonts w:ascii="Century Gothic" w:hAnsi="Century Gothic" w:cs="Arial"/>
              </w:rPr>
              <w:t>oom facility or its processing capability located either at Erith House</w:t>
            </w:r>
            <w:r w:rsidR="000D37E9" w:rsidRPr="00880DD1">
              <w:rPr>
                <w:rFonts w:ascii="Century Gothic" w:hAnsi="Century Gothic" w:cs="Arial"/>
              </w:rPr>
              <w:t>, Anchor Bay</w:t>
            </w:r>
            <w:r w:rsidR="00837545" w:rsidRPr="00880DD1">
              <w:rPr>
                <w:rFonts w:ascii="Century Gothic" w:hAnsi="Century Gothic" w:cs="Arial"/>
              </w:rPr>
              <w:t xml:space="preserve">, </w:t>
            </w:r>
            <w:proofErr w:type="gramStart"/>
            <w:r w:rsidR="00837545" w:rsidRPr="00880DD1">
              <w:rPr>
                <w:rFonts w:ascii="Century Gothic" w:hAnsi="Century Gothic" w:cs="Arial"/>
              </w:rPr>
              <w:t>Farringdon</w:t>
            </w:r>
            <w:proofErr w:type="gramEnd"/>
            <w:r w:rsidRPr="00880DD1">
              <w:rPr>
                <w:rFonts w:ascii="Century Gothic" w:hAnsi="Century Gothic" w:cs="Arial"/>
              </w:rPr>
              <w:t xml:space="preserve"> or Goswell Road data centre, with a potentially disruptive effect on business operations.</w:t>
            </w:r>
          </w:p>
          <w:p w14:paraId="7C23C723" w14:textId="77777777" w:rsidR="00E36EF4" w:rsidRPr="00880DD1" w:rsidRDefault="00E36EF4" w:rsidP="0092329F">
            <w:pPr>
              <w:jc w:val="both"/>
              <w:rPr>
                <w:rFonts w:ascii="Century Gothic" w:hAnsi="Century Gothic" w:cs="Arial"/>
              </w:rPr>
            </w:pPr>
          </w:p>
          <w:p w14:paraId="039B8AF8" w14:textId="77777777" w:rsidR="00E36EF4" w:rsidRPr="00880DD1" w:rsidRDefault="00E36EF4" w:rsidP="0092329F">
            <w:pPr>
              <w:jc w:val="both"/>
              <w:rPr>
                <w:rFonts w:ascii="Century Gothic" w:hAnsi="Century Gothic" w:cs="Arial"/>
              </w:rPr>
            </w:pPr>
            <w:r w:rsidRPr="00880DD1">
              <w:rPr>
                <w:rFonts w:ascii="Century Gothic" w:hAnsi="Century Gothic" w:cs="Arial"/>
              </w:rPr>
              <w:t>This scenario could produce one or more of the following impacts:</w:t>
            </w:r>
          </w:p>
          <w:p w14:paraId="012F0C50" w14:textId="77777777" w:rsidR="00E36EF4" w:rsidRPr="00880DD1" w:rsidRDefault="00E36EF4" w:rsidP="0092329F">
            <w:pPr>
              <w:jc w:val="both"/>
              <w:rPr>
                <w:rFonts w:ascii="Century Gothic" w:hAnsi="Century Gothic" w:cs="Arial"/>
              </w:rPr>
            </w:pPr>
          </w:p>
          <w:p w14:paraId="04F7FFBB" w14:textId="1F00B41B" w:rsidR="00E36EF4" w:rsidRPr="00880DD1" w:rsidRDefault="00E36EF4" w:rsidP="0092329F">
            <w:pPr>
              <w:pStyle w:val="ListParagraph"/>
              <w:numPr>
                <w:ilvl w:val="0"/>
                <w:numId w:val="18"/>
              </w:numPr>
              <w:jc w:val="both"/>
              <w:rPr>
                <w:rFonts w:ascii="Century Gothic" w:hAnsi="Century Gothic" w:cs="Arial"/>
              </w:rPr>
            </w:pPr>
            <w:r w:rsidRPr="00880DD1">
              <w:rPr>
                <w:rFonts w:ascii="Century Gothic" w:hAnsi="Century Gothic" w:cs="Arial"/>
              </w:rPr>
              <w:t>Loss of the use of the Comm</w:t>
            </w:r>
            <w:r w:rsidR="00EC7144" w:rsidRPr="00880DD1">
              <w:rPr>
                <w:rFonts w:ascii="Century Gothic" w:hAnsi="Century Gothic" w:cs="Arial"/>
              </w:rPr>
              <w:t>unication</w:t>
            </w:r>
            <w:r w:rsidRPr="00880DD1">
              <w:rPr>
                <w:rFonts w:ascii="Century Gothic" w:hAnsi="Century Gothic" w:cs="Arial"/>
              </w:rPr>
              <w:t>s Room and communications facilities</w:t>
            </w:r>
          </w:p>
          <w:p w14:paraId="391A51EC" w14:textId="77777777" w:rsidR="00E36EF4" w:rsidRPr="00880DD1" w:rsidRDefault="00E36EF4" w:rsidP="0092329F">
            <w:pPr>
              <w:pStyle w:val="ListParagraph"/>
              <w:numPr>
                <w:ilvl w:val="0"/>
                <w:numId w:val="18"/>
              </w:numPr>
              <w:jc w:val="both"/>
              <w:rPr>
                <w:rFonts w:ascii="Century Gothic" w:hAnsi="Century Gothic" w:cs="Arial"/>
              </w:rPr>
            </w:pPr>
            <w:r w:rsidRPr="00880DD1">
              <w:rPr>
                <w:rFonts w:ascii="Century Gothic" w:hAnsi="Century Gothic" w:cs="Arial"/>
              </w:rPr>
              <w:t>Loss of the use of both Voice and Data communications services</w:t>
            </w:r>
          </w:p>
          <w:p w14:paraId="41C5976B" w14:textId="77777777" w:rsidR="00E36EF4" w:rsidRPr="00880DD1" w:rsidRDefault="00E36EF4" w:rsidP="0092329F">
            <w:pPr>
              <w:pStyle w:val="ListParagraph"/>
              <w:numPr>
                <w:ilvl w:val="0"/>
                <w:numId w:val="18"/>
              </w:numPr>
              <w:jc w:val="both"/>
              <w:rPr>
                <w:rFonts w:ascii="Century Gothic" w:hAnsi="Century Gothic" w:cs="Arial"/>
              </w:rPr>
            </w:pPr>
            <w:r w:rsidRPr="00880DD1">
              <w:rPr>
                <w:rFonts w:ascii="Century Gothic" w:hAnsi="Century Gothic" w:cs="Arial"/>
              </w:rPr>
              <w:t>Incident is declared and incident recovery actions are implemented</w:t>
            </w:r>
          </w:p>
          <w:p w14:paraId="544EC5CD" w14:textId="77777777" w:rsidR="00E36EF4" w:rsidRPr="00880DD1" w:rsidRDefault="00E36EF4" w:rsidP="0092329F">
            <w:pPr>
              <w:pStyle w:val="ListParagraph"/>
              <w:numPr>
                <w:ilvl w:val="0"/>
                <w:numId w:val="18"/>
              </w:numPr>
              <w:jc w:val="both"/>
              <w:rPr>
                <w:rFonts w:ascii="Century Gothic" w:hAnsi="Century Gothic" w:cs="Arial"/>
              </w:rPr>
            </w:pPr>
            <w:r w:rsidRPr="00880DD1">
              <w:rPr>
                <w:rFonts w:ascii="Century Gothic" w:hAnsi="Century Gothic" w:cs="Arial"/>
              </w:rPr>
              <w:t>Use of recovery strategies, possibly other Group locations which are unaffected by the scenario, and/or manual operations as a temporary measure.</w:t>
            </w:r>
          </w:p>
          <w:p w14:paraId="6D0732D2" w14:textId="77777777" w:rsidR="00E36EF4" w:rsidRPr="00880DD1" w:rsidRDefault="00E36EF4" w:rsidP="0092329F">
            <w:pPr>
              <w:pStyle w:val="ListParagraph"/>
              <w:numPr>
                <w:ilvl w:val="0"/>
                <w:numId w:val="18"/>
              </w:numPr>
              <w:jc w:val="both"/>
              <w:rPr>
                <w:rFonts w:ascii="Century Gothic" w:hAnsi="Century Gothic" w:cs="Arial"/>
              </w:rPr>
            </w:pPr>
            <w:r w:rsidRPr="00880DD1">
              <w:rPr>
                <w:rFonts w:ascii="Century Gothic" w:hAnsi="Century Gothic" w:cs="Arial"/>
              </w:rPr>
              <w:t>Need for new facilities or equipment.</w:t>
            </w:r>
          </w:p>
          <w:p w14:paraId="48358AF7" w14:textId="77777777" w:rsidR="00B3111A" w:rsidRPr="00880DD1" w:rsidRDefault="00B3111A" w:rsidP="0092329F">
            <w:pPr>
              <w:pStyle w:val="ListParagraph"/>
              <w:jc w:val="both"/>
              <w:rPr>
                <w:rFonts w:ascii="Century Gothic" w:hAnsi="Century Gothic" w:cs="Arial"/>
              </w:rPr>
            </w:pPr>
          </w:p>
        </w:tc>
      </w:tr>
      <w:tr w:rsidR="006823F2" w:rsidRPr="00880DD1" w14:paraId="6753AAB8" w14:textId="77777777" w:rsidTr="00CA03EC">
        <w:tc>
          <w:tcPr>
            <w:tcW w:w="562" w:type="dxa"/>
            <w:tcBorders>
              <w:top w:val="nil"/>
              <w:left w:val="nil"/>
              <w:bottom w:val="nil"/>
              <w:right w:val="nil"/>
            </w:tcBorders>
          </w:tcPr>
          <w:p w14:paraId="108F2602"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5EB1E248" w14:textId="77777777" w:rsidR="006823F2" w:rsidRPr="00880DD1" w:rsidRDefault="006823F2" w:rsidP="0092329F">
            <w:pPr>
              <w:jc w:val="both"/>
              <w:rPr>
                <w:rFonts w:ascii="Century Gothic" w:hAnsi="Century Gothic" w:cs="Arial"/>
              </w:rPr>
            </w:pPr>
          </w:p>
        </w:tc>
        <w:tc>
          <w:tcPr>
            <w:tcW w:w="7887" w:type="dxa"/>
            <w:tcBorders>
              <w:top w:val="nil"/>
              <w:left w:val="nil"/>
              <w:bottom w:val="nil"/>
              <w:right w:val="nil"/>
            </w:tcBorders>
          </w:tcPr>
          <w:p w14:paraId="6942CFE7" w14:textId="42381297" w:rsidR="006823F2" w:rsidRPr="00880DD1" w:rsidRDefault="009974FA" w:rsidP="0092329F">
            <w:pPr>
              <w:pStyle w:val="Heading3"/>
              <w:outlineLvl w:val="2"/>
              <w:rPr>
                <w:rFonts w:ascii="Century Gothic" w:hAnsi="Century Gothic" w:cs="Arial"/>
              </w:rPr>
            </w:pPr>
            <w:bookmarkStart w:id="11" w:name="_Toc31034211"/>
            <w:r w:rsidRPr="00880DD1">
              <w:rPr>
                <w:rFonts w:ascii="Century Gothic" w:hAnsi="Century Gothic" w:cs="ZWAdobeF"/>
                <w:color w:val="auto"/>
                <w:sz w:val="2"/>
                <w:szCs w:val="2"/>
              </w:rPr>
              <w:t>26B</w:t>
            </w:r>
            <w:r w:rsidR="00B3111A" w:rsidRPr="00880DD1">
              <w:rPr>
                <w:rFonts w:ascii="Century Gothic" w:hAnsi="Century Gothic" w:cs="Arial"/>
              </w:rPr>
              <w:t xml:space="preserve">5.3.4 Loss of people, </w:t>
            </w:r>
            <w:proofErr w:type="gramStart"/>
            <w:r w:rsidR="00B3111A" w:rsidRPr="00880DD1">
              <w:rPr>
                <w:rFonts w:ascii="Century Gothic" w:hAnsi="Century Gothic" w:cs="Arial"/>
              </w:rPr>
              <w:t>e.g.</w:t>
            </w:r>
            <w:proofErr w:type="gramEnd"/>
            <w:r w:rsidR="00B3111A" w:rsidRPr="00880DD1">
              <w:rPr>
                <w:rFonts w:ascii="Century Gothic" w:hAnsi="Century Gothic" w:cs="Arial"/>
              </w:rPr>
              <w:t xml:space="preserve"> illness or death</w:t>
            </w:r>
            <w:bookmarkEnd w:id="11"/>
          </w:p>
          <w:p w14:paraId="432EB266" w14:textId="77777777" w:rsidR="00B3111A" w:rsidRPr="00880DD1" w:rsidRDefault="00B3111A" w:rsidP="0092329F">
            <w:pPr>
              <w:jc w:val="both"/>
              <w:rPr>
                <w:rFonts w:ascii="Century Gothic" w:hAnsi="Century Gothic" w:cs="Arial"/>
              </w:rPr>
            </w:pPr>
          </w:p>
          <w:p w14:paraId="717ED8F4" w14:textId="77777777" w:rsidR="00B3111A" w:rsidRPr="00880DD1" w:rsidRDefault="00B3111A" w:rsidP="0092329F">
            <w:pPr>
              <w:jc w:val="both"/>
              <w:rPr>
                <w:rFonts w:ascii="Century Gothic" w:hAnsi="Century Gothic" w:cs="Arial"/>
              </w:rPr>
            </w:pPr>
            <w:r w:rsidRPr="00880DD1">
              <w:rPr>
                <w:rFonts w:ascii="Century Gothic" w:hAnsi="Century Gothic" w:cs="Arial"/>
              </w:rPr>
              <w:t>Any incident that disables or renders the professional staff within the Group unable to perform normal business functions, with an aggregated negative effect on business operations.</w:t>
            </w:r>
          </w:p>
          <w:p w14:paraId="2A560A0B" w14:textId="77777777" w:rsidR="00B3111A" w:rsidRPr="00880DD1" w:rsidRDefault="00B3111A" w:rsidP="0092329F">
            <w:pPr>
              <w:jc w:val="both"/>
              <w:rPr>
                <w:rFonts w:ascii="Century Gothic" w:hAnsi="Century Gothic" w:cs="Arial"/>
              </w:rPr>
            </w:pPr>
            <w:r w:rsidRPr="00880DD1">
              <w:rPr>
                <w:rFonts w:ascii="Century Gothic" w:hAnsi="Century Gothic" w:cs="Arial"/>
              </w:rPr>
              <w:br/>
              <w:t>This scenario could produce one or more of the following impacts:</w:t>
            </w:r>
          </w:p>
          <w:p w14:paraId="41CC1626" w14:textId="77777777" w:rsidR="00B3111A" w:rsidRPr="00880DD1" w:rsidRDefault="00B3111A" w:rsidP="0092329F">
            <w:pPr>
              <w:jc w:val="both"/>
              <w:rPr>
                <w:rFonts w:ascii="Century Gothic" w:hAnsi="Century Gothic" w:cs="Arial"/>
              </w:rPr>
            </w:pPr>
          </w:p>
          <w:p w14:paraId="4D7A7497" w14:textId="31528064" w:rsidR="00B3111A" w:rsidRPr="00880DD1" w:rsidRDefault="00B3111A" w:rsidP="0092329F">
            <w:pPr>
              <w:pStyle w:val="ListParagraph"/>
              <w:numPr>
                <w:ilvl w:val="0"/>
                <w:numId w:val="19"/>
              </w:numPr>
              <w:jc w:val="both"/>
              <w:rPr>
                <w:rFonts w:ascii="Century Gothic" w:hAnsi="Century Gothic" w:cs="Arial"/>
              </w:rPr>
            </w:pPr>
            <w:r w:rsidRPr="00880DD1">
              <w:rPr>
                <w:rFonts w:ascii="Century Gothic" w:hAnsi="Century Gothic" w:cs="Arial"/>
              </w:rPr>
              <w:t>No impact to building access or technology infrastructure</w:t>
            </w:r>
          </w:p>
          <w:p w14:paraId="45144ADA" w14:textId="0D921848" w:rsidR="00D1457B" w:rsidRPr="00880DD1" w:rsidRDefault="00D1457B" w:rsidP="0092329F">
            <w:pPr>
              <w:pStyle w:val="ListParagraph"/>
              <w:numPr>
                <w:ilvl w:val="0"/>
                <w:numId w:val="19"/>
              </w:numPr>
              <w:jc w:val="both"/>
              <w:rPr>
                <w:rFonts w:ascii="Century Gothic" w:hAnsi="Century Gothic" w:cs="Arial"/>
              </w:rPr>
            </w:pPr>
            <w:r w:rsidRPr="00880DD1">
              <w:rPr>
                <w:rFonts w:ascii="Century Gothic" w:hAnsi="Century Gothic" w:cs="Arial"/>
              </w:rPr>
              <w:t xml:space="preserve">Lack of business leadership and </w:t>
            </w:r>
            <w:r w:rsidR="00432245" w:rsidRPr="00880DD1">
              <w:rPr>
                <w:rFonts w:ascii="Century Gothic" w:hAnsi="Century Gothic" w:cs="Arial"/>
              </w:rPr>
              <w:t>core management</w:t>
            </w:r>
          </w:p>
          <w:p w14:paraId="6DD794F4" w14:textId="77777777" w:rsidR="00B3111A" w:rsidRPr="00880DD1" w:rsidRDefault="00B3111A" w:rsidP="0092329F">
            <w:pPr>
              <w:pStyle w:val="ListParagraph"/>
              <w:numPr>
                <w:ilvl w:val="0"/>
                <w:numId w:val="19"/>
              </w:numPr>
              <w:jc w:val="both"/>
              <w:rPr>
                <w:rFonts w:ascii="Century Gothic" w:hAnsi="Century Gothic" w:cs="Arial"/>
              </w:rPr>
            </w:pPr>
            <w:r w:rsidRPr="00880DD1">
              <w:rPr>
                <w:rFonts w:ascii="Century Gothic" w:hAnsi="Century Gothic" w:cs="Arial"/>
              </w:rPr>
              <w:t>Insufficient professional staff to perform minimal business operations</w:t>
            </w:r>
          </w:p>
          <w:p w14:paraId="027A3527" w14:textId="77777777" w:rsidR="00B3111A" w:rsidRPr="00880DD1" w:rsidRDefault="00B3111A" w:rsidP="0092329F">
            <w:pPr>
              <w:pStyle w:val="ListParagraph"/>
              <w:numPr>
                <w:ilvl w:val="0"/>
                <w:numId w:val="19"/>
              </w:numPr>
              <w:jc w:val="both"/>
              <w:rPr>
                <w:rFonts w:ascii="Century Gothic" w:hAnsi="Century Gothic" w:cs="Arial"/>
              </w:rPr>
            </w:pPr>
            <w:r w:rsidRPr="00880DD1">
              <w:rPr>
                <w:rFonts w:ascii="Century Gothic" w:hAnsi="Century Gothic" w:cs="Arial"/>
              </w:rPr>
              <w:t>Lack of suitably cross-trained staff</w:t>
            </w:r>
          </w:p>
          <w:p w14:paraId="2555CAD9" w14:textId="77777777" w:rsidR="00906E0A" w:rsidRPr="00880DD1" w:rsidRDefault="00B3111A" w:rsidP="0092329F">
            <w:pPr>
              <w:pStyle w:val="ListParagraph"/>
              <w:numPr>
                <w:ilvl w:val="0"/>
                <w:numId w:val="19"/>
              </w:numPr>
              <w:jc w:val="both"/>
              <w:rPr>
                <w:rFonts w:ascii="Century Gothic" w:hAnsi="Century Gothic" w:cs="Arial"/>
              </w:rPr>
            </w:pPr>
            <w:r w:rsidRPr="00880DD1">
              <w:rPr>
                <w:rFonts w:ascii="Century Gothic" w:hAnsi="Century Gothic" w:cs="Arial"/>
              </w:rPr>
              <w:t>Need for temporary staff</w:t>
            </w:r>
          </w:p>
        </w:tc>
      </w:tr>
      <w:tr w:rsidR="00A715DC" w:rsidRPr="00880DD1" w14:paraId="3E2356EF" w14:textId="77777777" w:rsidTr="00CA03EC">
        <w:tc>
          <w:tcPr>
            <w:tcW w:w="9016" w:type="dxa"/>
            <w:gridSpan w:val="3"/>
            <w:tcBorders>
              <w:top w:val="nil"/>
              <w:left w:val="nil"/>
              <w:bottom w:val="nil"/>
              <w:right w:val="nil"/>
            </w:tcBorders>
          </w:tcPr>
          <w:p w14:paraId="0FC9350E" w14:textId="77777777" w:rsidR="00A715DC" w:rsidRPr="00880DD1" w:rsidRDefault="00A715DC" w:rsidP="0092329F">
            <w:pPr>
              <w:pStyle w:val="Heading1"/>
              <w:jc w:val="both"/>
              <w:outlineLvl w:val="0"/>
              <w:rPr>
                <w:rFonts w:ascii="Century Gothic" w:hAnsi="Century Gothic" w:cs="Arial"/>
              </w:rPr>
            </w:pPr>
            <w:bookmarkStart w:id="12" w:name="_Toc31034212"/>
            <w:r w:rsidRPr="00880DD1">
              <w:rPr>
                <w:rFonts w:ascii="Century Gothic" w:hAnsi="Century Gothic" w:cs="Arial"/>
              </w:rPr>
              <w:t>6.0 Assumptions</w:t>
            </w:r>
            <w:bookmarkEnd w:id="12"/>
          </w:p>
          <w:p w14:paraId="35051641" w14:textId="77777777" w:rsidR="00A715DC" w:rsidRPr="00880DD1" w:rsidRDefault="00A715DC" w:rsidP="0092329F">
            <w:pPr>
              <w:jc w:val="both"/>
              <w:rPr>
                <w:rFonts w:ascii="Century Gothic" w:hAnsi="Century Gothic" w:cs="Arial"/>
              </w:rPr>
            </w:pPr>
          </w:p>
          <w:p w14:paraId="1F338FFC" w14:textId="62F035F2" w:rsidR="00A715DC" w:rsidRPr="00880DD1" w:rsidRDefault="00A715DC" w:rsidP="0092329F">
            <w:pPr>
              <w:jc w:val="both"/>
              <w:rPr>
                <w:rFonts w:ascii="Century Gothic" w:hAnsi="Century Gothic" w:cs="Arial"/>
              </w:rPr>
            </w:pPr>
            <w:r w:rsidRPr="00880DD1">
              <w:rPr>
                <w:rFonts w:ascii="Century Gothic" w:hAnsi="Century Gothic" w:cs="Arial"/>
              </w:rPr>
              <w:t xml:space="preserve">The Policy has been developed and is to be maintained </w:t>
            </w:r>
            <w:r w:rsidR="00F511D5" w:rsidRPr="00880DD1">
              <w:rPr>
                <w:rFonts w:ascii="Century Gothic" w:hAnsi="Century Gothic" w:cs="Arial"/>
              </w:rPr>
              <w:t>based on</w:t>
            </w:r>
            <w:r w:rsidRPr="00880DD1">
              <w:rPr>
                <w:rFonts w:ascii="Century Gothic" w:hAnsi="Century Gothic" w:cs="Arial"/>
              </w:rPr>
              <w:t xml:space="preserve"> the following assumptions:</w:t>
            </w:r>
          </w:p>
          <w:p w14:paraId="18277E42" w14:textId="77777777" w:rsidR="00A715DC" w:rsidRPr="00880DD1" w:rsidRDefault="00A715DC" w:rsidP="0092329F">
            <w:pPr>
              <w:jc w:val="both"/>
              <w:rPr>
                <w:rFonts w:ascii="Century Gothic" w:hAnsi="Century Gothic" w:cs="Arial"/>
              </w:rPr>
            </w:pPr>
          </w:p>
        </w:tc>
      </w:tr>
      <w:tr w:rsidR="006823F2" w:rsidRPr="00880DD1" w14:paraId="175EC052" w14:textId="77777777" w:rsidTr="00CA03EC">
        <w:tc>
          <w:tcPr>
            <w:tcW w:w="562" w:type="dxa"/>
            <w:tcBorders>
              <w:top w:val="nil"/>
              <w:left w:val="nil"/>
              <w:bottom w:val="nil"/>
              <w:right w:val="nil"/>
            </w:tcBorders>
          </w:tcPr>
          <w:p w14:paraId="6CCAE810" w14:textId="77777777" w:rsidR="006823F2" w:rsidRPr="00880DD1" w:rsidRDefault="006823F2" w:rsidP="0092329F">
            <w:pPr>
              <w:jc w:val="both"/>
              <w:rPr>
                <w:rFonts w:ascii="Century Gothic" w:hAnsi="Century Gothic" w:cs="Arial"/>
              </w:rPr>
            </w:pPr>
          </w:p>
        </w:tc>
        <w:tc>
          <w:tcPr>
            <w:tcW w:w="567" w:type="dxa"/>
            <w:tcBorders>
              <w:top w:val="nil"/>
              <w:left w:val="nil"/>
              <w:bottom w:val="nil"/>
              <w:right w:val="nil"/>
            </w:tcBorders>
          </w:tcPr>
          <w:p w14:paraId="3F359477" w14:textId="77777777" w:rsidR="006823F2" w:rsidRPr="00880DD1" w:rsidRDefault="00A715DC" w:rsidP="0092329F">
            <w:pPr>
              <w:jc w:val="both"/>
              <w:rPr>
                <w:rFonts w:ascii="Century Gothic" w:hAnsi="Century Gothic" w:cs="Arial"/>
              </w:rPr>
            </w:pPr>
            <w:r w:rsidRPr="00880DD1">
              <w:rPr>
                <w:rFonts w:ascii="Century Gothic" w:hAnsi="Century Gothic" w:cs="Arial"/>
              </w:rPr>
              <w:t>6.1</w:t>
            </w:r>
          </w:p>
        </w:tc>
        <w:tc>
          <w:tcPr>
            <w:tcW w:w="7887" w:type="dxa"/>
            <w:tcBorders>
              <w:top w:val="nil"/>
              <w:left w:val="nil"/>
              <w:bottom w:val="nil"/>
              <w:right w:val="nil"/>
            </w:tcBorders>
          </w:tcPr>
          <w:p w14:paraId="058D6D61" w14:textId="666F84BA" w:rsidR="006823F2" w:rsidRPr="00880DD1" w:rsidRDefault="00A715DC" w:rsidP="0092329F">
            <w:pPr>
              <w:jc w:val="both"/>
              <w:rPr>
                <w:rFonts w:ascii="Century Gothic" w:hAnsi="Century Gothic" w:cs="Arial"/>
              </w:rPr>
            </w:pPr>
            <w:r w:rsidRPr="00880DD1">
              <w:rPr>
                <w:rFonts w:ascii="Century Gothic" w:hAnsi="Century Gothic" w:cs="Arial"/>
              </w:rPr>
              <w:t xml:space="preserve">A complete interruption of the Business </w:t>
            </w:r>
            <w:r w:rsidR="0039572D" w:rsidRPr="00880DD1">
              <w:rPr>
                <w:rFonts w:ascii="Century Gothic" w:hAnsi="Century Gothic" w:cs="Arial"/>
              </w:rPr>
              <w:t xml:space="preserve">at any of its operating locations </w:t>
            </w:r>
            <w:r w:rsidRPr="00880DD1">
              <w:rPr>
                <w:rFonts w:ascii="Century Gothic" w:hAnsi="Century Gothic" w:cs="Arial"/>
              </w:rPr>
              <w:t>has occurred, and there is no access to the office</w:t>
            </w:r>
            <w:r w:rsidR="0039572D" w:rsidRPr="00880DD1">
              <w:rPr>
                <w:rFonts w:ascii="Century Gothic" w:hAnsi="Century Gothic" w:cs="Arial"/>
              </w:rPr>
              <w:t>, site</w:t>
            </w:r>
            <w:r w:rsidRPr="00880DD1">
              <w:rPr>
                <w:rFonts w:ascii="Century Gothic" w:hAnsi="Century Gothic" w:cs="Arial"/>
              </w:rPr>
              <w:t xml:space="preserve">, critical </w:t>
            </w:r>
            <w:r w:rsidR="00F511D5" w:rsidRPr="00880DD1">
              <w:rPr>
                <w:rFonts w:ascii="Century Gothic" w:hAnsi="Century Gothic" w:cs="Arial"/>
              </w:rPr>
              <w:t>equipment,</w:t>
            </w:r>
            <w:r w:rsidRPr="00880DD1">
              <w:rPr>
                <w:rFonts w:ascii="Century Gothic" w:hAnsi="Century Gothic" w:cs="Arial"/>
              </w:rPr>
              <w:t xml:space="preserve"> or business data.</w:t>
            </w:r>
          </w:p>
          <w:p w14:paraId="1DA9D50B" w14:textId="77777777" w:rsidR="00A715DC" w:rsidRPr="00880DD1" w:rsidRDefault="00A715DC" w:rsidP="0092329F">
            <w:pPr>
              <w:jc w:val="both"/>
              <w:rPr>
                <w:rFonts w:ascii="Century Gothic" w:hAnsi="Century Gothic" w:cs="Arial"/>
              </w:rPr>
            </w:pPr>
          </w:p>
        </w:tc>
      </w:tr>
      <w:tr w:rsidR="00A715DC" w:rsidRPr="00880DD1" w14:paraId="1765D5BB" w14:textId="77777777" w:rsidTr="00CA03EC">
        <w:tc>
          <w:tcPr>
            <w:tcW w:w="562" w:type="dxa"/>
            <w:tcBorders>
              <w:top w:val="nil"/>
              <w:left w:val="nil"/>
              <w:bottom w:val="nil"/>
              <w:right w:val="nil"/>
            </w:tcBorders>
          </w:tcPr>
          <w:p w14:paraId="2904BB8B" w14:textId="77777777" w:rsidR="00A715DC" w:rsidRPr="00880DD1" w:rsidRDefault="00A715DC" w:rsidP="0092329F">
            <w:pPr>
              <w:jc w:val="both"/>
              <w:rPr>
                <w:rFonts w:ascii="Century Gothic" w:hAnsi="Century Gothic" w:cs="Arial"/>
              </w:rPr>
            </w:pPr>
          </w:p>
        </w:tc>
        <w:tc>
          <w:tcPr>
            <w:tcW w:w="567" w:type="dxa"/>
            <w:tcBorders>
              <w:top w:val="nil"/>
              <w:left w:val="nil"/>
              <w:bottom w:val="nil"/>
              <w:right w:val="nil"/>
            </w:tcBorders>
          </w:tcPr>
          <w:p w14:paraId="359B8E5A" w14:textId="77777777" w:rsidR="00A715DC" w:rsidRPr="00880DD1" w:rsidRDefault="00A715DC" w:rsidP="0092329F">
            <w:pPr>
              <w:jc w:val="both"/>
              <w:rPr>
                <w:rFonts w:ascii="Century Gothic" w:hAnsi="Century Gothic" w:cs="Arial"/>
              </w:rPr>
            </w:pPr>
            <w:r w:rsidRPr="00880DD1">
              <w:rPr>
                <w:rFonts w:ascii="Century Gothic" w:hAnsi="Century Gothic" w:cs="Arial"/>
              </w:rPr>
              <w:t>6.2</w:t>
            </w:r>
          </w:p>
        </w:tc>
        <w:tc>
          <w:tcPr>
            <w:tcW w:w="7887" w:type="dxa"/>
            <w:tcBorders>
              <w:top w:val="nil"/>
              <w:left w:val="nil"/>
              <w:bottom w:val="nil"/>
              <w:right w:val="nil"/>
            </w:tcBorders>
          </w:tcPr>
          <w:p w14:paraId="2BB0D7C8" w14:textId="1F43CEA0" w:rsidR="00A715DC" w:rsidRPr="00880DD1" w:rsidRDefault="00A715DC" w:rsidP="0092329F">
            <w:pPr>
              <w:jc w:val="both"/>
              <w:rPr>
                <w:rFonts w:ascii="Century Gothic" w:hAnsi="Century Gothic" w:cs="Arial"/>
              </w:rPr>
            </w:pPr>
            <w:r w:rsidRPr="00880DD1">
              <w:rPr>
                <w:rFonts w:ascii="Century Gothic" w:hAnsi="Century Gothic" w:cs="Arial"/>
              </w:rPr>
              <w:t>A partial or total loss of professional staff has occurred due to employee illness resulting from a disaster, whether natural or man-made, and only a limited number of healthy employees are available to continue normal business operations.</w:t>
            </w:r>
          </w:p>
          <w:p w14:paraId="3A52D944" w14:textId="77777777" w:rsidR="00A715DC" w:rsidRPr="00880DD1" w:rsidRDefault="00A715DC" w:rsidP="0092329F">
            <w:pPr>
              <w:jc w:val="both"/>
              <w:rPr>
                <w:rFonts w:ascii="Century Gothic" w:hAnsi="Century Gothic" w:cs="Arial"/>
              </w:rPr>
            </w:pPr>
          </w:p>
        </w:tc>
      </w:tr>
      <w:tr w:rsidR="00A715DC" w:rsidRPr="00880DD1" w14:paraId="05FE9FE5" w14:textId="77777777" w:rsidTr="00CA03EC">
        <w:tc>
          <w:tcPr>
            <w:tcW w:w="562" w:type="dxa"/>
            <w:tcBorders>
              <w:top w:val="nil"/>
              <w:left w:val="nil"/>
              <w:bottom w:val="nil"/>
              <w:right w:val="nil"/>
            </w:tcBorders>
          </w:tcPr>
          <w:p w14:paraId="38C51A1C" w14:textId="77777777" w:rsidR="00A715DC" w:rsidRPr="00880DD1" w:rsidRDefault="00A715DC" w:rsidP="0092329F">
            <w:pPr>
              <w:jc w:val="both"/>
              <w:rPr>
                <w:rFonts w:ascii="Century Gothic" w:hAnsi="Century Gothic" w:cs="Arial"/>
              </w:rPr>
            </w:pPr>
          </w:p>
        </w:tc>
        <w:tc>
          <w:tcPr>
            <w:tcW w:w="567" w:type="dxa"/>
            <w:tcBorders>
              <w:top w:val="nil"/>
              <w:left w:val="nil"/>
              <w:bottom w:val="nil"/>
              <w:right w:val="nil"/>
            </w:tcBorders>
          </w:tcPr>
          <w:p w14:paraId="7C878055" w14:textId="77777777" w:rsidR="00A715DC" w:rsidRPr="00880DD1" w:rsidRDefault="00A715DC" w:rsidP="0092329F">
            <w:pPr>
              <w:jc w:val="both"/>
              <w:rPr>
                <w:rFonts w:ascii="Century Gothic" w:hAnsi="Century Gothic" w:cs="Arial"/>
              </w:rPr>
            </w:pPr>
            <w:r w:rsidRPr="00880DD1">
              <w:rPr>
                <w:rFonts w:ascii="Century Gothic" w:hAnsi="Century Gothic" w:cs="Arial"/>
              </w:rPr>
              <w:t>6.3</w:t>
            </w:r>
          </w:p>
        </w:tc>
        <w:tc>
          <w:tcPr>
            <w:tcW w:w="7887" w:type="dxa"/>
            <w:tcBorders>
              <w:top w:val="nil"/>
              <w:left w:val="nil"/>
              <w:bottom w:val="nil"/>
              <w:right w:val="nil"/>
            </w:tcBorders>
          </w:tcPr>
          <w:p w14:paraId="755326C0" w14:textId="77777777" w:rsidR="00A715DC" w:rsidRPr="00880DD1" w:rsidRDefault="00A715DC" w:rsidP="0092329F">
            <w:pPr>
              <w:jc w:val="both"/>
              <w:rPr>
                <w:rFonts w:ascii="Century Gothic" w:hAnsi="Century Gothic" w:cs="Arial"/>
              </w:rPr>
            </w:pPr>
            <w:r w:rsidRPr="00880DD1">
              <w:rPr>
                <w:rFonts w:ascii="Century Gothic" w:hAnsi="Century Gothic" w:cs="Arial"/>
              </w:rPr>
              <w:t>Recovery from anything less than a complete interruption will be achieved by using appropriate portions of this plan.</w:t>
            </w:r>
          </w:p>
          <w:p w14:paraId="120286EB" w14:textId="77777777" w:rsidR="00A715DC" w:rsidRPr="00880DD1" w:rsidRDefault="00A715DC" w:rsidP="0092329F">
            <w:pPr>
              <w:jc w:val="both"/>
              <w:rPr>
                <w:rFonts w:ascii="Century Gothic" w:hAnsi="Century Gothic" w:cs="Arial"/>
              </w:rPr>
            </w:pPr>
          </w:p>
        </w:tc>
      </w:tr>
      <w:tr w:rsidR="00A715DC" w:rsidRPr="00880DD1" w14:paraId="7459631A" w14:textId="77777777" w:rsidTr="00CA03EC">
        <w:tc>
          <w:tcPr>
            <w:tcW w:w="562" w:type="dxa"/>
            <w:tcBorders>
              <w:top w:val="nil"/>
              <w:left w:val="nil"/>
              <w:bottom w:val="nil"/>
              <w:right w:val="nil"/>
            </w:tcBorders>
          </w:tcPr>
          <w:p w14:paraId="1448C25A" w14:textId="77777777" w:rsidR="00A715DC" w:rsidRPr="00880DD1" w:rsidRDefault="00A715DC" w:rsidP="0092329F">
            <w:pPr>
              <w:jc w:val="both"/>
              <w:rPr>
                <w:rFonts w:ascii="Century Gothic" w:hAnsi="Century Gothic" w:cs="Arial"/>
              </w:rPr>
            </w:pPr>
          </w:p>
        </w:tc>
        <w:tc>
          <w:tcPr>
            <w:tcW w:w="567" w:type="dxa"/>
            <w:tcBorders>
              <w:top w:val="nil"/>
              <w:left w:val="nil"/>
              <w:bottom w:val="nil"/>
              <w:right w:val="nil"/>
            </w:tcBorders>
          </w:tcPr>
          <w:p w14:paraId="4654A5FA" w14:textId="77777777" w:rsidR="00A715DC" w:rsidRPr="00880DD1" w:rsidRDefault="00A715DC" w:rsidP="0092329F">
            <w:pPr>
              <w:jc w:val="both"/>
              <w:rPr>
                <w:rFonts w:ascii="Century Gothic" w:hAnsi="Century Gothic" w:cs="Arial"/>
              </w:rPr>
            </w:pPr>
            <w:r w:rsidRPr="00880DD1">
              <w:rPr>
                <w:rFonts w:ascii="Century Gothic" w:hAnsi="Century Gothic" w:cs="Arial"/>
              </w:rPr>
              <w:t>6.4</w:t>
            </w:r>
          </w:p>
        </w:tc>
        <w:tc>
          <w:tcPr>
            <w:tcW w:w="7887" w:type="dxa"/>
            <w:tcBorders>
              <w:top w:val="nil"/>
              <w:left w:val="nil"/>
              <w:bottom w:val="nil"/>
              <w:right w:val="nil"/>
            </w:tcBorders>
          </w:tcPr>
          <w:p w14:paraId="387032E6" w14:textId="77777777" w:rsidR="00A715DC" w:rsidRPr="00880DD1" w:rsidRDefault="00A715DC" w:rsidP="0092329F">
            <w:pPr>
              <w:jc w:val="both"/>
              <w:rPr>
                <w:rFonts w:ascii="Century Gothic" w:hAnsi="Century Gothic" w:cs="Arial"/>
              </w:rPr>
            </w:pPr>
            <w:r w:rsidRPr="00880DD1">
              <w:rPr>
                <w:rFonts w:ascii="Century Gothic" w:hAnsi="Century Gothic" w:cs="Arial"/>
              </w:rPr>
              <w:t>Sufficient staff with adequate knowledge will be available to facilitate recovery.</w:t>
            </w:r>
          </w:p>
          <w:p w14:paraId="435D7B8B" w14:textId="77777777" w:rsidR="00A715DC" w:rsidRPr="00880DD1" w:rsidRDefault="00A715DC" w:rsidP="0092329F">
            <w:pPr>
              <w:jc w:val="both"/>
              <w:rPr>
                <w:rFonts w:ascii="Century Gothic" w:hAnsi="Century Gothic" w:cs="Arial"/>
              </w:rPr>
            </w:pPr>
          </w:p>
        </w:tc>
      </w:tr>
    </w:tbl>
    <w:p w14:paraId="4FBDE246" w14:textId="255A7D10" w:rsidR="00F511D5" w:rsidRPr="00880DD1" w:rsidRDefault="00F511D5">
      <w:pPr>
        <w:rPr>
          <w:rFonts w:ascii="Century Gothic" w:hAnsi="Century Gothic"/>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567"/>
        <w:gridCol w:w="7371"/>
        <w:gridCol w:w="516"/>
      </w:tblGrid>
      <w:tr w:rsidR="00AE1EC7" w:rsidRPr="00880DD1" w14:paraId="462FA572" w14:textId="77777777" w:rsidTr="00430AE7">
        <w:tc>
          <w:tcPr>
            <w:tcW w:w="9016" w:type="dxa"/>
            <w:gridSpan w:val="4"/>
            <w:tcBorders>
              <w:top w:val="nil"/>
              <w:left w:val="nil"/>
              <w:bottom w:val="nil"/>
              <w:right w:val="nil"/>
            </w:tcBorders>
          </w:tcPr>
          <w:p w14:paraId="4524F59F" w14:textId="77777777" w:rsidR="00AE1EC7" w:rsidRPr="00880DD1" w:rsidRDefault="00AE1EC7" w:rsidP="0092329F">
            <w:pPr>
              <w:pStyle w:val="Heading1"/>
              <w:spacing w:before="0" w:line="257" w:lineRule="auto"/>
              <w:jc w:val="both"/>
              <w:outlineLvl w:val="0"/>
              <w:rPr>
                <w:rFonts w:ascii="Century Gothic" w:hAnsi="Century Gothic" w:cs="Arial"/>
              </w:rPr>
            </w:pPr>
            <w:bookmarkStart w:id="13" w:name="_Toc31034213"/>
            <w:r w:rsidRPr="00880DD1">
              <w:rPr>
                <w:rFonts w:ascii="Century Gothic" w:hAnsi="Century Gothic" w:cs="Arial"/>
              </w:rPr>
              <w:t>7.0 Incident Response and Management</w:t>
            </w:r>
            <w:bookmarkEnd w:id="13"/>
          </w:p>
          <w:p w14:paraId="35EFA8E8" w14:textId="77777777" w:rsidR="00AE1EC7" w:rsidRPr="00880DD1" w:rsidRDefault="00AE1EC7" w:rsidP="0092329F">
            <w:pPr>
              <w:jc w:val="both"/>
              <w:rPr>
                <w:rFonts w:ascii="Century Gothic" w:hAnsi="Century Gothic" w:cs="Arial"/>
              </w:rPr>
            </w:pPr>
          </w:p>
        </w:tc>
      </w:tr>
      <w:tr w:rsidR="00AE1EC7" w:rsidRPr="00880DD1" w14:paraId="330F4AA4" w14:textId="77777777" w:rsidTr="00430AE7">
        <w:tc>
          <w:tcPr>
            <w:tcW w:w="562" w:type="dxa"/>
            <w:tcBorders>
              <w:top w:val="nil"/>
              <w:left w:val="nil"/>
              <w:bottom w:val="nil"/>
              <w:right w:val="nil"/>
            </w:tcBorders>
          </w:tcPr>
          <w:p w14:paraId="2CEAE619" w14:textId="77777777" w:rsidR="00AE1EC7" w:rsidRPr="00880DD1" w:rsidRDefault="00AE1EC7" w:rsidP="0092329F">
            <w:pPr>
              <w:jc w:val="both"/>
              <w:rPr>
                <w:rFonts w:ascii="Century Gothic" w:hAnsi="Century Gothic" w:cs="Arial"/>
              </w:rPr>
            </w:pPr>
          </w:p>
        </w:tc>
        <w:tc>
          <w:tcPr>
            <w:tcW w:w="567" w:type="dxa"/>
            <w:tcBorders>
              <w:top w:val="nil"/>
              <w:left w:val="nil"/>
              <w:bottom w:val="nil"/>
              <w:right w:val="nil"/>
            </w:tcBorders>
          </w:tcPr>
          <w:p w14:paraId="4A8A2533" w14:textId="77777777" w:rsidR="00AE1EC7" w:rsidRPr="00880DD1" w:rsidRDefault="00AE1EC7" w:rsidP="0092329F">
            <w:pPr>
              <w:jc w:val="both"/>
              <w:rPr>
                <w:rFonts w:ascii="Century Gothic" w:hAnsi="Century Gothic" w:cs="Arial"/>
              </w:rPr>
            </w:pPr>
            <w:r w:rsidRPr="00880DD1">
              <w:rPr>
                <w:rFonts w:ascii="Century Gothic" w:hAnsi="Century Gothic" w:cs="Arial"/>
              </w:rPr>
              <w:t>7.1</w:t>
            </w:r>
          </w:p>
        </w:tc>
        <w:tc>
          <w:tcPr>
            <w:tcW w:w="7887" w:type="dxa"/>
            <w:gridSpan w:val="2"/>
            <w:tcBorders>
              <w:top w:val="nil"/>
              <w:left w:val="nil"/>
              <w:bottom w:val="nil"/>
              <w:right w:val="nil"/>
            </w:tcBorders>
          </w:tcPr>
          <w:p w14:paraId="30C1E062" w14:textId="7CA788CD" w:rsidR="00AE1EC7" w:rsidRPr="00880DD1" w:rsidRDefault="009974FA" w:rsidP="0092329F">
            <w:pPr>
              <w:pStyle w:val="Heading2"/>
              <w:spacing w:before="0" w:line="240" w:lineRule="auto"/>
              <w:jc w:val="both"/>
              <w:outlineLvl w:val="1"/>
              <w:rPr>
                <w:rFonts w:ascii="Century Gothic" w:hAnsi="Century Gothic" w:cs="Arial"/>
              </w:rPr>
            </w:pPr>
            <w:bookmarkStart w:id="14" w:name="_Toc31034214"/>
            <w:r w:rsidRPr="00880DD1">
              <w:rPr>
                <w:rFonts w:ascii="Century Gothic" w:hAnsi="Century Gothic" w:cs="ZWAdobeF"/>
                <w:color w:val="auto"/>
                <w:sz w:val="2"/>
                <w:szCs w:val="2"/>
              </w:rPr>
              <w:t>1B</w:t>
            </w:r>
            <w:r w:rsidR="00AE1EC7" w:rsidRPr="00880DD1">
              <w:rPr>
                <w:rFonts w:ascii="Century Gothic" w:hAnsi="Century Gothic" w:cs="Arial"/>
              </w:rPr>
              <w:t>Logical Sequence of Events</w:t>
            </w:r>
            <w:bookmarkEnd w:id="14"/>
          </w:p>
          <w:p w14:paraId="18C9D4B0" w14:textId="77777777" w:rsidR="00AE1EC7" w:rsidRPr="00880DD1" w:rsidRDefault="00AE1EC7" w:rsidP="0092329F">
            <w:pPr>
              <w:jc w:val="both"/>
              <w:rPr>
                <w:rFonts w:ascii="Century Gothic" w:hAnsi="Century Gothic" w:cs="Arial"/>
              </w:rPr>
            </w:pPr>
          </w:p>
          <w:p w14:paraId="11F1298D" w14:textId="77777777" w:rsidR="00AE1EC7" w:rsidRPr="00880DD1" w:rsidRDefault="00AE1EC7" w:rsidP="0092329F">
            <w:pPr>
              <w:jc w:val="both"/>
              <w:rPr>
                <w:rFonts w:ascii="Century Gothic" w:hAnsi="Century Gothic" w:cs="Arial"/>
              </w:rPr>
            </w:pPr>
            <w:r w:rsidRPr="00880DD1">
              <w:rPr>
                <w:rFonts w:ascii="Century Gothic" w:hAnsi="Century Gothic" w:cs="Arial"/>
              </w:rPr>
              <w:t>The following checklist describes the recommended emergency response:</w:t>
            </w:r>
          </w:p>
          <w:p w14:paraId="6BD3AFE1" w14:textId="77777777" w:rsidR="00AE1EC7" w:rsidRPr="00880DD1" w:rsidRDefault="00AE1EC7" w:rsidP="0092329F">
            <w:pPr>
              <w:jc w:val="both"/>
              <w:rPr>
                <w:rFonts w:ascii="Century Gothic" w:hAnsi="Century Gothic" w:cs="Arial"/>
              </w:rPr>
            </w:pPr>
          </w:p>
        </w:tc>
      </w:tr>
      <w:tr w:rsidR="00AE1EC7" w:rsidRPr="00880DD1" w14:paraId="3FEFF1A5" w14:textId="77777777" w:rsidTr="00AB4921">
        <w:tc>
          <w:tcPr>
            <w:tcW w:w="562" w:type="dxa"/>
            <w:tcBorders>
              <w:top w:val="nil"/>
              <w:left w:val="nil"/>
              <w:bottom w:val="nil"/>
              <w:right w:val="nil"/>
            </w:tcBorders>
          </w:tcPr>
          <w:p w14:paraId="6CAF51D0" w14:textId="77777777" w:rsidR="00AE1EC7" w:rsidRPr="00880DD1" w:rsidRDefault="00AE1EC7" w:rsidP="0092329F">
            <w:pPr>
              <w:jc w:val="both"/>
              <w:rPr>
                <w:rFonts w:ascii="Century Gothic" w:hAnsi="Century Gothic" w:cs="Arial"/>
              </w:rPr>
            </w:pPr>
          </w:p>
        </w:tc>
        <w:tc>
          <w:tcPr>
            <w:tcW w:w="567" w:type="dxa"/>
            <w:tcBorders>
              <w:top w:val="nil"/>
              <w:left w:val="nil"/>
              <w:bottom w:val="nil"/>
              <w:right w:val="nil"/>
            </w:tcBorders>
          </w:tcPr>
          <w:p w14:paraId="1CE28968" w14:textId="77777777" w:rsidR="00AE1EC7" w:rsidRPr="00880DD1" w:rsidRDefault="00AE1EC7" w:rsidP="0092329F">
            <w:pPr>
              <w:jc w:val="both"/>
              <w:rPr>
                <w:rFonts w:ascii="Century Gothic" w:hAnsi="Century Gothic" w:cs="Arial"/>
              </w:rPr>
            </w:pPr>
          </w:p>
        </w:tc>
        <w:tc>
          <w:tcPr>
            <w:tcW w:w="7371" w:type="dxa"/>
            <w:tcBorders>
              <w:top w:val="nil"/>
              <w:left w:val="nil"/>
              <w:bottom w:val="dotted" w:sz="4" w:space="0" w:color="auto"/>
              <w:right w:val="nil"/>
            </w:tcBorders>
          </w:tcPr>
          <w:p w14:paraId="39BE238A" w14:textId="77777777" w:rsidR="00AE1EC7" w:rsidRPr="00880DD1" w:rsidRDefault="00AE1EC7" w:rsidP="0092329F">
            <w:pPr>
              <w:jc w:val="both"/>
              <w:rPr>
                <w:rFonts w:ascii="Century Gothic" w:hAnsi="Century Gothic" w:cs="Arial"/>
                <w:sz w:val="20"/>
              </w:rPr>
            </w:pPr>
            <w:r w:rsidRPr="00880DD1">
              <w:rPr>
                <w:rFonts w:ascii="Century Gothic" w:hAnsi="Century Gothic" w:cs="Arial"/>
                <w:sz w:val="20"/>
              </w:rPr>
              <w:t>Incident Occurs</w:t>
            </w:r>
          </w:p>
        </w:tc>
        <w:sdt>
          <w:sdtPr>
            <w:rPr>
              <w:rFonts w:ascii="Century Gothic" w:hAnsi="Century Gothic" w:cs="Arial"/>
            </w:rPr>
            <w:id w:val="1845827004"/>
            <w14:checkbox>
              <w14:checked w14:val="0"/>
              <w14:checkedState w14:val="2612" w14:font="MS Gothic"/>
              <w14:uncheckedState w14:val="2610" w14:font="MS Gothic"/>
            </w14:checkbox>
          </w:sdtPr>
          <w:sdtEndPr/>
          <w:sdtContent>
            <w:tc>
              <w:tcPr>
                <w:tcW w:w="516" w:type="dxa"/>
                <w:tcBorders>
                  <w:top w:val="nil"/>
                  <w:left w:val="nil"/>
                  <w:bottom w:val="dotted" w:sz="4" w:space="0" w:color="auto"/>
                  <w:right w:val="nil"/>
                </w:tcBorders>
              </w:tcPr>
              <w:p w14:paraId="4E6626EB" w14:textId="06EE418D" w:rsidR="00AE1EC7" w:rsidRPr="00880DD1" w:rsidRDefault="006A2433" w:rsidP="0092329F">
                <w:pPr>
                  <w:jc w:val="both"/>
                  <w:rPr>
                    <w:rFonts w:ascii="Century Gothic" w:hAnsi="Century Gothic" w:cs="Arial"/>
                  </w:rPr>
                </w:pPr>
                <w:r w:rsidRPr="00880DD1">
                  <w:rPr>
                    <w:rFonts w:ascii="Segoe UI Symbol" w:eastAsia="MS Gothic" w:hAnsi="Segoe UI Symbol" w:cs="Segoe UI Symbol"/>
                  </w:rPr>
                  <w:t>☐</w:t>
                </w:r>
              </w:p>
            </w:tc>
          </w:sdtContent>
        </w:sdt>
      </w:tr>
      <w:tr w:rsidR="00AE1EC7" w:rsidRPr="00880DD1" w14:paraId="17E6AAB9" w14:textId="77777777" w:rsidTr="00AB4921">
        <w:tc>
          <w:tcPr>
            <w:tcW w:w="562" w:type="dxa"/>
            <w:tcBorders>
              <w:top w:val="nil"/>
              <w:left w:val="nil"/>
              <w:bottom w:val="nil"/>
              <w:right w:val="nil"/>
            </w:tcBorders>
          </w:tcPr>
          <w:p w14:paraId="73160C79" w14:textId="77777777" w:rsidR="00AE1EC7" w:rsidRPr="00880DD1" w:rsidRDefault="00AE1EC7" w:rsidP="0092329F">
            <w:pPr>
              <w:jc w:val="both"/>
              <w:rPr>
                <w:rFonts w:ascii="Century Gothic" w:hAnsi="Century Gothic" w:cs="Arial"/>
              </w:rPr>
            </w:pPr>
          </w:p>
        </w:tc>
        <w:tc>
          <w:tcPr>
            <w:tcW w:w="567" w:type="dxa"/>
            <w:tcBorders>
              <w:top w:val="nil"/>
              <w:left w:val="nil"/>
              <w:bottom w:val="nil"/>
              <w:right w:val="nil"/>
            </w:tcBorders>
          </w:tcPr>
          <w:p w14:paraId="2FE96D60" w14:textId="77777777" w:rsidR="00AE1EC7" w:rsidRPr="00880DD1" w:rsidRDefault="00AE1EC7"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2915D99D" w14:textId="77777777" w:rsidR="00AE1EC7" w:rsidRPr="00880DD1" w:rsidRDefault="00AE1EC7" w:rsidP="0092329F">
            <w:pPr>
              <w:jc w:val="both"/>
              <w:rPr>
                <w:rFonts w:ascii="Century Gothic" w:hAnsi="Century Gothic" w:cs="Arial"/>
                <w:sz w:val="20"/>
              </w:rPr>
            </w:pPr>
            <w:r w:rsidRPr="00880DD1">
              <w:rPr>
                <w:rFonts w:ascii="Century Gothic" w:hAnsi="Century Gothic" w:cs="Arial"/>
                <w:sz w:val="20"/>
              </w:rPr>
              <w:t xml:space="preserve">First person to observe the incident follows local emergency procedures and notifies the Director responsible for that </w:t>
            </w:r>
            <w:proofErr w:type="gramStart"/>
            <w:r w:rsidRPr="00880DD1">
              <w:rPr>
                <w:rFonts w:ascii="Century Gothic" w:hAnsi="Century Gothic" w:cs="Arial"/>
                <w:sz w:val="20"/>
              </w:rPr>
              <w:t>particular location</w:t>
            </w:r>
            <w:proofErr w:type="gramEnd"/>
            <w:r w:rsidRPr="00880DD1">
              <w:rPr>
                <w:rFonts w:ascii="Century Gothic" w:hAnsi="Century Gothic" w:cs="Arial"/>
                <w:sz w:val="20"/>
              </w:rPr>
              <w:t xml:space="preserve">. If required, the first person should notify the emergency services and initiate evacuation of the building. </w:t>
            </w:r>
          </w:p>
          <w:p w14:paraId="464A186D" w14:textId="77777777" w:rsidR="00170456" w:rsidRPr="00880DD1" w:rsidRDefault="00170456" w:rsidP="0092329F">
            <w:pPr>
              <w:jc w:val="both"/>
              <w:rPr>
                <w:rFonts w:ascii="Century Gothic" w:hAnsi="Century Gothic" w:cs="Arial"/>
                <w:sz w:val="20"/>
              </w:rPr>
            </w:pPr>
          </w:p>
        </w:tc>
        <w:sdt>
          <w:sdtPr>
            <w:rPr>
              <w:rFonts w:ascii="Century Gothic" w:hAnsi="Century Gothic" w:cs="Arial"/>
            </w:rPr>
            <w:id w:val="313689053"/>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2397F6E0" w14:textId="77777777" w:rsidR="00AE1EC7"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AE1EC7" w:rsidRPr="00880DD1" w14:paraId="346EDFC1" w14:textId="77777777" w:rsidTr="00AB4921">
        <w:tc>
          <w:tcPr>
            <w:tcW w:w="562" w:type="dxa"/>
            <w:tcBorders>
              <w:top w:val="nil"/>
              <w:left w:val="nil"/>
              <w:bottom w:val="nil"/>
              <w:right w:val="nil"/>
            </w:tcBorders>
          </w:tcPr>
          <w:p w14:paraId="0730294B" w14:textId="77777777" w:rsidR="00AE1EC7" w:rsidRPr="00880DD1" w:rsidRDefault="00AE1EC7" w:rsidP="0092329F">
            <w:pPr>
              <w:jc w:val="both"/>
              <w:rPr>
                <w:rFonts w:ascii="Century Gothic" w:hAnsi="Century Gothic" w:cs="Arial"/>
              </w:rPr>
            </w:pPr>
          </w:p>
        </w:tc>
        <w:tc>
          <w:tcPr>
            <w:tcW w:w="567" w:type="dxa"/>
            <w:tcBorders>
              <w:top w:val="nil"/>
              <w:left w:val="nil"/>
              <w:bottom w:val="nil"/>
              <w:right w:val="nil"/>
            </w:tcBorders>
          </w:tcPr>
          <w:p w14:paraId="5DACCA8E" w14:textId="77777777" w:rsidR="00AE1EC7" w:rsidRPr="00880DD1" w:rsidRDefault="00AE1EC7"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48E39F26" w14:textId="5C4BB584" w:rsidR="00AE1EC7" w:rsidRPr="00880DD1" w:rsidRDefault="00AE1EC7" w:rsidP="0092329F">
            <w:pPr>
              <w:jc w:val="both"/>
              <w:rPr>
                <w:rFonts w:ascii="Century Gothic" w:hAnsi="Century Gothic" w:cs="Arial"/>
                <w:sz w:val="20"/>
              </w:rPr>
            </w:pPr>
            <w:r w:rsidRPr="00880DD1">
              <w:rPr>
                <w:rFonts w:ascii="Century Gothic" w:hAnsi="Century Gothic" w:cs="Arial"/>
                <w:sz w:val="20"/>
              </w:rPr>
              <w:t xml:space="preserve">The local Director will investigate the </w:t>
            </w:r>
            <w:proofErr w:type="gramStart"/>
            <w:r w:rsidRPr="00880DD1">
              <w:rPr>
                <w:rFonts w:ascii="Century Gothic" w:hAnsi="Century Gothic" w:cs="Arial"/>
                <w:sz w:val="20"/>
              </w:rPr>
              <w:t>incident</w:t>
            </w:r>
            <w:r w:rsidR="00E4669E" w:rsidRPr="00880DD1">
              <w:rPr>
                <w:rFonts w:ascii="Century Gothic" w:hAnsi="Century Gothic" w:cs="Arial"/>
                <w:sz w:val="20"/>
              </w:rPr>
              <w:t>, and</w:t>
            </w:r>
            <w:proofErr w:type="gramEnd"/>
            <w:r w:rsidR="00E4669E" w:rsidRPr="00880DD1">
              <w:rPr>
                <w:rFonts w:ascii="Century Gothic" w:hAnsi="Century Gothic" w:cs="Arial"/>
                <w:sz w:val="20"/>
              </w:rPr>
              <w:t xml:space="preserve"> will determine</w:t>
            </w:r>
            <w:r w:rsidRPr="00880DD1">
              <w:rPr>
                <w:rFonts w:ascii="Century Gothic" w:hAnsi="Century Gothic" w:cs="Arial"/>
                <w:sz w:val="20"/>
              </w:rPr>
              <w:t xml:space="preserve"> whether an Incident Management Team (IMT) needs to be </w:t>
            </w:r>
            <w:r w:rsidR="00E4669E" w:rsidRPr="00880DD1">
              <w:rPr>
                <w:rFonts w:ascii="Century Gothic" w:hAnsi="Century Gothic" w:cs="Arial"/>
                <w:sz w:val="20"/>
              </w:rPr>
              <w:t>assembled</w:t>
            </w:r>
            <w:r w:rsidR="00255F2C" w:rsidRPr="00880DD1">
              <w:rPr>
                <w:rFonts w:ascii="Century Gothic" w:hAnsi="Century Gothic" w:cs="Arial"/>
                <w:sz w:val="20"/>
              </w:rPr>
              <w:t xml:space="preserve"> </w:t>
            </w:r>
            <w:r w:rsidR="008F4E77" w:rsidRPr="00880DD1">
              <w:rPr>
                <w:rFonts w:ascii="Century Gothic" w:hAnsi="Century Gothic" w:cs="Arial"/>
                <w:sz w:val="20"/>
              </w:rPr>
              <w:t>(see 7.2.1)</w:t>
            </w:r>
            <w:r w:rsidRPr="00880DD1">
              <w:rPr>
                <w:rFonts w:ascii="Century Gothic" w:hAnsi="Century Gothic" w:cs="Arial"/>
                <w:sz w:val="20"/>
              </w:rPr>
              <w:t xml:space="preserve">. </w:t>
            </w:r>
            <w:r w:rsidR="00170456" w:rsidRPr="00880DD1">
              <w:rPr>
                <w:rFonts w:ascii="Century Gothic" w:hAnsi="Century Gothic" w:cs="Arial"/>
                <w:sz w:val="20"/>
              </w:rPr>
              <w:t>The Director will alert his colleagues on the Board of the incident.</w:t>
            </w:r>
          </w:p>
          <w:p w14:paraId="5F5D4E6B" w14:textId="77777777" w:rsidR="00E4669E" w:rsidRPr="00880DD1" w:rsidRDefault="00E4669E" w:rsidP="0092329F">
            <w:pPr>
              <w:jc w:val="both"/>
              <w:rPr>
                <w:rFonts w:ascii="Century Gothic" w:hAnsi="Century Gothic" w:cs="Arial"/>
                <w:sz w:val="20"/>
              </w:rPr>
            </w:pPr>
          </w:p>
        </w:tc>
        <w:sdt>
          <w:sdtPr>
            <w:rPr>
              <w:rFonts w:ascii="Century Gothic" w:hAnsi="Century Gothic" w:cs="Arial"/>
            </w:rPr>
            <w:id w:val="-1682347585"/>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19964201" w14:textId="77777777" w:rsidR="00AE1EC7"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E4669E" w:rsidRPr="00880DD1" w14:paraId="2B5AC0CD" w14:textId="77777777" w:rsidTr="00AB4921">
        <w:tc>
          <w:tcPr>
            <w:tcW w:w="562" w:type="dxa"/>
            <w:tcBorders>
              <w:top w:val="nil"/>
              <w:left w:val="nil"/>
              <w:bottom w:val="nil"/>
              <w:right w:val="nil"/>
            </w:tcBorders>
          </w:tcPr>
          <w:p w14:paraId="1C8ABC38" w14:textId="77777777" w:rsidR="00E4669E" w:rsidRPr="00880DD1" w:rsidRDefault="00E4669E" w:rsidP="0092329F">
            <w:pPr>
              <w:jc w:val="both"/>
              <w:rPr>
                <w:rFonts w:ascii="Century Gothic" w:hAnsi="Century Gothic" w:cs="Arial"/>
              </w:rPr>
            </w:pPr>
          </w:p>
        </w:tc>
        <w:tc>
          <w:tcPr>
            <w:tcW w:w="567" w:type="dxa"/>
            <w:tcBorders>
              <w:top w:val="nil"/>
              <w:left w:val="nil"/>
              <w:bottom w:val="nil"/>
              <w:right w:val="nil"/>
            </w:tcBorders>
          </w:tcPr>
          <w:p w14:paraId="1163604D" w14:textId="77777777" w:rsidR="00E4669E" w:rsidRPr="00880DD1" w:rsidRDefault="00E4669E"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2C72270A" w14:textId="77777777" w:rsidR="00170456" w:rsidRPr="00880DD1" w:rsidRDefault="00E4669E" w:rsidP="0092329F">
            <w:pPr>
              <w:jc w:val="both"/>
              <w:rPr>
                <w:rFonts w:ascii="Century Gothic" w:hAnsi="Century Gothic" w:cs="Arial"/>
                <w:sz w:val="20"/>
              </w:rPr>
            </w:pPr>
            <w:r w:rsidRPr="00880DD1">
              <w:rPr>
                <w:rFonts w:ascii="Century Gothic" w:hAnsi="Century Gothic" w:cs="Arial"/>
                <w:sz w:val="20"/>
              </w:rPr>
              <w:t>If the Incident Management Team is assembled, it will designate an Incident Controller, who will be the point of contact for the incident, until recovery is complete. The IMT will communicate with the Board to keep them updated.</w:t>
            </w:r>
            <w:r w:rsidR="00170456" w:rsidRPr="00880DD1">
              <w:rPr>
                <w:rFonts w:ascii="Century Gothic" w:hAnsi="Century Gothic" w:cs="Arial"/>
                <w:sz w:val="20"/>
              </w:rPr>
              <w:t xml:space="preserve"> </w:t>
            </w:r>
          </w:p>
          <w:p w14:paraId="325085E6" w14:textId="77777777" w:rsidR="00E4669E" w:rsidRPr="00880DD1" w:rsidRDefault="00E4669E" w:rsidP="0092329F">
            <w:pPr>
              <w:jc w:val="both"/>
              <w:rPr>
                <w:rFonts w:ascii="Century Gothic" w:hAnsi="Century Gothic" w:cs="Arial"/>
                <w:sz w:val="20"/>
              </w:rPr>
            </w:pPr>
          </w:p>
        </w:tc>
        <w:sdt>
          <w:sdtPr>
            <w:rPr>
              <w:rFonts w:ascii="Century Gothic" w:hAnsi="Century Gothic" w:cs="Arial"/>
            </w:rPr>
            <w:id w:val="-1811775946"/>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562D852C" w14:textId="77777777" w:rsidR="00E4669E"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E4669E" w:rsidRPr="00880DD1" w14:paraId="066A3AAF" w14:textId="77777777" w:rsidTr="00AB4921">
        <w:tc>
          <w:tcPr>
            <w:tcW w:w="562" w:type="dxa"/>
            <w:tcBorders>
              <w:top w:val="nil"/>
              <w:left w:val="nil"/>
              <w:bottom w:val="nil"/>
              <w:right w:val="nil"/>
            </w:tcBorders>
          </w:tcPr>
          <w:p w14:paraId="53A34DD1" w14:textId="77777777" w:rsidR="00E4669E" w:rsidRPr="00880DD1" w:rsidRDefault="00E4669E" w:rsidP="0092329F">
            <w:pPr>
              <w:jc w:val="both"/>
              <w:rPr>
                <w:rFonts w:ascii="Century Gothic" w:hAnsi="Century Gothic" w:cs="Arial"/>
              </w:rPr>
            </w:pPr>
          </w:p>
        </w:tc>
        <w:tc>
          <w:tcPr>
            <w:tcW w:w="567" w:type="dxa"/>
            <w:tcBorders>
              <w:top w:val="nil"/>
              <w:left w:val="nil"/>
              <w:bottom w:val="nil"/>
              <w:right w:val="nil"/>
            </w:tcBorders>
          </w:tcPr>
          <w:p w14:paraId="3AED207F" w14:textId="77777777" w:rsidR="00E4669E" w:rsidRPr="00880DD1" w:rsidRDefault="00E4669E"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36046C3F" w14:textId="77777777" w:rsidR="00E4669E" w:rsidRPr="00880DD1" w:rsidRDefault="00E4669E" w:rsidP="0092329F">
            <w:pPr>
              <w:jc w:val="both"/>
              <w:rPr>
                <w:rFonts w:ascii="Century Gothic" w:hAnsi="Century Gothic" w:cs="Arial"/>
                <w:sz w:val="20"/>
              </w:rPr>
            </w:pPr>
            <w:r w:rsidRPr="00880DD1">
              <w:rPr>
                <w:rFonts w:ascii="Century Gothic" w:hAnsi="Century Gothic" w:cs="Arial"/>
                <w:sz w:val="20"/>
              </w:rPr>
              <w:t xml:space="preserve">If life and or safety </w:t>
            </w:r>
            <w:r w:rsidR="00AE5679" w:rsidRPr="00880DD1">
              <w:rPr>
                <w:rFonts w:ascii="Century Gothic" w:hAnsi="Century Gothic" w:cs="Arial"/>
                <w:sz w:val="20"/>
              </w:rPr>
              <w:t>are at immediate risk</w:t>
            </w:r>
            <w:r w:rsidR="00170456" w:rsidRPr="00880DD1">
              <w:rPr>
                <w:rFonts w:ascii="Century Gothic" w:hAnsi="Century Gothic" w:cs="Arial"/>
                <w:sz w:val="20"/>
              </w:rPr>
              <w:t>, the Incident Controller and his team shall first act to ensure their own safety as well as those around them and look to communicate as soon as the situation allows.</w:t>
            </w:r>
          </w:p>
          <w:p w14:paraId="62B98AFF" w14:textId="77777777" w:rsidR="00170456" w:rsidRPr="00880DD1" w:rsidRDefault="00170456" w:rsidP="0092329F">
            <w:pPr>
              <w:jc w:val="both"/>
              <w:rPr>
                <w:rFonts w:ascii="Century Gothic" w:hAnsi="Century Gothic" w:cs="Arial"/>
                <w:sz w:val="20"/>
              </w:rPr>
            </w:pPr>
          </w:p>
        </w:tc>
        <w:sdt>
          <w:sdtPr>
            <w:rPr>
              <w:rFonts w:ascii="Century Gothic" w:hAnsi="Century Gothic" w:cs="Arial"/>
            </w:rPr>
            <w:id w:val="741062022"/>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031637E0" w14:textId="77777777" w:rsidR="00E4669E"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E4669E" w:rsidRPr="00880DD1" w14:paraId="5FA2CDF8" w14:textId="77777777" w:rsidTr="00AB4921">
        <w:tc>
          <w:tcPr>
            <w:tcW w:w="562" w:type="dxa"/>
            <w:tcBorders>
              <w:top w:val="nil"/>
              <w:left w:val="nil"/>
              <w:bottom w:val="nil"/>
              <w:right w:val="nil"/>
            </w:tcBorders>
          </w:tcPr>
          <w:p w14:paraId="345A08CB" w14:textId="77777777" w:rsidR="00E4669E" w:rsidRPr="00880DD1" w:rsidRDefault="00E4669E" w:rsidP="0092329F">
            <w:pPr>
              <w:jc w:val="both"/>
              <w:rPr>
                <w:rFonts w:ascii="Century Gothic" w:hAnsi="Century Gothic" w:cs="Arial"/>
              </w:rPr>
            </w:pPr>
          </w:p>
        </w:tc>
        <w:tc>
          <w:tcPr>
            <w:tcW w:w="567" w:type="dxa"/>
            <w:tcBorders>
              <w:top w:val="nil"/>
              <w:left w:val="nil"/>
              <w:bottom w:val="nil"/>
              <w:right w:val="nil"/>
            </w:tcBorders>
          </w:tcPr>
          <w:p w14:paraId="7D102D93" w14:textId="77777777" w:rsidR="00E4669E" w:rsidRPr="00880DD1" w:rsidRDefault="00E4669E"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70B14930" w14:textId="2CD94591" w:rsidR="00E4669E" w:rsidRPr="00880DD1" w:rsidRDefault="00E4669E" w:rsidP="0092329F">
            <w:pPr>
              <w:jc w:val="both"/>
              <w:rPr>
                <w:rFonts w:ascii="Century Gothic" w:hAnsi="Century Gothic" w:cs="Arial"/>
                <w:sz w:val="20"/>
              </w:rPr>
            </w:pPr>
            <w:r w:rsidRPr="00880DD1">
              <w:rPr>
                <w:rFonts w:ascii="Century Gothic" w:hAnsi="Century Gothic" w:cs="Arial"/>
                <w:sz w:val="20"/>
              </w:rPr>
              <w:t xml:space="preserve">If necessary, the Board will designate a Communications representative to liaise with the press / media. The </w:t>
            </w:r>
            <w:r w:rsidR="002028FE" w:rsidRPr="00880DD1">
              <w:rPr>
                <w:rFonts w:ascii="Century Gothic" w:hAnsi="Century Gothic" w:cs="Arial"/>
                <w:sz w:val="20"/>
              </w:rPr>
              <w:t xml:space="preserve">Communications representative </w:t>
            </w:r>
            <w:r w:rsidRPr="00880DD1">
              <w:rPr>
                <w:rFonts w:ascii="Century Gothic" w:hAnsi="Century Gothic" w:cs="Arial"/>
                <w:sz w:val="20"/>
              </w:rPr>
              <w:t>will be kept updated with ‘need to know’ information by the Incident Controller.</w:t>
            </w:r>
          </w:p>
          <w:p w14:paraId="5C51A481" w14:textId="77777777" w:rsidR="00E4669E" w:rsidRPr="00880DD1" w:rsidRDefault="00E4669E" w:rsidP="0092329F">
            <w:pPr>
              <w:jc w:val="both"/>
              <w:rPr>
                <w:rFonts w:ascii="Century Gothic" w:hAnsi="Century Gothic" w:cs="Arial"/>
                <w:sz w:val="20"/>
              </w:rPr>
            </w:pPr>
          </w:p>
        </w:tc>
        <w:sdt>
          <w:sdtPr>
            <w:rPr>
              <w:rFonts w:ascii="Century Gothic" w:hAnsi="Century Gothic" w:cs="Arial"/>
            </w:rPr>
            <w:id w:val="950675533"/>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4320E29F" w14:textId="77777777" w:rsidR="00E4669E"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170456" w:rsidRPr="00880DD1" w14:paraId="0DCB736B" w14:textId="77777777" w:rsidTr="00AB4921">
        <w:tc>
          <w:tcPr>
            <w:tcW w:w="562" w:type="dxa"/>
            <w:tcBorders>
              <w:top w:val="nil"/>
              <w:left w:val="nil"/>
              <w:bottom w:val="nil"/>
              <w:right w:val="nil"/>
            </w:tcBorders>
          </w:tcPr>
          <w:p w14:paraId="03C485A1" w14:textId="77777777" w:rsidR="00170456" w:rsidRPr="00880DD1" w:rsidRDefault="00170456" w:rsidP="0092329F">
            <w:pPr>
              <w:jc w:val="both"/>
              <w:rPr>
                <w:rFonts w:ascii="Century Gothic" w:hAnsi="Century Gothic" w:cs="Arial"/>
              </w:rPr>
            </w:pPr>
          </w:p>
        </w:tc>
        <w:tc>
          <w:tcPr>
            <w:tcW w:w="567" w:type="dxa"/>
            <w:tcBorders>
              <w:top w:val="nil"/>
              <w:left w:val="nil"/>
              <w:bottom w:val="nil"/>
              <w:right w:val="nil"/>
            </w:tcBorders>
          </w:tcPr>
          <w:p w14:paraId="25471F7F" w14:textId="77777777" w:rsidR="00170456" w:rsidRPr="00880DD1" w:rsidRDefault="00170456"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349012D8" w14:textId="5B08B8E0" w:rsidR="00170456" w:rsidRPr="00880DD1" w:rsidRDefault="00170456" w:rsidP="0092329F">
            <w:pPr>
              <w:jc w:val="both"/>
              <w:rPr>
                <w:rFonts w:ascii="Century Gothic" w:hAnsi="Century Gothic" w:cs="Arial"/>
                <w:sz w:val="20"/>
              </w:rPr>
            </w:pPr>
            <w:r w:rsidRPr="00880DD1">
              <w:rPr>
                <w:rFonts w:ascii="Century Gothic" w:hAnsi="Century Gothic" w:cs="Arial"/>
                <w:sz w:val="20"/>
              </w:rPr>
              <w:t xml:space="preserve">The Incident Controller will ascertain the situation and will decide if the situation requires escalation, based on reports received and investigations carried out locally. </w:t>
            </w:r>
            <w:proofErr w:type="gramStart"/>
            <w:r w:rsidRPr="00880DD1">
              <w:rPr>
                <w:rFonts w:ascii="Century Gothic" w:hAnsi="Century Gothic" w:cs="Arial"/>
                <w:sz w:val="20"/>
              </w:rPr>
              <w:t>In the event that</w:t>
            </w:r>
            <w:proofErr w:type="gramEnd"/>
            <w:r w:rsidRPr="00880DD1">
              <w:rPr>
                <w:rFonts w:ascii="Century Gothic" w:hAnsi="Century Gothic" w:cs="Arial"/>
                <w:sz w:val="20"/>
              </w:rPr>
              <w:t xml:space="preserve"> the incident could impact on technology availability, the ICT Department will also be notified. Assuming escalation, the Incident Controller will liaise with a member of staff authorised to invoke the Business Continuity Recovery Procedures</w:t>
            </w:r>
            <w:r w:rsidR="002122D2" w:rsidRPr="00880DD1">
              <w:rPr>
                <w:rFonts w:ascii="Century Gothic" w:hAnsi="Century Gothic" w:cs="Arial"/>
                <w:sz w:val="20"/>
              </w:rPr>
              <w:t xml:space="preserve"> defined within this document. </w:t>
            </w:r>
          </w:p>
          <w:p w14:paraId="162FBBCB" w14:textId="77777777" w:rsidR="00170456" w:rsidRPr="00880DD1" w:rsidRDefault="00170456" w:rsidP="0092329F">
            <w:pPr>
              <w:jc w:val="both"/>
              <w:rPr>
                <w:rFonts w:ascii="Century Gothic" w:hAnsi="Century Gothic" w:cs="Arial"/>
                <w:sz w:val="20"/>
              </w:rPr>
            </w:pPr>
          </w:p>
        </w:tc>
        <w:sdt>
          <w:sdtPr>
            <w:rPr>
              <w:rFonts w:ascii="Century Gothic" w:hAnsi="Century Gothic" w:cs="Arial"/>
            </w:rPr>
            <w:id w:val="1421598050"/>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40440D9F" w14:textId="77777777" w:rsidR="00170456"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170456" w:rsidRPr="00880DD1" w14:paraId="04EB9616" w14:textId="77777777" w:rsidTr="00AB4921">
        <w:tc>
          <w:tcPr>
            <w:tcW w:w="562" w:type="dxa"/>
            <w:tcBorders>
              <w:top w:val="nil"/>
              <w:left w:val="nil"/>
              <w:bottom w:val="nil"/>
              <w:right w:val="nil"/>
            </w:tcBorders>
          </w:tcPr>
          <w:p w14:paraId="51177D80" w14:textId="77777777" w:rsidR="00170456" w:rsidRPr="00880DD1" w:rsidRDefault="00170456" w:rsidP="0092329F">
            <w:pPr>
              <w:jc w:val="both"/>
              <w:rPr>
                <w:rFonts w:ascii="Century Gothic" w:hAnsi="Century Gothic" w:cs="Arial"/>
              </w:rPr>
            </w:pPr>
          </w:p>
        </w:tc>
        <w:tc>
          <w:tcPr>
            <w:tcW w:w="567" w:type="dxa"/>
            <w:tcBorders>
              <w:top w:val="nil"/>
              <w:left w:val="nil"/>
              <w:bottom w:val="nil"/>
              <w:right w:val="nil"/>
            </w:tcBorders>
          </w:tcPr>
          <w:p w14:paraId="0D368918" w14:textId="77777777" w:rsidR="00170456" w:rsidRPr="00880DD1" w:rsidRDefault="00170456"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00361F49" w14:textId="77777777" w:rsidR="00170456" w:rsidRPr="00880DD1" w:rsidRDefault="00170456" w:rsidP="0092329F">
            <w:pPr>
              <w:jc w:val="both"/>
              <w:rPr>
                <w:rFonts w:ascii="Century Gothic" w:hAnsi="Century Gothic" w:cs="Arial"/>
                <w:sz w:val="20"/>
              </w:rPr>
            </w:pPr>
            <w:r w:rsidRPr="00880DD1">
              <w:rPr>
                <w:rFonts w:ascii="Century Gothic" w:hAnsi="Century Gothic" w:cs="Arial"/>
                <w:sz w:val="20"/>
              </w:rPr>
              <w:t xml:space="preserve">If a disaster situation </w:t>
            </w:r>
            <w:r w:rsidRPr="00880DD1">
              <w:rPr>
                <w:rFonts w:ascii="Century Gothic" w:hAnsi="Century Gothic" w:cs="Arial"/>
                <w:b/>
                <w:sz w:val="20"/>
              </w:rPr>
              <w:t>IS NOT</w:t>
            </w:r>
            <w:r w:rsidRPr="00880DD1">
              <w:rPr>
                <w:rFonts w:ascii="Century Gothic" w:hAnsi="Century Gothic" w:cs="Arial"/>
                <w:sz w:val="20"/>
              </w:rPr>
              <w:t xml:space="preserve"> declared, then the incident is dealt with locally and resolved. The Incident Controller updates the Board accordingly.</w:t>
            </w:r>
          </w:p>
          <w:p w14:paraId="375AE486" w14:textId="77777777" w:rsidR="00170456" w:rsidRPr="00880DD1" w:rsidRDefault="00170456" w:rsidP="0092329F">
            <w:pPr>
              <w:jc w:val="both"/>
              <w:rPr>
                <w:rFonts w:ascii="Century Gothic" w:hAnsi="Century Gothic" w:cs="Arial"/>
                <w:sz w:val="20"/>
              </w:rPr>
            </w:pPr>
          </w:p>
        </w:tc>
        <w:sdt>
          <w:sdtPr>
            <w:rPr>
              <w:rFonts w:ascii="Century Gothic" w:hAnsi="Century Gothic" w:cs="Arial"/>
            </w:rPr>
            <w:id w:val="1704131606"/>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34FDBA94" w14:textId="77777777" w:rsidR="00170456"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170456" w:rsidRPr="00880DD1" w14:paraId="4C5AB11F" w14:textId="77777777" w:rsidTr="00AB4921">
        <w:tc>
          <w:tcPr>
            <w:tcW w:w="562" w:type="dxa"/>
            <w:tcBorders>
              <w:top w:val="nil"/>
              <w:left w:val="nil"/>
              <w:bottom w:val="nil"/>
              <w:right w:val="nil"/>
            </w:tcBorders>
          </w:tcPr>
          <w:p w14:paraId="5CE9870F" w14:textId="77777777" w:rsidR="00170456" w:rsidRPr="00880DD1" w:rsidRDefault="00170456" w:rsidP="0092329F">
            <w:pPr>
              <w:jc w:val="both"/>
              <w:rPr>
                <w:rFonts w:ascii="Century Gothic" w:hAnsi="Century Gothic" w:cs="Arial"/>
              </w:rPr>
            </w:pPr>
          </w:p>
        </w:tc>
        <w:tc>
          <w:tcPr>
            <w:tcW w:w="567" w:type="dxa"/>
            <w:tcBorders>
              <w:top w:val="nil"/>
              <w:left w:val="nil"/>
              <w:bottom w:val="nil"/>
              <w:right w:val="nil"/>
            </w:tcBorders>
          </w:tcPr>
          <w:p w14:paraId="05EF25B7" w14:textId="77777777" w:rsidR="00170456" w:rsidRPr="00880DD1" w:rsidRDefault="00170456"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42869A19" w14:textId="6120B2FA" w:rsidR="00170456" w:rsidRPr="00880DD1" w:rsidRDefault="00170456" w:rsidP="0092329F">
            <w:pPr>
              <w:jc w:val="both"/>
              <w:rPr>
                <w:rFonts w:ascii="Century Gothic" w:hAnsi="Century Gothic" w:cs="Arial"/>
                <w:sz w:val="20"/>
              </w:rPr>
            </w:pPr>
            <w:r w:rsidRPr="00880DD1">
              <w:rPr>
                <w:rFonts w:ascii="Century Gothic" w:hAnsi="Century Gothic" w:cs="Arial"/>
                <w:sz w:val="20"/>
              </w:rPr>
              <w:t xml:space="preserve">If a disaster situation </w:t>
            </w:r>
            <w:r w:rsidRPr="00880DD1">
              <w:rPr>
                <w:rFonts w:ascii="Century Gothic" w:hAnsi="Century Gothic" w:cs="Arial"/>
                <w:b/>
                <w:sz w:val="20"/>
              </w:rPr>
              <w:t>IS</w:t>
            </w:r>
            <w:r w:rsidRPr="00880DD1">
              <w:rPr>
                <w:rFonts w:ascii="Century Gothic" w:hAnsi="Century Gothic" w:cs="Arial"/>
                <w:sz w:val="20"/>
              </w:rPr>
              <w:t xml:space="preserve"> declared, the Incident Controller will liaise with a member of staff authorised to invoke the Business Continuity Recovery Procedures and will launch emergency response procedures</w:t>
            </w:r>
            <w:r w:rsidR="002122D2" w:rsidRPr="00880DD1">
              <w:rPr>
                <w:rFonts w:ascii="Century Gothic" w:hAnsi="Century Gothic" w:cs="Arial"/>
                <w:sz w:val="20"/>
              </w:rPr>
              <w:t xml:space="preserve"> defined within this document</w:t>
            </w:r>
            <w:r w:rsidRPr="00880DD1">
              <w:rPr>
                <w:rFonts w:ascii="Century Gothic" w:hAnsi="Century Gothic" w:cs="Arial"/>
                <w:sz w:val="20"/>
              </w:rPr>
              <w:t>.</w:t>
            </w:r>
          </w:p>
          <w:p w14:paraId="40D288E6" w14:textId="77777777" w:rsidR="00656ECD" w:rsidRPr="00880DD1" w:rsidRDefault="00656ECD" w:rsidP="0092329F">
            <w:pPr>
              <w:jc w:val="both"/>
              <w:rPr>
                <w:rFonts w:ascii="Century Gothic" w:hAnsi="Century Gothic" w:cs="Arial"/>
                <w:sz w:val="20"/>
              </w:rPr>
            </w:pPr>
          </w:p>
        </w:tc>
        <w:sdt>
          <w:sdtPr>
            <w:rPr>
              <w:rFonts w:ascii="Century Gothic" w:hAnsi="Century Gothic" w:cs="Arial"/>
            </w:rPr>
            <w:id w:val="1401016655"/>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67DAB4E5" w14:textId="77777777" w:rsidR="00170456" w:rsidRPr="00880DD1" w:rsidRDefault="003C6B7C" w:rsidP="0092329F">
                <w:pPr>
                  <w:jc w:val="both"/>
                  <w:rPr>
                    <w:rFonts w:ascii="Century Gothic" w:hAnsi="Century Gothic" w:cs="Arial"/>
                  </w:rPr>
                </w:pPr>
                <w:r w:rsidRPr="00880DD1">
                  <w:rPr>
                    <w:rFonts w:ascii="Segoe UI Symbol" w:eastAsia="MS Gothic" w:hAnsi="Segoe UI Symbol" w:cs="Segoe UI Symbol"/>
                  </w:rPr>
                  <w:t>☐</w:t>
                </w:r>
              </w:p>
            </w:tc>
          </w:sdtContent>
        </w:sdt>
      </w:tr>
      <w:tr w:rsidR="0011329B" w:rsidRPr="00880DD1" w14:paraId="295D7E9A" w14:textId="77777777" w:rsidTr="00AB4921">
        <w:tc>
          <w:tcPr>
            <w:tcW w:w="562" w:type="dxa"/>
            <w:tcBorders>
              <w:top w:val="nil"/>
              <w:left w:val="nil"/>
              <w:bottom w:val="nil"/>
              <w:right w:val="nil"/>
            </w:tcBorders>
          </w:tcPr>
          <w:p w14:paraId="4E49DCBC" w14:textId="77777777" w:rsidR="0011329B" w:rsidRPr="00880DD1" w:rsidRDefault="0011329B" w:rsidP="0092329F">
            <w:pPr>
              <w:jc w:val="both"/>
              <w:rPr>
                <w:rFonts w:ascii="Century Gothic" w:hAnsi="Century Gothic" w:cs="Arial"/>
              </w:rPr>
            </w:pPr>
          </w:p>
        </w:tc>
        <w:tc>
          <w:tcPr>
            <w:tcW w:w="567" w:type="dxa"/>
            <w:tcBorders>
              <w:top w:val="nil"/>
              <w:left w:val="nil"/>
              <w:bottom w:val="nil"/>
              <w:right w:val="nil"/>
            </w:tcBorders>
          </w:tcPr>
          <w:p w14:paraId="02A5F669" w14:textId="77777777" w:rsidR="0011329B" w:rsidRPr="00880DD1" w:rsidRDefault="0011329B"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33EAD304" w14:textId="4518AC45" w:rsidR="0011329B" w:rsidRPr="00880DD1" w:rsidRDefault="0011329B" w:rsidP="0092329F">
            <w:pPr>
              <w:jc w:val="both"/>
              <w:rPr>
                <w:rFonts w:ascii="Century Gothic" w:hAnsi="Century Gothic" w:cs="Arial"/>
                <w:sz w:val="20"/>
              </w:rPr>
            </w:pPr>
            <w:r w:rsidRPr="00880DD1">
              <w:rPr>
                <w:rFonts w:ascii="Century Gothic" w:hAnsi="Century Gothic" w:cs="Arial"/>
                <w:sz w:val="20"/>
              </w:rPr>
              <w:t>The Incident Controller will keep the Comm</w:t>
            </w:r>
            <w:r w:rsidR="002028FE" w:rsidRPr="00880DD1">
              <w:rPr>
                <w:rFonts w:ascii="Century Gothic" w:hAnsi="Century Gothic" w:cs="Arial"/>
                <w:sz w:val="20"/>
              </w:rPr>
              <w:t>unication</w:t>
            </w:r>
            <w:r w:rsidRPr="00880DD1">
              <w:rPr>
                <w:rFonts w:ascii="Century Gothic" w:hAnsi="Century Gothic" w:cs="Arial"/>
                <w:sz w:val="20"/>
              </w:rPr>
              <w:t>s Rep</w:t>
            </w:r>
            <w:r w:rsidR="002028FE" w:rsidRPr="00880DD1">
              <w:rPr>
                <w:rFonts w:ascii="Century Gothic" w:hAnsi="Century Gothic" w:cs="Arial"/>
                <w:sz w:val="20"/>
              </w:rPr>
              <w:t>resentative</w:t>
            </w:r>
            <w:r w:rsidRPr="00880DD1">
              <w:rPr>
                <w:rFonts w:ascii="Century Gothic" w:hAnsi="Century Gothic" w:cs="Arial"/>
                <w:sz w:val="20"/>
              </w:rPr>
              <w:t xml:space="preserve"> updated as to the status of the event.</w:t>
            </w:r>
          </w:p>
          <w:p w14:paraId="52AE1520" w14:textId="77777777" w:rsidR="0011329B" w:rsidRPr="00880DD1" w:rsidRDefault="0011329B" w:rsidP="0092329F">
            <w:pPr>
              <w:jc w:val="both"/>
              <w:rPr>
                <w:rFonts w:ascii="Century Gothic" w:hAnsi="Century Gothic" w:cs="Arial"/>
                <w:sz w:val="20"/>
              </w:rPr>
            </w:pPr>
          </w:p>
        </w:tc>
        <w:sdt>
          <w:sdtPr>
            <w:rPr>
              <w:rFonts w:ascii="Century Gothic" w:hAnsi="Century Gothic" w:cs="Arial"/>
            </w:rPr>
            <w:id w:val="-157853111"/>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7B6D40D7" w14:textId="77777777" w:rsidR="0011329B" w:rsidRPr="00880DD1" w:rsidRDefault="0011329B" w:rsidP="0092329F">
                <w:pPr>
                  <w:jc w:val="both"/>
                  <w:rPr>
                    <w:rFonts w:ascii="Century Gothic" w:hAnsi="Century Gothic" w:cs="Arial"/>
                  </w:rPr>
                </w:pPr>
                <w:r w:rsidRPr="00880DD1">
                  <w:rPr>
                    <w:rFonts w:ascii="Segoe UI Symbol" w:eastAsia="MS Gothic" w:hAnsi="Segoe UI Symbol" w:cs="Segoe UI Symbol"/>
                  </w:rPr>
                  <w:t>☐</w:t>
                </w:r>
              </w:p>
            </w:tc>
          </w:sdtContent>
        </w:sdt>
      </w:tr>
      <w:tr w:rsidR="0011329B" w:rsidRPr="00880DD1" w14:paraId="6D919DF2" w14:textId="77777777" w:rsidTr="00AB4921">
        <w:tc>
          <w:tcPr>
            <w:tcW w:w="562" w:type="dxa"/>
            <w:tcBorders>
              <w:top w:val="nil"/>
              <w:left w:val="nil"/>
              <w:bottom w:val="nil"/>
              <w:right w:val="nil"/>
            </w:tcBorders>
          </w:tcPr>
          <w:p w14:paraId="02CEB596" w14:textId="77777777" w:rsidR="0011329B" w:rsidRPr="00880DD1" w:rsidRDefault="0011329B" w:rsidP="0092329F">
            <w:pPr>
              <w:jc w:val="both"/>
              <w:rPr>
                <w:rFonts w:ascii="Century Gothic" w:hAnsi="Century Gothic" w:cs="Arial"/>
              </w:rPr>
            </w:pPr>
          </w:p>
        </w:tc>
        <w:tc>
          <w:tcPr>
            <w:tcW w:w="567" w:type="dxa"/>
            <w:tcBorders>
              <w:top w:val="nil"/>
              <w:left w:val="nil"/>
              <w:bottom w:val="nil"/>
              <w:right w:val="nil"/>
            </w:tcBorders>
          </w:tcPr>
          <w:p w14:paraId="4F18F496" w14:textId="77777777" w:rsidR="0011329B" w:rsidRPr="00880DD1" w:rsidRDefault="0011329B" w:rsidP="0092329F">
            <w:pPr>
              <w:jc w:val="both"/>
              <w:rPr>
                <w:rFonts w:ascii="Century Gothic" w:hAnsi="Century Gothic" w:cs="Arial"/>
              </w:rPr>
            </w:pPr>
          </w:p>
        </w:tc>
        <w:tc>
          <w:tcPr>
            <w:tcW w:w="7371" w:type="dxa"/>
            <w:tcBorders>
              <w:top w:val="dotted" w:sz="4" w:space="0" w:color="auto"/>
              <w:left w:val="nil"/>
              <w:bottom w:val="dotted" w:sz="4" w:space="0" w:color="auto"/>
              <w:right w:val="nil"/>
            </w:tcBorders>
          </w:tcPr>
          <w:p w14:paraId="0B6C0812" w14:textId="77777777" w:rsidR="0011329B" w:rsidRPr="00880DD1" w:rsidRDefault="0011329B" w:rsidP="0092329F">
            <w:pPr>
              <w:jc w:val="both"/>
              <w:rPr>
                <w:rFonts w:ascii="Century Gothic" w:hAnsi="Century Gothic" w:cs="Arial"/>
                <w:sz w:val="20"/>
              </w:rPr>
            </w:pPr>
            <w:r w:rsidRPr="00880DD1">
              <w:rPr>
                <w:rFonts w:ascii="Century Gothic" w:hAnsi="Century Gothic" w:cs="Arial"/>
                <w:sz w:val="20"/>
              </w:rPr>
              <w:t>The Incident Controller will notify all staff of the incident and of operational status</w:t>
            </w:r>
          </w:p>
        </w:tc>
        <w:sdt>
          <w:sdtPr>
            <w:rPr>
              <w:rFonts w:ascii="Century Gothic" w:hAnsi="Century Gothic" w:cs="Arial"/>
            </w:rPr>
            <w:id w:val="142635382"/>
            <w14:checkbox>
              <w14:checked w14:val="0"/>
              <w14:checkedState w14:val="2612" w14:font="MS Gothic"/>
              <w14:uncheckedState w14:val="2610" w14:font="MS Gothic"/>
            </w14:checkbox>
          </w:sdtPr>
          <w:sdtEndPr/>
          <w:sdtContent>
            <w:tc>
              <w:tcPr>
                <w:tcW w:w="516" w:type="dxa"/>
                <w:tcBorders>
                  <w:top w:val="dotted" w:sz="4" w:space="0" w:color="auto"/>
                  <w:left w:val="nil"/>
                  <w:bottom w:val="dotted" w:sz="4" w:space="0" w:color="auto"/>
                  <w:right w:val="nil"/>
                </w:tcBorders>
              </w:tcPr>
              <w:p w14:paraId="4A7E6265" w14:textId="77777777" w:rsidR="0011329B" w:rsidRPr="00880DD1" w:rsidRDefault="0011329B" w:rsidP="0092329F">
                <w:pPr>
                  <w:jc w:val="both"/>
                  <w:rPr>
                    <w:rFonts w:ascii="Century Gothic" w:hAnsi="Century Gothic" w:cs="Arial"/>
                  </w:rPr>
                </w:pPr>
                <w:r w:rsidRPr="00880DD1">
                  <w:rPr>
                    <w:rFonts w:ascii="Segoe UI Symbol" w:eastAsia="MS Gothic" w:hAnsi="Segoe UI Symbol" w:cs="Segoe UI Symbol"/>
                  </w:rPr>
                  <w:t>☐</w:t>
                </w:r>
              </w:p>
            </w:tc>
          </w:sdtContent>
        </w:sdt>
      </w:tr>
      <w:tr w:rsidR="0011329B" w:rsidRPr="00880DD1" w14:paraId="12F860EE" w14:textId="77777777" w:rsidTr="00AB4921">
        <w:tc>
          <w:tcPr>
            <w:tcW w:w="562" w:type="dxa"/>
            <w:tcBorders>
              <w:top w:val="nil"/>
              <w:left w:val="nil"/>
              <w:bottom w:val="nil"/>
              <w:right w:val="nil"/>
            </w:tcBorders>
          </w:tcPr>
          <w:p w14:paraId="06654447" w14:textId="77777777" w:rsidR="0011329B" w:rsidRPr="00880DD1" w:rsidRDefault="0011329B" w:rsidP="0092329F">
            <w:pPr>
              <w:jc w:val="both"/>
              <w:rPr>
                <w:rFonts w:ascii="Century Gothic" w:hAnsi="Century Gothic" w:cs="Arial"/>
              </w:rPr>
            </w:pPr>
          </w:p>
        </w:tc>
        <w:tc>
          <w:tcPr>
            <w:tcW w:w="567" w:type="dxa"/>
            <w:tcBorders>
              <w:top w:val="nil"/>
              <w:left w:val="nil"/>
              <w:bottom w:val="nil"/>
              <w:right w:val="nil"/>
            </w:tcBorders>
          </w:tcPr>
          <w:p w14:paraId="75F918E7" w14:textId="77777777" w:rsidR="0011329B" w:rsidRPr="00880DD1" w:rsidRDefault="0011329B" w:rsidP="0092329F">
            <w:pPr>
              <w:jc w:val="both"/>
              <w:rPr>
                <w:rFonts w:ascii="Century Gothic" w:hAnsi="Century Gothic" w:cs="Arial"/>
              </w:rPr>
            </w:pPr>
          </w:p>
        </w:tc>
        <w:tc>
          <w:tcPr>
            <w:tcW w:w="7371" w:type="dxa"/>
            <w:tcBorders>
              <w:top w:val="dotted" w:sz="4" w:space="0" w:color="auto"/>
              <w:left w:val="nil"/>
              <w:bottom w:val="nil"/>
              <w:right w:val="nil"/>
            </w:tcBorders>
          </w:tcPr>
          <w:p w14:paraId="703D5033" w14:textId="77777777" w:rsidR="0011329B" w:rsidRPr="00880DD1" w:rsidRDefault="0011329B" w:rsidP="0092329F">
            <w:pPr>
              <w:jc w:val="both"/>
              <w:rPr>
                <w:rFonts w:ascii="Century Gothic" w:hAnsi="Century Gothic" w:cs="Arial"/>
                <w:sz w:val="20"/>
              </w:rPr>
            </w:pPr>
            <w:r w:rsidRPr="00880DD1">
              <w:rPr>
                <w:rFonts w:ascii="Century Gothic" w:hAnsi="Century Gothic" w:cs="Arial"/>
                <w:sz w:val="20"/>
              </w:rPr>
              <w:t>The incident management and business continuity plans continue until the incident has been resolved.</w:t>
            </w:r>
          </w:p>
        </w:tc>
        <w:sdt>
          <w:sdtPr>
            <w:rPr>
              <w:rFonts w:ascii="Century Gothic" w:hAnsi="Century Gothic" w:cs="Arial"/>
            </w:rPr>
            <w:id w:val="113950328"/>
            <w14:checkbox>
              <w14:checked w14:val="0"/>
              <w14:checkedState w14:val="2612" w14:font="MS Gothic"/>
              <w14:uncheckedState w14:val="2610" w14:font="MS Gothic"/>
            </w14:checkbox>
          </w:sdtPr>
          <w:sdtEndPr/>
          <w:sdtContent>
            <w:tc>
              <w:tcPr>
                <w:tcW w:w="516" w:type="dxa"/>
                <w:tcBorders>
                  <w:top w:val="dotted" w:sz="4" w:space="0" w:color="auto"/>
                  <w:left w:val="nil"/>
                  <w:bottom w:val="nil"/>
                  <w:right w:val="nil"/>
                </w:tcBorders>
              </w:tcPr>
              <w:p w14:paraId="7B3A9F26" w14:textId="77777777" w:rsidR="0011329B" w:rsidRPr="00880DD1" w:rsidRDefault="00AB4921" w:rsidP="0092329F">
                <w:pPr>
                  <w:jc w:val="both"/>
                  <w:rPr>
                    <w:rFonts w:ascii="Century Gothic" w:hAnsi="Century Gothic" w:cs="Arial"/>
                  </w:rPr>
                </w:pPr>
                <w:r w:rsidRPr="00880DD1">
                  <w:rPr>
                    <w:rFonts w:ascii="Segoe UI Symbol" w:eastAsia="MS Gothic" w:hAnsi="Segoe UI Symbol" w:cs="Segoe UI Symbol"/>
                  </w:rPr>
                  <w:t>☐</w:t>
                </w:r>
              </w:p>
            </w:tc>
          </w:sdtContent>
        </w:sdt>
      </w:tr>
    </w:tbl>
    <w:p w14:paraId="5DAB4222" w14:textId="77777777" w:rsidR="00DA101E" w:rsidRPr="00880DD1" w:rsidRDefault="00DA101E" w:rsidP="0092329F">
      <w:pPr>
        <w:jc w:val="both"/>
        <w:rPr>
          <w:rFonts w:ascii="Century Gothic" w:hAnsi="Century Gothic" w:cs="Arial"/>
        </w:rPr>
      </w:pPr>
      <w:r w:rsidRPr="00880DD1">
        <w:rPr>
          <w:rFonts w:ascii="Century Gothic" w:hAnsi="Century Gothic" w:cs="Arial"/>
        </w:rPr>
        <w:br w:type="page"/>
      </w:r>
    </w:p>
    <w:tbl>
      <w:tblPr>
        <w:tblStyle w:val="TableGrid"/>
        <w:tblW w:w="0" w:type="auto"/>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
        <w:gridCol w:w="562"/>
        <w:gridCol w:w="7929"/>
      </w:tblGrid>
      <w:tr w:rsidR="00DA101E" w:rsidRPr="00880DD1" w14:paraId="22CD8FAE" w14:textId="77777777" w:rsidTr="00AB4AF0">
        <w:tc>
          <w:tcPr>
            <w:tcW w:w="558" w:type="dxa"/>
            <w:tcBorders>
              <w:top w:val="nil"/>
              <w:left w:val="nil"/>
              <w:bottom w:val="nil"/>
              <w:right w:val="nil"/>
            </w:tcBorders>
          </w:tcPr>
          <w:p w14:paraId="0E14EA9F" w14:textId="77777777" w:rsidR="00DA101E" w:rsidRPr="00880DD1" w:rsidRDefault="00DA101E" w:rsidP="0092329F">
            <w:pPr>
              <w:jc w:val="both"/>
              <w:rPr>
                <w:rFonts w:ascii="Century Gothic" w:hAnsi="Century Gothic" w:cs="Arial"/>
              </w:rPr>
            </w:pPr>
          </w:p>
        </w:tc>
        <w:tc>
          <w:tcPr>
            <w:tcW w:w="566" w:type="dxa"/>
            <w:tcBorders>
              <w:top w:val="nil"/>
              <w:left w:val="nil"/>
              <w:bottom w:val="nil"/>
              <w:right w:val="nil"/>
            </w:tcBorders>
          </w:tcPr>
          <w:p w14:paraId="53798830" w14:textId="77777777" w:rsidR="00DA101E" w:rsidRPr="00880DD1" w:rsidRDefault="00DA101E" w:rsidP="0092329F">
            <w:pPr>
              <w:jc w:val="both"/>
              <w:rPr>
                <w:rFonts w:ascii="Century Gothic" w:hAnsi="Century Gothic" w:cs="Arial"/>
              </w:rPr>
            </w:pPr>
            <w:r w:rsidRPr="00880DD1">
              <w:rPr>
                <w:rFonts w:ascii="Century Gothic" w:hAnsi="Century Gothic" w:cs="Arial"/>
              </w:rPr>
              <w:t>7.2</w:t>
            </w:r>
          </w:p>
        </w:tc>
        <w:tc>
          <w:tcPr>
            <w:tcW w:w="7887" w:type="dxa"/>
            <w:tcBorders>
              <w:top w:val="nil"/>
              <w:left w:val="nil"/>
              <w:bottom w:val="nil"/>
              <w:right w:val="nil"/>
            </w:tcBorders>
          </w:tcPr>
          <w:p w14:paraId="786A7CA4" w14:textId="743A53A3" w:rsidR="00DA101E" w:rsidRPr="00880DD1" w:rsidRDefault="009974FA" w:rsidP="0092329F">
            <w:pPr>
              <w:pStyle w:val="Heading2"/>
              <w:jc w:val="both"/>
              <w:outlineLvl w:val="1"/>
              <w:rPr>
                <w:rFonts w:ascii="Century Gothic" w:hAnsi="Century Gothic" w:cs="Arial"/>
              </w:rPr>
            </w:pPr>
            <w:bookmarkStart w:id="15" w:name="_Toc31034215"/>
            <w:r w:rsidRPr="00880DD1">
              <w:rPr>
                <w:rFonts w:ascii="Century Gothic" w:hAnsi="Century Gothic" w:cs="ZWAdobeF"/>
                <w:color w:val="auto"/>
                <w:sz w:val="2"/>
                <w:szCs w:val="2"/>
              </w:rPr>
              <w:t>2B</w:t>
            </w:r>
            <w:r w:rsidR="00DA101E" w:rsidRPr="00880DD1">
              <w:rPr>
                <w:rFonts w:ascii="Century Gothic" w:hAnsi="Century Gothic" w:cs="Arial"/>
              </w:rPr>
              <w:t>Incident Management Team Structure</w:t>
            </w:r>
            <w:bookmarkEnd w:id="15"/>
          </w:p>
          <w:p w14:paraId="283C8C4D" w14:textId="77777777" w:rsidR="00B0113A" w:rsidRPr="00880DD1" w:rsidRDefault="00B0113A" w:rsidP="0092329F">
            <w:pPr>
              <w:jc w:val="both"/>
              <w:rPr>
                <w:rFonts w:ascii="Century Gothic" w:hAnsi="Century Gothic" w:cs="Arial"/>
              </w:rPr>
            </w:pPr>
          </w:p>
          <w:p w14:paraId="35DF2F07" w14:textId="77777777" w:rsidR="00B0113A" w:rsidRPr="00880DD1" w:rsidRDefault="00B0113A" w:rsidP="0092329F">
            <w:pPr>
              <w:jc w:val="both"/>
              <w:rPr>
                <w:rFonts w:ascii="Century Gothic" w:hAnsi="Century Gothic" w:cs="Arial"/>
                <w:sz w:val="24"/>
              </w:rPr>
            </w:pPr>
            <w:r w:rsidRPr="00880DD1">
              <w:rPr>
                <w:rFonts w:ascii="Century Gothic" w:hAnsi="Century Gothic" w:cs="Arial"/>
              </w:rPr>
              <w:t>A successful recovery from a disaster can only occur with total coordination of all incident management and recovery activities. In a crisis, each team has specific functions that contribute to the success of the recovery. The following diagram shows the structure of an Incident Management Team (IMT), particularly in the aftermath of an incident.</w:t>
            </w:r>
            <w:r w:rsidRPr="00880DD1">
              <w:rPr>
                <w:rFonts w:ascii="Century Gothic" w:hAnsi="Century Gothic" w:cs="Arial"/>
                <w:sz w:val="24"/>
              </w:rPr>
              <w:t xml:space="preserve"> </w:t>
            </w:r>
          </w:p>
          <w:p w14:paraId="4E1BFD34" w14:textId="77777777" w:rsidR="00B0113A" w:rsidRPr="00880DD1" w:rsidRDefault="00B0113A" w:rsidP="0092329F">
            <w:pPr>
              <w:jc w:val="both"/>
              <w:rPr>
                <w:rFonts w:ascii="Century Gothic" w:hAnsi="Century Gothic" w:cs="Arial"/>
              </w:rPr>
            </w:pPr>
          </w:p>
        </w:tc>
      </w:tr>
      <w:tr w:rsidR="00DA101E" w:rsidRPr="00880DD1" w14:paraId="3B505386" w14:textId="77777777" w:rsidTr="00AB4AF0">
        <w:tc>
          <w:tcPr>
            <w:tcW w:w="558" w:type="dxa"/>
            <w:tcBorders>
              <w:top w:val="nil"/>
              <w:left w:val="nil"/>
              <w:bottom w:val="nil"/>
              <w:right w:val="nil"/>
            </w:tcBorders>
          </w:tcPr>
          <w:p w14:paraId="430DCD3E" w14:textId="77777777" w:rsidR="00DA101E" w:rsidRPr="00880DD1" w:rsidRDefault="00DA101E" w:rsidP="0092329F">
            <w:pPr>
              <w:jc w:val="both"/>
              <w:rPr>
                <w:rFonts w:ascii="Century Gothic" w:hAnsi="Century Gothic" w:cs="Arial"/>
              </w:rPr>
            </w:pPr>
          </w:p>
        </w:tc>
        <w:tc>
          <w:tcPr>
            <w:tcW w:w="566" w:type="dxa"/>
            <w:tcBorders>
              <w:top w:val="nil"/>
              <w:left w:val="nil"/>
              <w:bottom w:val="nil"/>
              <w:right w:val="nil"/>
            </w:tcBorders>
          </w:tcPr>
          <w:p w14:paraId="0387A4DC" w14:textId="77777777" w:rsidR="00DA101E" w:rsidRPr="00880DD1" w:rsidRDefault="00DA101E" w:rsidP="0092329F">
            <w:pPr>
              <w:jc w:val="both"/>
              <w:rPr>
                <w:rFonts w:ascii="Century Gothic" w:hAnsi="Century Gothic" w:cs="Arial"/>
              </w:rPr>
            </w:pPr>
          </w:p>
        </w:tc>
        <w:tc>
          <w:tcPr>
            <w:tcW w:w="7887" w:type="dxa"/>
            <w:tcBorders>
              <w:top w:val="nil"/>
              <w:left w:val="nil"/>
              <w:bottom w:val="nil"/>
              <w:right w:val="nil"/>
            </w:tcBorders>
          </w:tcPr>
          <w:p w14:paraId="05CC3D87" w14:textId="77777777" w:rsidR="00DA101E" w:rsidRPr="00880DD1" w:rsidRDefault="00DA101E" w:rsidP="0092329F">
            <w:pPr>
              <w:jc w:val="both"/>
              <w:rPr>
                <w:rFonts w:ascii="Century Gothic" w:hAnsi="Century Gothic" w:cs="Arial"/>
              </w:rPr>
            </w:pPr>
          </w:p>
          <w:p w14:paraId="076120F7" w14:textId="77777777" w:rsidR="003C485A" w:rsidRPr="00880DD1" w:rsidRDefault="00C018D0" w:rsidP="0092329F">
            <w:pPr>
              <w:jc w:val="both"/>
              <w:rPr>
                <w:rFonts w:ascii="Century Gothic" w:hAnsi="Century Gothic" w:cs="Arial"/>
              </w:rPr>
            </w:pPr>
            <w:r w:rsidRPr="00880DD1">
              <w:rPr>
                <w:rFonts w:ascii="Century Gothic" w:hAnsi="Century Gothic" w:cs="Arial"/>
              </w:rPr>
              <w:object w:dxaOrig="10536" w:dyaOrig="7524" w14:anchorId="122B3DFC">
                <v:shape id="_x0000_i1026" type="#_x0000_t75" alt="P493C6T7#yIS1" style="width:385.65pt;height:272.35pt" o:ole="">
                  <v:imagedata r:id="rId14" o:title=""/>
                </v:shape>
                <o:OLEObject Type="Embed" ProgID="Visio.Drawing.15" ShapeID="_x0000_i1026" DrawAspect="Content" ObjectID="_1709470713" r:id="rId15"/>
              </w:object>
            </w:r>
          </w:p>
          <w:p w14:paraId="343A4AB2" w14:textId="77777777" w:rsidR="001F249F" w:rsidRPr="00880DD1" w:rsidRDefault="001F249F" w:rsidP="0092329F">
            <w:pPr>
              <w:jc w:val="both"/>
              <w:rPr>
                <w:rFonts w:ascii="Century Gothic" w:hAnsi="Century Gothic" w:cs="Arial"/>
              </w:rPr>
            </w:pPr>
          </w:p>
        </w:tc>
      </w:tr>
      <w:tr w:rsidR="00DA101E" w:rsidRPr="00880DD1" w14:paraId="0FB9F7B3" w14:textId="77777777" w:rsidTr="00AB4AF0">
        <w:tc>
          <w:tcPr>
            <w:tcW w:w="558" w:type="dxa"/>
            <w:tcBorders>
              <w:top w:val="nil"/>
              <w:left w:val="nil"/>
              <w:bottom w:val="nil"/>
              <w:right w:val="nil"/>
            </w:tcBorders>
          </w:tcPr>
          <w:p w14:paraId="13A112C0" w14:textId="77777777" w:rsidR="00DA101E" w:rsidRPr="00880DD1" w:rsidRDefault="00DA101E" w:rsidP="0092329F">
            <w:pPr>
              <w:jc w:val="both"/>
              <w:rPr>
                <w:rFonts w:ascii="Century Gothic" w:hAnsi="Century Gothic" w:cs="Arial"/>
              </w:rPr>
            </w:pPr>
          </w:p>
        </w:tc>
        <w:tc>
          <w:tcPr>
            <w:tcW w:w="566" w:type="dxa"/>
            <w:tcBorders>
              <w:top w:val="nil"/>
              <w:left w:val="nil"/>
              <w:bottom w:val="nil"/>
              <w:right w:val="nil"/>
            </w:tcBorders>
          </w:tcPr>
          <w:p w14:paraId="255905C6" w14:textId="77777777" w:rsidR="00DA101E" w:rsidRPr="00880DD1" w:rsidRDefault="00DA101E" w:rsidP="0092329F">
            <w:pPr>
              <w:jc w:val="both"/>
              <w:rPr>
                <w:rFonts w:ascii="Century Gothic" w:hAnsi="Century Gothic" w:cs="Arial"/>
              </w:rPr>
            </w:pPr>
          </w:p>
        </w:tc>
        <w:tc>
          <w:tcPr>
            <w:tcW w:w="7887" w:type="dxa"/>
            <w:tcBorders>
              <w:top w:val="nil"/>
              <w:left w:val="nil"/>
              <w:bottom w:val="nil"/>
              <w:right w:val="nil"/>
            </w:tcBorders>
          </w:tcPr>
          <w:p w14:paraId="633F5558" w14:textId="4D4F3F40" w:rsidR="00DA101E" w:rsidRPr="00880DD1" w:rsidRDefault="009974FA" w:rsidP="0092329F">
            <w:pPr>
              <w:pStyle w:val="Heading3"/>
              <w:outlineLvl w:val="2"/>
              <w:rPr>
                <w:rFonts w:ascii="Century Gothic" w:hAnsi="Century Gothic" w:cs="Arial"/>
              </w:rPr>
            </w:pPr>
            <w:bookmarkStart w:id="16" w:name="_Toc31034216"/>
            <w:r w:rsidRPr="00880DD1">
              <w:rPr>
                <w:rFonts w:ascii="Century Gothic" w:hAnsi="Century Gothic" w:cs="ZWAdobeF"/>
                <w:color w:val="auto"/>
                <w:sz w:val="2"/>
                <w:szCs w:val="2"/>
              </w:rPr>
              <w:t>27B</w:t>
            </w:r>
            <w:r w:rsidR="00390D8E" w:rsidRPr="00880DD1">
              <w:rPr>
                <w:rFonts w:ascii="Century Gothic" w:hAnsi="Century Gothic" w:cs="Arial"/>
              </w:rPr>
              <w:t>7.2.1 Incident Management Team</w:t>
            </w:r>
            <w:bookmarkEnd w:id="16"/>
          </w:p>
        </w:tc>
      </w:tr>
      <w:tr w:rsidR="00390D8E" w:rsidRPr="00880DD1" w14:paraId="6A8B913A" w14:textId="77777777" w:rsidTr="00AB4AF0">
        <w:tc>
          <w:tcPr>
            <w:tcW w:w="558" w:type="dxa"/>
            <w:tcBorders>
              <w:top w:val="nil"/>
              <w:left w:val="nil"/>
              <w:bottom w:val="nil"/>
              <w:right w:val="nil"/>
            </w:tcBorders>
          </w:tcPr>
          <w:p w14:paraId="6C6042A0" w14:textId="77777777" w:rsidR="00390D8E" w:rsidRPr="00880DD1" w:rsidRDefault="00390D8E" w:rsidP="0092329F">
            <w:pPr>
              <w:jc w:val="both"/>
              <w:rPr>
                <w:rFonts w:ascii="Century Gothic" w:hAnsi="Century Gothic" w:cs="Arial"/>
              </w:rPr>
            </w:pPr>
          </w:p>
        </w:tc>
        <w:tc>
          <w:tcPr>
            <w:tcW w:w="566" w:type="dxa"/>
            <w:tcBorders>
              <w:top w:val="nil"/>
              <w:left w:val="nil"/>
              <w:bottom w:val="nil"/>
              <w:right w:val="nil"/>
            </w:tcBorders>
          </w:tcPr>
          <w:p w14:paraId="43E8E198" w14:textId="77777777" w:rsidR="00390D8E" w:rsidRPr="00880DD1" w:rsidRDefault="00390D8E" w:rsidP="0092329F">
            <w:pPr>
              <w:jc w:val="both"/>
              <w:rPr>
                <w:rFonts w:ascii="Century Gothic" w:hAnsi="Century Gothic" w:cs="Arial"/>
              </w:rPr>
            </w:pPr>
          </w:p>
        </w:tc>
        <w:tc>
          <w:tcPr>
            <w:tcW w:w="7887" w:type="dxa"/>
            <w:tcBorders>
              <w:top w:val="nil"/>
              <w:left w:val="nil"/>
              <w:bottom w:val="nil"/>
              <w:right w:val="nil"/>
            </w:tcBorders>
          </w:tcPr>
          <w:p w14:paraId="58236C98" w14:textId="77777777" w:rsidR="00401DC4" w:rsidRPr="00880DD1" w:rsidRDefault="00401DC4" w:rsidP="0092329F">
            <w:pPr>
              <w:jc w:val="both"/>
              <w:rPr>
                <w:rFonts w:ascii="Century Gothic" w:hAnsi="Century Gothic" w:cs="Arial"/>
              </w:rPr>
            </w:pPr>
          </w:p>
          <w:p w14:paraId="6209DE08" w14:textId="77777777" w:rsidR="00390D8E" w:rsidRPr="00880DD1" w:rsidRDefault="00390D8E" w:rsidP="0092329F">
            <w:pPr>
              <w:jc w:val="both"/>
              <w:rPr>
                <w:rFonts w:ascii="Century Gothic" w:hAnsi="Century Gothic" w:cs="Arial"/>
              </w:rPr>
            </w:pPr>
            <w:r w:rsidRPr="00880DD1">
              <w:rPr>
                <w:rFonts w:ascii="Century Gothic" w:hAnsi="Century Gothic" w:cs="Arial"/>
              </w:rPr>
              <w:t xml:space="preserve">The Incident Management Team </w:t>
            </w:r>
            <w:r w:rsidR="00401DC4" w:rsidRPr="00880DD1">
              <w:rPr>
                <w:rFonts w:ascii="Century Gothic" w:hAnsi="Century Gothic" w:cs="Arial"/>
              </w:rPr>
              <w:t xml:space="preserve">(IMT) </w:t>
            </w:r>
            <w:r w:rsidRPr="00880DD1">
              <w:rPr>
                <w:rFonts w:ascii="Century Gothic" w:hAnsi="Century Gothic" w:cs="Arial"/>
              </w:rPr>
              <w:t>assess the physical and operational status of the business location immediately following an incident; determines the need for personnel evacuations; reviews the situation with security and management as needed; reviews the situation with emergency services (Fire, Police, Ambulance as necessary)</w:t>
            </w:r>
            <w:r w:rsidR="00401DC4" w:rsidRPr="00880DD1">
              <w:rPr>
                <w:rFonts w:ascii="Century Gothic" w:hAnsi="Century Gothic" w:cs="Arial"/>
              </w:rPr>
              <w:t>; provides input to the process for declaring a crisis or emergency as needed and generally coordinates the planning and operational aspects of the incident. The (IMT) also makes and effort to reduce and control the impact of the incident on the location.</w:t>
            </w:r>
          </w:p>
          <w:p w14:paraId="2F97B871" w14:textId="77777777" w:rsidR="00401DC4" w:rsidRPr="00880DD1" w:rsidRDefault="00401DC4" w:rsidP="0092329F">
            <w:pPr>
              <w:jc w:val="both"/>
              <w:rPr>
                <w:rFonts w:ascii="Century Gothic" w:hAnsi="Century Gothic" w:cs="Arial"/>
              </w:rPr>
            </w:pPr>
          </w:p>
        </w:tc>
      </w:tr>
      <w:tr w:rsidR="00D66418" w:rsidRPr="00880DD1" w14:paraId="4F3E90B8" w14:textId="77777777" w:rsidTr="00AB4AF0">
        <w:tc>
          <w:tcPr>
            <w:tcW w:w="558" w:type="dxa"/>
            <w:tcBorders>
              <w:top w:val="nil"/>
              <w:left w:val="nil"/>
              <w:bottom w:val="nil"/>
              <w:right w:val="nil"/>
            </w:tcBorders>
          </w:tcPr>
          <w:p w14:paraId="074F5788" w14:textId="77777777" w:rsidR="00D66418" w:rsidRPr="00880DD1" w:rsidRDefault="00D66418" w:rsidP="0092329F">
            <w:pPr>
              <w:jc w:val="both"/>
              <w:rPr>
                <w:rFonts w:ascii="Century Gothic" w:hAnsi="Century Gothic" w:cs="Arial"/>
              </w:rPr>
            </w:pPr>
          </w:p>
        </w:tc>
        <w:tc>
          <w:tcPr>
            <w:tcW w:w="566" w:type="dxa"/>
            <w:tcBorders>
              <w:top w:val="nil"/>
              <w:left w:val="nil"/>
              <w:bottom w:val="nil"/>
              <w:right w:val="nil"/>
            </w:tcBorders>
          </w:tcPr>
          <w:p w14:paraId="09DDC0BF" w14:textId="77777777" w:rsidR="00D66418" w:rsidRPr="00880DD1" w:rsidRDefault="00D66418" w:rsidP="0092329F">
            <w:pPr>
              <w:jc w:val="both"/>
              <w:rPr>
                <w:rFonts w:ascii="Century Gothic" w:hAnsi="Century Gothic" w:cs="Arial"/>
              </w:rPr>
            </w:pPr>
          </w:p>
        </w:tc>
        <w:tc>
          <w:tcPr>
            <w:tcW w:w="7887" w:type="dxa"/>
            <w:tcBorders>
              <w:top w:val="nil"/>
              <w:left w:val="nil"/>
              <w:bottom w:val="nil"/>
              <w:right w:val="nil"/>
            </w:tcBorders>
          </w:tcPr>
          <w:p w14:paraId="1B3805AD" w14:textId="77777777" w:rsidR="00D66418" w:rsidRPr="00880DD1" w:rsidRDefault="00D66418" w:rsidP="0092329F">
            <w:pPr>
              <w:jc w:val="both"/>
              <w:rPr>
                <w:rFonts w:ascii="Century Gothic" w:hAnsi="Century Gothic" w:cs="Arial"/>
              </w:rPr>
            </w:pPr>
          </w:p>
        </w:tc>
      </w:tr>
    </w:tbl>
    <w:p w14:paraId="2E42B8A3" w14:textId="77777777" w:rsidR="00AB4AF0" w:rsidRPr="00880DD1" w:rsidRDefault="00AB4AF0" w:rsidP="0092329F">
      <w:pPr>
        <w:jc w:val="both"/>
        <w:rPr>
          <w:rFonts w:ascii="Century Gothic" w:hAnsi="Century Gothic" w:cs="Arial"/>
        </w:rPr>
      </w:pPr>
      <w:r w:rsidRPr="00880DD1">
        <w:rPr>
          <w:rFonts w:ascii="Century Gothic" w:hAnsi="Century Gothic" w:cs="Arial"/>
          <w:b/>
          <w:bCs/>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77"/>
        <w:gridCol w:w="7886"/>
      </w:tblGrid>
      <w:tr w:rsidR="00AB4AF0" w:rsidRPr="00880DD1" w14:paraId="5C3E8F2E" w14:textId="77777777" w:rsidTr="00A46576">
        <w:tc>
          <w:tcPr>
            <w:tcW w:w="9011" w:type="dxa"/>
            <w:gridSpan w:val="3"/>
          </w:tcPr>
          <w:p w14:paraId="50B21E3B" w14:textId="77777777" w:rsidR="00AB4AF0" w:rsidRPr="00880DD1" w:rsidRDefault="00AB4AF0" w:rsidP="0092329F">
            <w:pPr>
              <w:pStyle w:val="Heading1"/>
              <w:spacing w:before="0" w:line="257" w:lineRule="auto"/>
              <w:jc w:val="both"/>
              <w:outlineLvl w:val="0"/>
              <w:rPr>
                <w:rFonts w:ascii="Century Gothic" w:hAnsi="Century Gothic" w:cs="Arial"/>
              </w:rPr>
            </w:pPr>
            <w:bookmarkStart w:id="17" w:name="_Toc31034217"/>
            <w:r w:rsidRPr="00880DD1">
              <w:rPr>
                <w:rFonts w:ascii="Century Gothic" w:hAnsi="Century Gothic" w:cs="Arial"/>
              </w:rPr>
              <w:lastRenderedPageBreak/>
              <w:t>8.0 Notification, Escalation and Declaration</w:t>
            </w:r>
            <w:bookmarkEnd w:id="17"/>
          </w:p>
        </w:tc>
      </w:tr>
      <w:tr w:rsidR="00AB4AF0" w:rsidRPr="00880DD1" w14:paraId="6E301CFE" w14:textId="77777777" w:rsidTr="00A46576">
        <w:tc>
          <w:tcPr>
            <w:tcW w:w="558" w:type="dxa"/>
          </w:tcPr>
          <w:p w14:paraId="6707B811" w14:textId="77777777" w:rsidR="00AB4AF0" w:rsidRPr="00880DD1" w:rsidRDefault="00AB4AF0" w:rsidP="0092329F">
            <w:pPr>
              <w:jc w:val="both"/>
              <w:rPr>
                <w:rFonts w:ascii="Century Gothic" w:hAnsi="Century Gothic" w:cs="Arial"/>
              </w:rPr>
            </w:pPr>
          </w:p>
        </w:tc>
        <w:tc>
          <w:tcPr>
            <w:tcW w:w="566" w:type="dxa"/>
          </w:tcPr>
          <w:p w14:paraId="2E2D54A5" w14:textId="77777777" w:rsidR="00AB4AF0" w:rsidRPr="00880DD1" w:rsidRDefault="00AB4AF0" w:rsidP="0092329F">
            <w:pPr>
              <w:jc w:val="both"/>
              <w:rPr>
                <w:rFonts w:ascii="Century Gothic" w:hAnsi="Century Gothic" w:cs="Arial"/>
              </w:rPr>
            </w:pPr>
          </w:p>
        </w:tc>
        <w:tc>
          <w:tcPr>
            <w:tcW w:w="7887" w:type="dxa"/>
          </w:tcPr>
          <w:p w14:paraId="1C150A12" w14:textId="77777777" w:rsidR="00AB4AF0" w:rsidRPr="00880DD1" w:rsidRDefault="00AB4AF0" w:rsidP="0092329F">
            <w:pPr>
              <w:jc w:val="both"/>
              <w:rPr>
                <w:rFonts w:ascii="Century Gothic" w:hAnsi="Century Gothic" w:cs="Arial"/>
              </w:rPr>
            </w:pPr>
          </w:p>
        </w:tc>
      </w:tr>
      <w:tr w:rsidR="00AB4AF0" w:rsidRPr="00880DD1" w14:paraId="52E5DEA8" w14:textId="77777777" w:rsidTr="00A46576">
        <w:tc>
          <w:tcPr>
            <w:tcW w:w="558" w:type="dxa"/>
          </w:tcPr>
          <w:p w14:paraId="46D52EEA" w14:textId="77777777" w:rsidR="00AB4AF0" w:rsidRPr="00880DD1" w:rsidRDefault="00AB4AF0" w:rsidP="0092329F">
            <w:pPr>
              <w:jc w:val="both"/>
              <w:rPr>
                <w:rFonts w:ascii="Century Gothic" w:hAnsi="Century Gothic" w:cs="Arial"/>
              </w:rPr>
            </w:pPr>
          </w:p>
        </w:tc>
        <w:tc>
          <w:tcPr>
            <w:tcW w:w="566" w:type="dxa"/>
          </w:tcPr>
          <w:p w14:paraId="7B759D8C" w14:textId="77777777" w:rsidR="00AB4AF0" w:rsidRPr="00880DD1" w:rsidRDefault="00AB4AF0" w:rsidP="0092329F">
            <w:pPr>
              <w:jc w:val="both"/>
              <w:rPr>
                <w:rFonts w:ascii="Century Gothic" w:hAnsi="Century Gothic" w:cs="Arial"/>
              </w:rPr>
            </w:pPr>
            <w:r w:rsidRPr="00880DD1">
              <w:rPr>
                <w:rFonts w:ascii="Century Gothic" w:hAnsi="Century Gothic" w:cs="Arial"/>
              </w:rPr>
              <w:t>8.1</w:t>
            </w:r>
          </w:p>
        </w:tc>
        <w:tc>
          <w:tcPr>
            <w:tcW w:w="7887" w:type="dxa"/>
          </w:tcPr>
          <w:p w14:paraId="6A29FC31" w14:textId="3D3FA2A4" w:rsidR="00AB4AF0" w:rsidRPr="00880DD1" w:rsidRDefault="009974FA" w:rsidP="0092329F">
            <w:pPr>
              <w:pStyle w:val="Heading2"/>
              <w:jc w:val="both"/>
              <w:outlineLvl w:val="1"/>
              <w:rPr>
                <w:rFonts w:ascii="Century Gothic" w:hAnsi="Century Gothic" w:cs="Arial"/>
              </w:rPr>
            </w:pPr>
            <w:bookmarkStart w:id="18" w:name="_Toc31034218"/>
            <w:r w:rsidRPr="00880DD1">
              <w:rPr>
                <w:rFonts w:ascii="Century Gothic" w:hAnsi="Century Gothic" w:cs="ZWAdobeF"/>
                <w:color w:val="auto"/>
                <w:sz w:val="2"/>
                <w:szCs w:val="2"/>
              </w:rPr>
              <w:t>3B</w:t>
            </w:r>
            <w:r w:rsidR="00AB4AF0" w:rsidRPr="00880DD1">
              <w:rPr>
                <w:rFonts w:ascii="Century Gothic" w:hAnsi="Century Gothic" w:cs="Arial"/>
              </w:rPr>
              <w:t>Introduction</w:t>
            </w:r>
            <w:bookmarkEnd w:id="18"/>
          </w:p>
          <w:p w14:paraId="67BCD936" w14:textId="77777777" w:rsidR="00AB4AF0" w:rsidRPr="00880DD1" w:rsidRDefault="00AB4AF0" w:rsidP="0092329F">
            <w:pPr>
              <w:jc w:val="both"/>
              <w:rPr>
                <w:rFonts w:ascii="Century Gothic" w:hAnsi="Century Gothic" w:cs="Arial"/>
              </w:rPr>
            </w:pPr>
          </w:p>
        </w:tc>
      </w:tr>
      <w:tr w:rsidR="00AB4AF0" w:rsidRPr="00880DD1" w14:paraId="403FB15D" w14:textId="77777777" w:rsidTr="00A46576">
        <w:tc>
          <w:tcPr>
            <w:tcW w:w="558" w:type="dxa"/>
          </w:tcPr>
          <w:p w14:paraId="579BBE67" w14:textId="77777777" w:rsidR="00AB4AF0" w:rsidRPr="00880DD1" w:rsidRDefault="00AB4AF0" w:rsidP="0092329F">
            <w:pPr>
              <w:jc w:val="both"/>
              <w:rPr>
                <w:rFonts w:ascii="Century Gothic" w:hAnsi="Century Gothic" w:cs="Arial"/>
              </w:rPr>
            </w:pPr>
          </w:p>
        </w:tc>
        <w:tc>
          <w:tcPr>
            <w:tcW w:w="566" w:type="dxa"/>
          </w:tcPr>
          <w:p w14:paraId="0CE45A6D" w14:textId="77777777" w:rsidR="00AB4AF0" w:rsidRPr="00880DD1" w:rsidRDefault="00AB4AF0" w:rsidP="0092329F">
            <w:pPr>
              <w:jc w:val="both"/>
              <w:rPr>
                <w:rFonts w:ascii="Century Gothic" w:hAnsi="Century Gothic" w:cs="Arial"/>
              </w:rPr>
            </w:pPr>
          </w:p>
        </w:tc>
        <w:tc>
          <w:tcPr>
            <w:tcW w:w="7887" w:type="dxa"/>
          </w:tcPr>
          <w:p w14:paraId="2F6DB561" w14:textId="77777777" w:rsidR="00AB4AF0" w:rsidRPr="00880DD1" w:rsidRDefault="00AB4AF0" w:rsidP="0092329F">
            <w:pPr>
              <w:jc w:val="both"/>
              <w:rPr>
                <w:rFonts w:ascii="Century Gothic" w:hAnsi="Century Gothic" w:cs="Arial"/>
              </w:rPr>
            </w:pPr>
            <w:r w:rsidRPr="00880DD1">
              <w:rPr>
                <w:rFonts w:ascii="Century Gothic" w:hAnsi="Century Gothic" w:cs="Arial"/>
              </w:rPr>
              <w:t>During any interruption, personal safety is the primary concern. Managers should periodically review emergency response and evacuation procedures with their staff to ensure familiarity with safety procedures</w:t>
            </w:r>
            <w:r w:rsidR="0092329F" w:rsidRPr="00880DD1">
              <w:rPr>
                <w:rFonts w:ascii="Century Gothic" w:hAnsi="Century Gothic" w:cs="Arial"/>
              </w:rPr>
              <w:t>.</w:t>
            </w:r>
          </w:p>
          <w:p w14:paraId="1ED42368" w14:textId="77777777" w:rsidR="0092329F" w:rsidRPr="00880DD1" w:rsidRDefault="0092329F" w:rsidP="0092329F">
            <w:pPr>
              <w:jc w:val="both"/>
              <w:rPr>
                <w:rFonts w:ascii="Century Gothic" w:hAnsi="Century Gothic" w:cs="Arial"/>
              </w:rPr>
            </w:pPr>
          </w:p>
          <w:p w14:paraId="4B5F061A" w14:textId="77777777" w:rsidR="0092329F" w:rsidRPr="00880DD1" w:rsidRDefault="0092329F" w:rsidP="0092329F">
            <w:pPr>
              <w:jc w:val="both"/>
              <w:rPr>
                <w:rFonts w:ascii="Century Gothic" w:hAnsi="Century Gothic" w:cs="Arial"/>
              </w:rPr>
            </w:pPr>
            <w:r w:rsidRPr="00880DD1">
              <w:rPr>
                <w:rFonts w:ascii="Century Gothic" w:hAnsi="Century Gothic" w:cs="Arial"/>
              </w:rPr>
              <w:t xml:space="preserve">Employees should notify their manager of any operational disruption or </w:t>
            </w:r>
            <w:proofErr w:type="gramStart"/>
            <w:r w:rsidRPr="00880DD1">
              <w:rPr>
                <w:rFonts w:ascii="Century Gothic" w:hAnsi="Century Gothic" w:cs="Arial"/>
              </w:rPr>
              <w:t>emergency situation</w:t>
            </w:r>
            <w:proofErr w:type="gramEnd"/>
            <w:r w:rsidRPr="00880DD1">
              <w:rPr>
                <w:rFonts w:ascii="Century Gothic" w:hAnsi="Century Gothic" w:cs="Arial"/>
              </w:rPr>
              <w:t>. In the event of an emergency, project managers are authorised to declare a disaster on behalf of the local project ONLY.</w:t>
            </w:r>
          </w:p>
          <w:p w14:paraId="1779EB90" w14:textId="77777777" w:rsidR="0092329F" w:rsidRPr="00880DD1" w:rsidRDefault="0092329F" w:rsidP="0092329F">
            <w:pPr>
              <w:jc w:val="both"/>
              <w:rPr>
                <w:rFonts w:ascii="Century Gothic" w:hAnsi="Century Gothic" w:cs="Arial"/>
              </w:rPr>
            </w:pPr>
          </w:p>
          <w:p w14:paraId="3B4EBE2B" w14:textId="77777777" w:rsidR="0092329F" w:rsidRPr="00880DD1" w:rsidRDefault="0092329F" w:rsidP="0092329F">
            <w:pPr>
              <w:jc w:val="both"/>
              <w:rPr>
                <w:rFonts w:ascii="Century Gothic" w:hAnsi="Century Gothic" w:cs="Arial"/>
              </w:rPr>
            </w:pPr>
            <w:r w:rsidRPr="00880DD1">
              <w:rPr>
                <w:rFonts w:ascii="Century Gothic" w:hAnsi="Century Gothic" w:cs="Arial"/>
              </w:rPr>
              <w:t>The notification plan is designed for use in mobilising an Incident Management Team. If partial mobilisation is needed, the appropriate portion of the plan can be executed accordingly. When Primary IMT members cannot be reached for their part in the notification plan, their alternates will be contacted.</w:t>
            </w:r>
          </w:p>
          <w:p w14:paraId="56E23CB4" w14:textId="77777777" w:rsidR="0092329F" w:rsidRPr="00880DD1" w:rsidRDefault="0092329F" w:rsidP="0092329F">
            <w:pPr>
              <w:jc w:val="both"/>
              <w:rPr>
                <w:rFonts w:ascii="Century Gothic" w:hAnsi="Century Gothic" w:cs="Arial"/>
              </w:rPr>
            </w:pPr>
          </w:p>
        </w:tc>
      </w:tr>
      <w:tr w:rsidR="00AB4AF0" w:rsidRPr="00880DD1" w14:paraId="36FCB1CD" w14:textId="77777777" w:rsidTr="00A46576">
        <w:tc>
          <w:tcPr>
            <w:tcW w:w="558" w:type="dxa"/>
          </w:tcPr>
          <w:p w14:paraId="66840CCE" w14:textId="77777777" w:rsidR="00AB4AF0" w:rsidRPr="00880DD1" w:rsidRDefault="00AB4AF0" w:rsidP="0092329F">
            <w:pPr>
              <w:jc w:val="both"/>
              <w:rPr>
                <w:rFonts w:ascii="Century Gothic" w:hAnsi="Century Gothic" w:cs="Arial"/>
              </w:rPr>
            </w:pPr>
          </w:p>
        </w:tc>
        <w:tc>
          <w:tcPr>
            <w:tcW w:w="566" w:type="dxa"/>
          </w:tcPr>
          <w:p w14:paraId="72EC3ABC" w14:textId="77777777" w:rsidR="00AB4AF0" w:rsidRPr="00880DD1" w:rsidRDefault="00954D70" w:rsidP="0092329F">
            <w:pPr>
              <w:jc w:val="both"/>
              <w:rPr>
                <w:rFonts w:ascii="Century Gothic" w:hAnsi="Century Gothic" w:cs="Arial"/>
              </w:rPr>
            </w:pPr>
            <w:r w:rsidRPr="00880DD1">
              <w:rPr>
                <w:rFonts w:ascii="Century Gothic" w:hAnsi="Century Gothic" w:cs="Arial"/>
              </w:rPr>
              <w:t>8</w:t>
            </w:r>
            <w:r w:rsidR="0092329F" w:rsidRPr="00880DD1">
              <w:rPr>
                <w:rFonts w:ascii="Century Gothic" w:hAnsi="Century Gothic" w:cs="Arial"/>
              </w:rPr>
              <w:t>.2</w:t>
            </w:r>
          </w:p>
        </w:tc>
        <w:tc>
          <w:tcPr>
            <w:tcW w:w="7887" w:type="dxa"/>
          </w:tcPr>
          <w:p w14:paraId="6B9640D2" w14:textId="05202532" w:rsidR="00AB4AF0" w:rsidRPr="00880DD1" w:rsidRDefault="009974FA" w:rsidP="0092329F">
            <w:pPr>
              <w:pStyle w:val="Heading2"/>
              <w:outlineLvl w:val="1"/>
              <w:rPr>
                <w:rFonts w:ascii="Century Gothic" w:hAnsi="Century Gothic" w:cs="Arial"/>
              </w:rPr>
            </w:pPr>
            <w:bookmarkStart w:id="19" w:name="_Toc31034219"/>
            <w:r w:rsidRPr="00880DD1">
              <w:rPr>
                <w:rFonts w:ascii="Century Gothic" w:hAnsi="Century Gothic" w:cs="ZWAdobeF"/>
                <w:color w:val="auto"/>
                <w:sz w:val="2"/>
                <w:szCs w:val="2"/>
              </w:rPr>
              <w:t>4B</w:t>
            </w:r>
            <w:r w:rsidR="0092329F" w:rsidRPr="00880DD1">
              <w:rPr>
                <w:rFonts w:ascii="Century Gothic" w:hAnsi="Century Gothic" w:cs="Arial"/>
              </w:rPr>
              <w:t>Notification Process Overview</w:t>
            </w:r>
            <w:bookmarkEnd w:id="19"/>
          </w:p>
          <w:p w14:paraId="7E41A24F" w14:textId="77777777" w:rsidR="0092329F" w:rsidRPr="00880DD1" w:rsidRDefault="0092329F" w:rsidP="0092329F">
            <w:pPr>
              <w:rPr>
                <w:rFonts w:ascii="Century Gothic" w:hAnsi="Century Gothic" w:cs="Arial"/>
              </w:rPr>
            </w:pPr>
          </w:p>
        </w:tc>
      </w:tr>
      <w:tr w:rsidR="00AB4AF0" w:rsidRPr="00880DD1" w14:paraId="67C09CBD" w14:textId="77777777" w:rsidTr="00A46576">
        <w:tc>
          <w:tcPr>
            <w:tcW w:w="558" w:type="dxa"/>
          </w:tcPr>
          <w:p w14:paraId="173DDE1E" w14:textId="77777777" w:rsidR="00AB4AF0" w:rsidRPr="00880DD1" w:rsidRDefault="00AB4AF0" w:rsidP="0092329F">
            <w:pPr>
              <w:jc w:val="both"/>
              <w:rPr>
                <w:rFonts w:ascii="Century Gothic" w:hAnsi="Century Gothic" w:cs="Arial"/>
              </w:rPr>
            </w:pPr>
          </w:p>
        </w:tc>
        <w:tc>
          <w:tcPr>
            <w:tcW w:w="566" w:type="dxa"/>
          </w:tcPr>
          <w:p w14:paraId="3B7ED3CE" w14:textId="77777777" w:rsidR="00AB4AF0" w:rsidRPr="00880DD1" w:rsidRDefault="00AB4AF0" w:rsidP="0092329F">
            <w:pPr>
              <w:jc w:val="both"/>
              <w:rPr>
                <w:rFonts w:ascii="Century Gothic" w:hAnsi="Century Gothic" w:cs="Arial"/>
              </w:rPr>
            </w:pPr>
          </w:p>
        </w:tc>
        <w:tc>
          <w:tcPr>
            <w:tcW w:w="7887" w:type="dxa"/>
          </w:tcPr>
          <w:p w14:paraId="0B905470" w14:textId="0D7964E4" w:rsidR="00AB4AF0" w:rsidRPr="00880DD1" w:rsidRDefault="009974FA" w:rsidP="0092329F">
            <w:pPr>
              <w:pStyle w:val="Heading3"/>
              <w:outlineLvl w:val="2"/>
              <w:rPr>
                <w:rFonts w:ascii="Century Gothic" w:hAnsi="Century Gothic" w:cs="Arial"/>
              </w:rPr>
            </w:pPr>
            <w:bookmarkStart w:id="20" w:name="_Toc31034220"/>
            <w:r w:rsidRPr="00880DD1">
              <w:rPr>
                <w:rFonts w:ascii="Century Gothic" w:hAnsi="Century Gothic" w:cs="ZWAdobeF"/>
                <w:color w:val="auto"/>
                <w:sz w:val="2"/>
                <w:szCs w:val="2"/>
              </w:rPr>
              <w:t>28B</w:t>
            </w:r>
            <w:r w:rsidR="00954D70" w:rsidRPr="00880DD1">
              <w:rPr>
                <w:rFonts w:ascii="Century Gothic" w:hAnsi="Century Gothic" w:cs="Arial"/>
              </w:rPr>
              <w:t>8</w:t>
            </w:r>
            <w:r w:rsidR="0092329F" w:rsidRPr="00880DD1">
              <w:rPr>
                <w:rFonts w:ascii="Century Gothic" w:hAnsi="Century Gothic" w:cs="Arial"/>
              </w:rPr>
              <w:t>.2.1 Initial Notification</w:t>
            </w:r>
            <w:bookmarkEnd w:id="20"/>
          </w:p>
          <w:p w14:paraId="3B0414EB" w14:textId="77777777" w:rsidR="0092329F" w:rsidRPr="00880DD1" w:rsidRDefault="0092329F" w:rsidP="0092329F">
            <w:pPr>
              <w:rPr>
                <w:rFonts w:ascii="Century Gothic" w:hAnsi="Century Gothic" w:cs="Arial"/>
              </w:rPr>
            </w:pPr>
          </w:p>
          <w:p w14:paraId="26A3591C" w14:textId="77777777" w:rsidR="0092329F" w:rsidRPr="00880DD1" w:rsidRDefault="0092329F" w:rsidP="0092329F">
            <w:pPr>
              <w:rPr>
                <w:rFonts w:ascii="Century Gothic" w:hAnsi="Century Gothic" w:cs="Arial"/>
              </w:rPr>
            </w:pPr>
            <w:r w:rsidRPr="00880DD1">
              <w:rPr>
                <w:rFonts w:ascii="Century Gothic" w:hAnsi="Century Gothic" w:cs="Arial"/>
              </w:rPr>
              <w:t>During normal business hours, contact pers</w:t>
            </w:r>
            <w:r w:rsidR="00D651FC" w:rsidRPr="00880DD1">
              <w:rPr>
                <w:rFonts w:ascii="Century Gothic" w:hAnsi="Century Gothic" w:cs="Arial"/>
              </w:rPr>
              <w:t>onnel at the following numbers:</w:t>
            </w:r>
          </w:p>
          <w:p w14:paraId="639E4390" w14:textId="77777777" w:rsidR="0092329F" w:rsidRPr="00880DD1" w:rsidRDefault="0092329F" w:rsidP="0092329F">
            <w:pPr>
              <w:rPr>
                <w:rFonts w:ascii="Century Gothic" w:hAnsi="Century Gothic" w:cs="Arial"/>
              </w:rPr>
            </w:pPr>
          </w:p>
          <w:p w14:paraId="4992D496" w14:textId="77777777" w:rsidR="0092329F" w:rsidRPr="00880DD1" w:rsidRDefault="0092329F" w:rsidP="00D651FC">
            <w:pPr>
              <w:rPr>
                <w:rFonts w:ascii="Century Gothic" w:hAnsi="Century Gothic" w:cs="Arial"/>
                <w:i/>
                <w:color w:val="1F4E79" w:themeColor="accent1" w:themeShade="80"/>
              </w:rPr>
            </w:pPr>
            <w:r w:rsidRPr="00880DD1">
              <w:rPr>
                <w:rFonts w:ascii="Century Gothic" w:hAnsi="Century Gothic" w:cs="Arial"/>
                <w:i/>
                <w:color w:val="1F4E79" w:themeColor="accent1" w:themeShade="80"/>
              </w:rPr>
              <w:t>Divisional Director:</w:t>
            </w:r>
          </w:p>
          <w:p w14:paraId="20F26033" w14:textId="77777777" w:rsidR="003801E7" w:rsidRPr="00880DD1" w:rsidRDefault="003801E7" w:rsidP="0092329F">
            <w:pPr>
              <w:rPr>
                <w:rFonts w:ascii="Century Gothic" w:hAnsi="Century Gothic" w:cs="Arial"/>
              </w:rPr>
            </w:pPr>
          </w:p>
          <w:p w14:paraId="618EBA41" w14:textId="4388A8DC" w:rsidR="00A509F4" w:rsidRPr="00880DD1" w:rsidRDefault="002D699E" w:rsidP="0092329F">
            <w:pPr>
              <w:rPr>
                <w:rFonts w:ascii="Century Gothic" w:hAnsi="Century Gothic" w:cs="Arial"/>
                <w:b/>
                <w:bCs/>
                <w:color w:val="FF0000"/>
              </w:rPr>
            </w:pPr>
            <w:r w:rsidRPr="00880DD1">
              <w:rPr>
                <w:rFonts w:ascii="Century Gothic" w:hAnsi="Century Gothic" w:cs="Arial"/>
                <w:b/>
                <w:bCs/>
                <w:color w:val="FF0000"/>
              </w:rPr>
              <w:t>(SECTION REDACTED)</w:t>
            </w:r>
          </w:p>
          <w:p w14:paraId="0DE9B48C" w14:textId="77777777" w:rsidR="00A31DA4" w:rsidRPr="00880DD1" w:rsidRDefault="00A31DA4" w:rsidP="0092329F">
            <w:pPr>
              <w:rPr>
                <w:rFonts w:ascii="Century Gothic" w:hAnsi="Century Gothic" w:cs="Arial"/>
              </w:rPr>
            </w:pPr>
          </w:p>
          <w:p w14:paraId="59C01C4D" w14:textId="01E9EF50" w:rsidR="00A31DA4" w:rsidRPr="00880DD1" w:rsidRDefault="008C054A" w:rsidP="0092329F">
            <w:pPr>
              <w:rPr>
                <w:rFonts w:ascii="Century Gothic" w:hAnsi="Century Gothic" w:cs="Arial"/>
                <w:i/>
                <w:color w:val="1F4E79" w:themeColor="accent1" w:themeShade="80"/>
              </w:rPr>
            </w:pPr>
            <w:r w:rsidRPr="00880DD1">
              <w:rPr>
                <w:rFonts w:ascii="Century Gothic" w:hAnsi="Century Gothic" w:cs="Arial"/>
                <w:i/>
                <w:color w:val="1F4E79" w:themeColor="accent1" w:themeShade="80"/>
              </w:rPr>
              <w:t>Operations</w:t>
            </w:r>
            <w:r w:rsidR="00A31DA4" w:rsidRPr="00880DD1">
              <w:rPr>
                <w:rFonts w:ascii="Century Gothic" w:hAnsi="Century Gothic" w:cs="Arial"/>
                <w:i/>
                <w:color w:val="1F4E79" w:themeColor="accent1" w:themeShade="80"/>
              </w:rPr>
              <w:t xml:space="preserve"> Director / Senior Manager</w:t>
            </w:r>
          </w:p>
          <w:p w14:paraId="3F62D82F" w14:textId="49EB1EF9" w:rsidR="002663FA" w:rsidRPr="00880DD1" w:rsidRDefault="002663FA" w:rsidP="0092329F">
            <w:pPr>
              <w:rPr>
                <w:rFonts w:ascii="Century Gothic" w:hAnsi="Century Gothic" w:cs="Arial"/>
              </w:rPr>
            </w:pPr>
          </w:p>
          <w:p w14:paraId="728C6EDF" w14:textId="77777777" w:rsidR="002D699E" w:rsidRPr="00880DD1" w:rsidRDefault="002D699E" w:rsidP="002D699E">
            <w:pPr>
              <w:rPr>
                <w:rFonts w:ascii="Century Gothic" w:hAnsi="Century Gothic" w:cs="Arial"/>
                <w:b/>
                <w:bCs/>
                <w:color w:val="FF0000"/>
              </w:rPr>
            </w:pPr>
            <w:r w:rsidRPr="00880DD1">
              <w:rPr>
                <w:rFonts w:ascii="Century Gothic" w:hAnsi="Century Gothic" w:cs="Arial"/>
                <w:b/>
                <w:bCs/>
                <w:color w:val="FF0000"/>
              </w:rPr>
              <w:t>(SECTION REDACTED)</w:t>
            </w:r>
          </w:p>
          <w:p w14:paraId="322749FB" w14:textId="77777777" w:rsidR="00885BF2" w:rsidRPr="00880DD1" w:rsidRDefault="00885BF2" w:rsidP="0092329F">
            <w:pPr>
              <w:rPr>
                <w:rFonts w:ascii="Century Gothic" w:hAnsi="Century Gothic" w:cs="Arial"/>
              </w:rPr>
            </w:pPr>
          </w:p>
          <w:p w14:paraId="284DFDF9" w14:textId="6DA74518" w:rsidR="00885BF2" w:rsidRPr="00880DD1" w:rsidRDefault="00885BF2" w:rsidP="0092329F">
            <w:pPr>
              <w:rPr>
                <w:rFonts w:ascii="Century Gothic" w:hAnsi="Century Gothic" w:cs="Arial"/>
              </w:rPr>
            </w:pPr>
          </w:p>
          <w:p w14:paraId="45129DA2" w14:textId="77777777" w:rsidR="00931790" w:rsidRPr="00880DD1" w:rsidRDefault="00931790" w:rsidP="0092329F">
            <w:pPr>
              <w:rPr>
                <w:rFonts w:ascii="Century Gothic" w:hAnsi="Century Gothic" w:cs="Arial"/>
              </w:rPr>
            </w:pPr>
          </w:p>
          <w:p w14:paraId="5D2B5BE3" w14:textId="77777777" w:rsidR="00D651FC" w:rsidRPr="00880DD1" w:rsidRDefault="00D651FC" w:rsidP="0092329F">
            <w:pPr>
              <w:rPr>
                <w:rFonts w:ascii="Century Gothic" w:hAnsi="Century Gothic" w:cs="Arial"/>
              </w:rPr>
            </w:pPr>
          </w:p>
          <w:p w14:paraId="01C1F32E" w14:textId="77777777" w:rsidR="002D699E" w:rsidRPr="00880DD1" w:rsidRDefault="002D699E" w:rsidP="0092329F">
            <w:pPr>
              <w:rPr>
                <w:rFonts w:ascii="Century Gothic" w:hAnsi="Century Gothic" w:cs="Arial"/>
              </w:rPr>
            </w:pPr>
          </w:p>
          <w:p w14:paraId="37E14C94" w14:textId="77777777" w:rsidR="002D699E" w:rsidRPr="00880DD1" w:rsidRDefault="002D699E" w:rsidP="0092329F">
            <w:pPr>
              <w:rPr>
                <w:rFonts w:ascii="Century Gothic" w:hAnsi="Century Gothic" w:cs="Arial"/>
              </w:rPr>
            </w:pPr>
          </w:p>
          <w:p w14:paraId="12AB89B0" w14:textId="77777777" w:rsidR="002D699E" w:rsidRPr="00880DD1" w:rsidRDefault="002D699E" w:rsidP="0092329F">
            <w:pPr>
              <w:rPr>
                <w:rFonts w:ascii="Century Gothic" w:hAnsi="Century Gothic" w:cs="Arial"/>
              </w:rPr>
            </w:pPr>
          </w:p>
          <w:p w14:paraId="4A0AFFA2" w14:textId="77777777" w:rsidR="002D699E" w:rsidRPr="00880DD1" w:rsidRDefault="002D699E" w:rsidP="0092329F">
            <w:pPr>
              <w:rPr>
                <w:rFonts w:ascii="Century Gothic" w:hAnsi="Century Gothic" w:cs="Arial"/>
              </w:rPr>
            </w:pPr>
          </w:p>
          <w:p w14:paraId="7F8DA956" w14:textId="77777777" w:rsidR="002D699E" w:rsidRPr="00880DD1" w:rsidRDefault="002D699E" w:rsidP="0092329F">
            <w:pPr>
              <w:rPr>
                <w:rFonts w:ascii="Century Gothic" w:hAnsi="Century Gothic" w:cs="Arial"/>
              </w:rPr>
            </w:pPr>
          </w:p>
          <w:p w14:paraId="1CA68111" w14:textId="77777777" w:rsidR="002D699E" w:rsidRPr="00880DD1" w:rsidRDefault="002D699E" w:rsidP="0092329F">
            <w:pPr>
              <w:rPr>
                <w:rFonts w:ascii="Century Gothic" w:hAnsi="Century Gothic" w:cs="Arial"/>
              </w:rPr>
            </w:pPr>
          </w:p>
          <w:p w14:paraId="5D8F0983" w14:textId="77777777" w:rsidR="002D699E" w:rsidRPr="00880DD1" w:rsidRDefault="002D699E" w:rsidP="0092329F">
            <w:pPr>
              <w:rPr>
                <w:rFonts w:ascii="Century Gothic" w:hAnsi="Century Gothic" w:cs="Arial"/>
              </w:rPr>
            </w:pPr>
          </w:p>
          <w:p w14:paraId="0FC2BAC1" w14:textId="77777777" w:rsidR="002D699E" w:rsidRPr="00880DD1" w:rsidRDefault="002D699E" w:rsidP="0092329F">
            <w:pPr>
              <w:rPr>
                <w:rFonts w:ascii="Century Gothic" w:hAnsi="Century Gothic" w:cs="Arial"/>
              </w:rPr>
            </w:pPr>
          </w:p>
          <w:p w14:paraId="5315007D" w14:textId="450887F5" w:rsidR="002D699E" w:rsidRPr="00880DD1" w:rsidRDefault="002D699E" w:rsidP="0092329F">
            <w:pPr>
              <w:rPr>
                <w:rFonts w:ascii="Century Gothic" w:hAnsi="Century Gothic" w:cs="Arial"/>
              </w:rPr>
            </w:pPr>
          </w:p>
        </w:tc>
      </w:tr>
      <w:tr w:rsidR="00AB4AF0" w:rsidRPr="00880DD1" w14:paraId="3B635338" w14:textId="77777777" w:rsidTr="00A46576">
        <w:tc>
          <w:tcPr>
            <w:tcW w:w="558" w:type="dxa"/>
          </w:tcPr>
          <w:p w14:paraId="6349FCFD" w14:textId="77777777" w:rsidR="00AB4AF0" w:rsidRPr="00880DD1" w:rsidRDefault="00AB4AF0" w:rsidP="0092329F">
            <w:pPr>
              <w:jc w:val="both"/>
              <w:rPr>
                <w:rFonts w:ascii="Century Gothic" w:hAnsi="Century Gothic" w:cs="Arial"/>
              </w:rPr>
            </w:pPr>
          </w:p>
          <w:p w14:paraId="287B5931" w14:textId="77777777" w:rsidR="00885BF2" w:rsidRPr="00880DD1" w:rsidRDefault="00885BF2" w:rsidP="0092329F">
            <w:pPr>
              <w:jc w:val="both"/>
              <w:rPr>
                <w:rFonts w:ascii="Century Gothic" w:hAnsi="Century Gothic" w:cs="Arial"/>
              </w:rPr>
            </w:pPr>
          </w:p>
          <w:p w14:paraId="1F197A21" w14:textId="77777777" w:rsidR="00885BF2" w:rsidRPr="00880DD1" w:rsidRDefault="00885BF2" w:rsidP="0092329F">
            <w:pPr>
              <w:jc w:val="both"/>
              <w:rPr>
                <w:rFonts w:ascii="Century Gothic" w:hAnsi="Century Gothic" w:cs="Arial"/>
              </w:rPr>
            </w:pPr>
          </w:p>
        </w:tc>
        <w:tc>
          <w:tcPr>
            <w:tcW w:w="566" w:type="dxa"/>
          </w:tcPr>
          <w:p w14:paraId="2F6F08D9" w14:textId="77777777" w:rsidR="00AB4AF0" w:rsidRPr="00880DD1" w:rsidRDefault="00A46576" w:rsidP="0092329F">
            <w:pPr>
              <w:jc w:val="both"/>
              <w:rPr>
                <w:rFonts w:ascii="Century Gothic" w:hAnsi="Century Gothic" w:cs="Arial"/>
              </w:rPr>
            </w:pPr>
            <w:r w:rsidRPr="00880DD1">
              <w:rPr>
                <w:rFonts w:ascii="Century Gothic" w:eastAsiaTheme="majorEastAsia" w:hAnsi="Century Gothic" w:cs="Arial"/>
                <w:color w:val="2E74B5" w:themeColor="accent1" w:themeShade="BF"/>
                <w:sz w:val="26"/>
                <w:szCs w:val="26"/>
              </w:rPr>
              <w:t>8.3</w:t>
            </w:r>
          </w:p>
        </w:tc>
        <w:tc>
          <w:tcPr>
            <w:tcW w:w="7887" w:type="dxa"/>
          </w:tcPr>
          <w:p w14:paraId="51B343E6" w14:textId="3EA650E0" w:rsidR="00AB4AF0" w:rsidRPr="00880DD1" w:rsidRDefault="009974FA" w:rsidP="00A46576">
            <w:pPr>
              <w:pStyle w:val="Heading2"/>
              <w:outlineLvl w:val="1"/>
              <w:rPr>
                <w:rFonts w:ascii="Century Gothic" w:hAnsi="Century Gothic" w:cs="Arial"/>
              </w:rPr>
            </w:pPr>
            <w:bookmarkStart w:id="21" w:name="_Toc31034221"/>
            <w:r w:rsidRPr="00880DD1">
              <w:rPr>
                <w:rFonts w:ascii="Century Gothic" w:hAnsi="Century Gothic" w:cs="ZWAdobeF"/>
                <w:color w:val="auto"/>
                <w:sz w:val="2"/>
                <w:szCs w:val="2"/>
              </w:rPr>
              <w:t>5B</w:t>
            </w:r>
            <w:r w:rsidR="00A46576" w:rsidRPr="00880DD1">
              <w:rPr>
                <w:rFonts w:ascii="Century Gothic" w:hAnsi="Century Gothic" w:cs="Arial"/>
              </w:rPr>
              <w:t>Notification Process (Emergencies ONLY)</w:t>
            </w:r>
            <w:bookmarkEnd w:id="21"/>
          </w:p>
          <w:p w14:paraId="6540AAF0" w14:textId="77777777" w:rsidR="00A46576" w:rsidRPr="00880DD1" w:rsidRDefault="00A46576" w:rsidP="0092329F">
            <w:pPr>
              <w:jc w:val="both"/>
              <w:rPr>
                <w:rFonts w:ascii="Century Gothic" w:hAnsi="Century Gothic" w:cs="Arial"/>
              </w:rPr>
            </w:pPr>
          </w:p>
          <w:p w14:paraId="7CEAB7F6" w14:textId="77777777" w:rsidR="00A46576" w:rsidRPr="00880DD1" w:rsidRDefault="00A46576" w:rsidP="0092329F">
            <w:pPr>
              <w:jc w:val="both"/>
              <w:rPr>
                <w:rFonts w:ascii="Century Gothic" w:hAnsi="Century Gothic" w:cs="Arial"/>
              </w:rPr>
            </w:pPr>
            <w:r w:rsidRPr="00880DD1">
              <w:rPr>
                <w:rFonts w:ascii="Century Gothic" w:hAnsi="Century Gothic" w:cs="Arial"/>
              </w:rPr>
              <w:t>Communication during a crisis is CRITICAL. As such, follow local notification protocols in an emergency.</w:t>
            </w:r>
          </w:p>
          <w:p w14:paraId="53A06575" w14:textId="77777777" w:rsidR="00A46576" w:rsidRPr="00880DD1" w:rsidRDefault="00A46576" w:rsidP="0092329F">
            <w:pPr>
              <w:jc w:val="both"/>
              <w:rPr>
                <w:rFonts w:ascii="Century Gothic" w:hAnsi="Century Gothic" w:cs="Arial"/>
              </w:rPr>
            </w:pPr>
          </w:p>
          <w:p w14:paraId="4B61148B" w14:textId="77777777" w:rsidR="00A46576" w:rsidRPr="00880DD1" w:rsidRDefault="00A46576" w:rsidP="0092329F">
            <w:pPr>
              <w:jc w:val="both"/>
              <w:rPr>
                <w:rFonts w:ascii="Century Gothic" w:hAnsi="Century Gothic" w:cs="Arial"/>
              </w:rPr>
            </w:pPr>
            <w:r w:rsidRPr="00880DD1">
              <w:rPr>
                <w:rFonts w:ascii="Century Gothic" w:hAnsi="Century Gothic" w:cs="Arial"/>
              </w:rPr>
              <w:t>In the event of a crisis, the following table will be populated and distributed to all Incident Management Team members</w:t>
            </w:r>
          </w:p>
          <w:p w14:paraId="665DE692" w14:textId="77777777" w:rsidR="00A46576" w:rsidRPr="00880DD1" w:rsidRDefault="00A46576" w:rsidP="0092329F">
            <w:pPr>
              <w:jc w:val="both"/>
              <w:rPr>
                <w:rFonts w:ascii="Century Gothic" w:hAnsi="Century Gothic" w:cs="Arial"/>
              </w:rPr>
            </w:pPr>
          </w:p>
        </w:tc>
      </w:tr>
      <w:tr w:rsidR="00A46576" w:rsidRPr="00880DD1" w14:paraId="36E5A7FE" w14:textId="77777777" w:rsidTr="00A46576">
        <w:tc>
          <w:tcPr>
            <w:tcW w:w="558" w:type="dxa"/>
          </w:tcPr>
          <w:p w14:paraId="6C7C5F90" w14:textId="77777777" w:rsidR="00A46576" w:rsidRPr="00880DD1" w:rsidRDefault="00A46576" w:rsidP="0092329F">
            <w:pPr>
              <w:jc w:val="both"/>
              <w:rPr>
                <w:rFonts w:ascii="Century Gothic" w:hAnsi="Century Gothic" w:cs="Arial"/>
              </w:rPr>
            </w:pPr>
          </w:p>
        </w:tc>
        <w:tc>
          <w:tcPr>
            <w:tcW w:w="8453" w:type="dxa"/>
            <w:gridSpan w:val="2"/>
          </w:tcPr>
          <w:tbl>
            <w:tblPr>
              <w:tblStyle w:val="TableGrid"/>
              <w:tblW w:w="0" w:type="auto"/>
              <w:tblLook w:val="04A0" w:firstRow="1" w:lastRow="0" w:firstColumn="1" w:lastColumn="0" w:noHBand="0" w:noVBand="1"/>
            </w:tblPr>
            <w:tblGrid>
              <w:gridCol w:w="2056"/>
              <w:gridCol w:w="2057"/>
              <w:gridCol w:w="2057"/>
              <w:gridCol w:w="2057"/>
            </w:tblGrid>
            <w:tr w:rsidR="00A46576" w:rsidRPr="00880DD1" w14:paraId="17662580" w14:textId="77777777" w:rsidTr="00A46576">
              <w:tc>
                <w:tcPr>
                  <w:tcW w:w="2056" w:type="dxa"/>
                  <w:shd w:val="clear" w:color="auto" w:fill="2E74B5" w:themeFill="accent1" w:themeFillShade="BF"/>
                </w:tcPr>
                <w:p w14:paraId="7A6AF771" w14:textId="77777777" w:rsidR="00A46576" w:rsidRPr="00880DD1" w:rsidRDefault="00A46576" w:rsidP="0092329F">
                  <w:pPr>
                    <w:jc w:val="both"/>
                    <w:rPr>
                      <w:rFonts w:ascii="Century Gothic" w:hAnsi="Century Gothic" w:cs="Arial"/>
                      <w:color w:val="FFFFFF" w:themeColor="background1"/>
                    </w:rPr>
                  </w:pPr>
                  <w:r w:rsidRPr="00880DD1">
                    <w:rPr>
                      <w:rFonts w:ascii="Century Gothic" w:hAnsi="Century Gothic" w:cs="Arial"/>
                      <w:color w:val="FFFFFF" w:themeColor="background1"/>
                    </w:rPr>
                    <w:t>Name</w:t>
                  </w:r>
                </w:p>
              </w:tc>
              <w:tc>
                <w:tcPr>
                  <w:tcW w:w="2057" w:type="dxa"/>
                  <w:shd w:val="clear" w:color="auto" w:fill="2E74B5" w:themeFill="accent1" w:themeFillShade="BF"/>
                </w:tcPr>
                <w:p w14:paraId="74A3AC0C" w14:textId="77777777" w:rsidR="00A46576" w:rsidRPr="00880DD1" w:rsidRDefault="00A46576" w:rsidP="0092329F">
                  <w:pPr>
                    <w:jc w:val="both"/>
                    <w:rPr>
                      <w:rFonts w:ascii="Century Gothic" w:hAnsi="Century Gothic" w:cs="Arial"/>
                      <w:color w:val="FFFFFF" w:themeColor="background1"/>
                    </w:rPr>
                  </w:pPr>
                  <w:r w:rsidRPr="00880DD1">
                    <w:rPr>
                      <w:rFonts w:ascii="Century Gothic" w:hAnsi="Century Gothic" w:cs="Arial"/>
                      <w:color w:val="FFFFFF" w:themeColor="background1"/>
                    </w:rPr>
                    <w:t>Contact Number</w:t>
                  </w:r>
                </w:p>
              </w:tc>
              <w:tc>
                <w:tcPr>
                  <w:tcW w:w="2057" w:type="dxa"/>
                  <w:shd w:val="clear" w:color="auto" w:fill="2E74B5" w:themeFill="accent1" w:themeFillShade="BF"/>
                </w:tcPr>
                <w:p w14:paraId="460C4E42" w14:textId="77777777" w:rsidR="00A46576" w:rsidRPr="00880DD1" w:rsidRDefault="00A46576" w:rsidP="0092329F">
                  <w:pPr>
                    <w:jc w:val="both"/>
                    <w:rPr>
                      <w:rFonts w:ascii="Century Gothic" w:hAnsi="Century Gothic" w:cs="Arial"/>
                      <w:color w:val="FFFFFF" w:themeColor="background1"/>
                    </w:rPr>
                  </w:pPr>
                  <w:r w:rsidRPr="00880DD1">
                    <w:rPr>
                      <w:rFonts w:ascii="Century Gothic" w:hAnsi="Century Gothic" w:cs="Arial"/>
                      <w:color w:val="FFFFFF" w:themeColor="background1"/>
                    </w:rPr>
                    <w:t>Home Number</w:t>
                  </w:r>
                </w:p>
              </w:tc>
              <w:tc>
                <w:tcPr>
                  <w:tcW w:w="2057" w:type="dxa"/>
                  <w:shd w:val="clear" w:color="auto" w:fill="2E74B5" w:themeFill="accent1" w:themeFillShade="BF"/>
                </w:tcPr>
                <w:p w14:paraId="6123043B" w14:textId="77777777" w:rsidR="00A46576" w:rsidRPr="00880DD1" w:rsidRDefault="00A46576" w:rsidP="0092329F">
                  <w:pPr>
                    <w:jc w:val="both"/>
                    <w:rPr>
                      <w:rFonts w:ascii="Century Gothic" w:hAnsi="Century Gothic" w:cs="Arial"/>
                      <w:color w:val="FFFFFF" w:themeColor="background1"/>
                    </w:rPr>
                  </w:pPr>
                  <w:r w:rsidRPr="00880DD1">
                    <w:rPr>
                      <w:rFonts w:ascii="Century Gothic" w:hAnsi="Century Gothic" w:cs="Arial"/>
                      <w:color w:val="FFFFFF" w:themeColor="background1"/>
                    </w:rPr>
                    <w:t>Location</w:t>
                  </w:r>
                </w:p>
              </w:tc>
            </w:tr>
            <w:tr w:rsidR="00A46576" w:rsidRPr="00880DD1" w14:paraId="7F12A786" w14:textId="77777777" w:rsidTr="00A46576">
              <w:tc>
                <w:tcPr>
                  <w:tcW w:w="2056" w:type="dxa"/>
                </w:tcPr>
                <w:p w14:paraId="44B95FB7" w14:textId="77777777" w:rsidR="00A46576" w:rsidRPr="00880DD1" w:rsidRDefault="00A46576" w:rsidP="0092329F">
                  <w:pPr>
                    <w:jc w:val="both"/>
                    <w:rPr>
                      <w:rFonts w:ascii="Century Gothic" w:hAnsi="Century Gothic" w:cs="Arial"/>
                    </w:rPr>
                  </w:pPr>
                </w:p>
              </w:tc>
              <w:tc>
                <w:tcPr>
                  <w:tcW w:w="2057" w:type="dxa"/>
                </w:tcPr>
                <w:p w14:paraId="1699BC82" w14:textId="77777777" w:rsidR="00A46576" w:rsidRPr="00880DD1" w:rsidRDefault="00A46576" w:rsidP="0092329F">
                  <w:pPr>
                    <w:jc w:val="both"/>
                    <w:rPr>
                      <w:rFonts w:ascii="Century Gothic" w:hAnsi="Century Gothic" w:cs="Arial"/>
                    </w:rPr>
                  </w:pPr>
                </w:p>
              </w:tc>
              <w:tc>
                <w:tcPr>
                  <w:tcW w:w="2057" w:type="dxa"/>
                </w:tcPr>
                <w:p w14:paraId="22E19694" w14:textId="77777777" w:rsidR="00A46576" w:rsidRPr="00880DD1" w:rsidRDefault="00A46576" w:rsidP="0092329F">
                  <w:pPr>
                    <w:jc w:val="both"/>
                    <w:rPr>
                      <w:rFonts w:ascii="Century Gothic" w:hAnsi="Century Gothic" w:cs="Arial"/>
                    </w:rPr>
                  </w:pPr>
                </w:p>
              </w:tc>
              <w:tc>
                <w:tcPr>
                  <w:tcW w:w="2057" w:type="dxa"/>
                </w:tcPr>
                <w:p w14:paraId="435A6CF4" w14:textId="77777777" w:rsidR="00A46576" w:rsidRPr="00880DD1" w:rsidRDefault="00A46576" w:rsidP="0092329F">
                  <w:pPr>
                    <w:jc w:val="both"/>
                    <w:rPr>
                      <w:rFonts w:ascii="Century Gothic" w:hAnsi="Century Gothic" w:cs="Arial"/>
                    </w:rPr>
                  </w:pPr>
                </w:p>
              </w:tc>
            </w:tr>
            <w:tr w:rsidR="00A46576" w:rsidRPr="00880DD1" w14:paraId="0C141192" w14:textId="77777777" w:rsidTr="00A46576">
              <w:tc>
                <w:tcPr>
                  <w:tcW w:w="2056" w:type="dxa"/>
                </w:tcPr>
                <w:p w14:paraId="09B1CC8C" w14:textId="77777777" w:rsidR="00A46576" w:rsidRPr="00880DD1" w:rsidRDefault="00A46576" w:rsidP="0092329F">
                  <w:pPr>
                    <w:jc w:val="both"/>
                    <w:rPr>
                      <w:rFonts w:ascii="Century Gothic" w:hAnsi="Century Gothic" w:cs="Arial"/>
                    </w:rPr>
                  </w:pPr>
                </w:p>
              </w:tc>
              <w:tc>
                <w:tcPr>
                  <w:tcW w:w="2057" w:type="dxa"/>
                </w:tcPr>
                <w:p w14:paraId="0500DCEC" w14:textId="77777777" w:rsidR="00A46576" w:rsidRPr="00880DD1" w:rsidRDefault="00A46576" w:rsidP="0092329F">
                  <w:pPr>
                    <w:jc w:val="both"/>
                    <w:rPr>
                      <w:rFonts w:ascii="Century Gothic" w:hAnsi="Century Gothic" w:cs="Arial"/>
                    </w:rPr>
                  </w:pPr>
                </w:p>
              </w:tc>
              <w:tc>
                <w:tcPr>
                  <w:tcW w:w="2057" w:type="dxa"/>
                </w:tcPr>
                <w:p w14:paraId="0D27F6D8" w14:textId="77777777" w:rsidR="00A46576" w:rsidRPr="00880DD1" w:rsidRDefault="00A46576" w:rsidP="0092329F">
                  <w:pPr>
                    <w:jc w:val="both"/>
                    <w:rPr>
                      <w:rFonts w:ascii="Century Gothic" w:hAnsi="Century Gothic" w:cs="Arial"/>
                    </w:rPr>
                  </w:pPr>
                </w:p>
              </w:tc>
              <w:tc>
                <w:tcPr>
                  <w:tcW w:w="2057" w:type="dxa"/>
                </w:tcPr>
                <w:p w14:paraId="51357D48" w14:textId="77777777" w:rsidR="00A46576" w:rsidRPr="00880DD1" w:rsidRDefault="00A46576" w:rsidP="0092329F">
                  <w:pPr>
                    <w:jc w:val="both"/>
                    <w:rPr>
                      <w:rFonts w:ascii="Century Gothic" w:hAnsi="Century Gothic" w:cs="Arial"/>
                    </w:rPr>
                  </w:pPr>
                </w:p>
              </w:tc>
            </w:tr>
            <w:tr w:rsidR="00A46576" w:rsidRPr="00880DD1" w14:paraId="76B40626" w14:textId="77777777" w:rsidTr="00A46576">
              <w:tc>
                <w:tcPr>
                  <w:tcW w:w="2056" w:type="dxa"/>
                </w:tcPr>
                <w:p w14:paraId="78F2BC6B" w14:textId="77777777" w:rsidR="00A46576" w:rsidRPr="00880DD1" w:rsidRDefault="00A46576" w:rsidP="0092329F">
                  <w:pPr>
                    <w:jc w:val="both"/>
                    <w:rPr>
                      <w:rFonts w:ascii="Century Gothic" w:hAnsi="Century Gothic" w:cs="Arial"/>
                    </w:rPr>
                  </w:pPr>
                </w:p>
              </w:tc>
              <w:tc>
                <w:tcPr>
                  <w:tcW w:w="2057" w:type="dxa"/>
                </w:tcPr>
                <w:p w14:paraId="13333F6C" w14:textId="77777777" w:rsidR="00A46576" w:rsidRPr="00880DD1" w:rsidRDefault="00A46576" w:rsidP="0092329F">
                  <w:pPr>
                    <w:jc w:val="both"/>
                    <w:rPr>
                      <w:rFonts w:ascii="Century Gothic" w:hAnsi="Century Gothic" w:cs="Arial"/>
                    </w:rPr>
                  </w:pPr>
                </w:p>
              </w:tc>
              <w:tc>
                <w:tcPr>
                  <w:tcW w:w="2057" w:type="dxa"/>
                </w:tcPr>
                <w:p w14:paraId="3014D11A" w14:textId="77777777" w:rsidR="00A46576" w:rsidRPr="00880DD1" w:rsidRDefault="00A46576" w:rsidP="0092329F">
                  <w:pPr>
                    <w:jc w:val="both"/>
                    <w:rPr>
                      <w:rFonts w:ascii="Century Gothic" w:hAnsi="Century Gothic" w:cs="Arial"/>
                    </w:rPr>
                  </w:pPr>
                </w:p>
              </w:tc>
              <w:tc>
                <w:tcPr>
                  <w:tcW w:w="2057" w:type="dxa"/>
                </w:tcPr>
                <w:p w14:paraId="29A69522" w14:textId="77777777" w:rsidR="00A46576" w:rsidRPr="00880DD1" w:rsidRDefault="00A46576" w:rsidP="0092329F">
                  <w:pPr>
                    <w:jc w:val="both"/>
                    <w:rPr>
                      <w:rFonts w:ascii="Century Gothic" w:hAnsi="Century Gothic" w:cs="Arial"/>
                    </w:rPr>
                  </w:pPr>
                </w:p>
              </w:tc>
            </w:tr>
            <w:tr w:rsidR="00A46576" w:rsidRPr="00880DD1" w14:paraId="353CA58A" w14:textId="77777777" w:rsidTr="00A46576">
              <w:tc>
                <w:tcPr>
                  <w:tcW w:w="2056" w:type="dxa"/>
                </w:tcPr>
                <w:p w14:paraId="735CE6F9" w14:textId="77777777" w:rsidR="00A46576" w:rsidRPr="00880DD1" w:rsidRDefault="00A46576" w:rsidP="0092329F">
                  <w:pPr>
                    <w:jc w:val="both"/>
                    <w:rPr>
                      <w:rFonts w:ascii="Century Gothic" w:hAnsi="Century Gothic" w:cs="Arial"/>
                    </w:rPr>
                  </w:pPr>
                </w:p>
              </w:tc>
              <w:tc>
                <w:tcPr>
                  <w:tcW w:w="2057" w:type="dxa"/>
                </w:tcPr>
                <w:p w14:paraId="4E15D25F" w14:textId="77777777" w:rsidR="00A46576" w:rsidRPr="00880DD1" w:rsidRDefault="00A46576" w:rsidP="0092329F">
                  <w:pPr>
                    <w:jc w:val="both"/>
                    <w:rPr>
                      <w:rFonts w:ascii="Century Gothic" w:hAnsi="Century Gothic" w:cs="Arial"/>
                    </w:rPr>
                  </w:pPr>
                </w:p>
              </w:tc>
              <w:tc>
                <w:tcPr>
                  <w:tcW w:w="2057" w:type="dxa"/>
                </w:tcPr>
                <w:p w14:paraId="3634605A" w14:textId="77777777" w:rsidR="00A46576" w:rsidRPr="00880DD1" w:rsidRDefault="00A46576" w:rsidP="0092329F">
                  <w:pPr>
                    <w:jc w:val="both"/>
                    <w:rPr>
                      <w:rFonts w:ascii="Century Gothic" w:hAnsi="Century Gothic" w:cs="Arial"/>
                    </w:rPr>
                  </w:pPr>
                </w:p>
              </w:tc>
              <w:tc>
                <w:tcPr>
                  <w:tcW w:w="2057" w:type="dxa"/>
                </w:tcPr>
                <w:p w14:paraId="12612E5F" w14:textId="77777777" w:rsidR="00A46576" w:rsidRPr="00880DD1" w:rsidRDefault="00A46576" w:rsidP="0092329F">
                  <w:pPr>
                    <w:jc w:val="both"/>
                    <w:rPr>
                      <w:rFonts w:ascii="Century Gothic" w:hAnsi="Century Gothic" w:cs="Arial"/>
                    </w:rPr>
                  </w:pPr>
                </w:p>
              </w:tc>
            </w:tr>
            <w:tr w:rsidR="00A46576" w:rsidRPr="00880DD1" w14:paraId="7B3E44AD" w14:textId="77777777" w:rsidTr="00A46576">
              <w:tc>
                <w:tcPr>
                  <w:tcW w:w="2056" w:type="dxa"/>
                </w:tcPr>
                <w:p w14:paraId="72A76D5B" w14:textId="77777777" w:rsidR="00A46576" w:rsidRPr="00880DD1" w:rsidRDefault="00A46576" w:rsidP="0092329F">
                  <w:pPr>
                    <w:jc w:val="both"/>
                    <w:rPr>
                      <w:rFonts w:ascii="Century Gothic" w:hAnsi="Century Gothic" w:cs="Arial"/>
                    </w:rPr>
                  </w:pPr>
                </w:p>
              </w:tc>
              <w:tc>
                <w:tcPr>
                  <w:tcW w:w="2057" w:type="dxa"/>
                </w:tcPr>
                <w:p w14:paraId="1C1B2E2D" w14:textId="77777777" w:rsidR="00A46576" w:rsidRPr="00880DD1" w:rsidRDefault="00A46576" w:rsidP="0092329F">
                  <w:pPr>
                    <w:jc w:val="both"/>
                    <w:rPr>
                      <w:rFonts w:ascii="Century Gothic" w:hAnsi="Century Gothic" w:cs="Arial"/>
                    </w:rPr>
                  </w:pPr>
                </w:p>
              </w:tc>
              <w:tc>
                <w:tcPr>
                  <w:tcW w:w="2057" w:type="dxa"/>
                </w:tcPr>
                <w:p w14:paraId="59C74066" w14:textId="77777777" w:rsidR="00A46576" w:rsidRPr="00880DD1" w:rsidRDefault="00A46576" w:rsidP="0092329F">
                  <w:pPr>
                    <w:jc w:val="both"/>
                    <w:rPr>
                      <w:rFonts w:ascii="Century Gothic" w:hAnsi="Century Gothic" w:cs="Arial"/>
                    </w:rPr>
                  </w:pPr>
                </w:p>
              </w:tc>
              <w:tc>
                <w:tcPr>
                  <w:tcW w:w="2057" w:type="dxa"/>
                </w:tcPr>
                <w:p w14:paraId="4BFE70E8" w14:textId="77777777" w:rsidR="00A46576" w:rsidRPr="00880DD1" w:rsidRDefault="00A46576" w:rsidP="0092329F">
                  <w:pPr>
                    <w:jc w:val="both"/>
                    <w:rPr>
                      <w:rFonts w:ascii="Century Gothic" w:hAnsi="Century Gothic" w:cs="Arial"/>
                    </w:rPr>
                  </w:pPr>
                </w:p>
              </w:tc>
            </w:tr>
          </w:tbl>
          <w:p w14:paraId="1EDD9D3B" w14:textId="77777777" w:rsidR="00A46576" w:rsidRPr="00880DD1" w:rsidRDefault="00A46576" w:rsidP="0092329F">
            <w:pPr>
              <w:jc w:val="both"/>
              <w:rPr>
                <w:rFonts w:ascii="Century Gothic" w:hAnsi="Century Gothic" w:cs="Arial"/>
              </w:rPr>
            </w:pPr>
          </w:p>
        </w:tc>
      </w:tr>
      <w:tr w:rsidR="00A46576" w:rsidRPr="00880DD1" w14:paraId="0A4645D1" w14:textId="77777777" w:rsidTr="00F7538C">
        <w:tc>
          <w:tcPr>
            <w:tcW w:w="558" w:type="dxa"/>
          </w:tcPr>
          <w:p w14:paraId="236A80A9" w14:textId="77777777" w:rsidR="00A46576" w:rsidRPr="00880DD1" w:rsidRDefault="00A46576" w:rsidP="0092329F">
            <w:pPr>
              <w:jc w:val="both"/>
              <w:rPr>
                <w:rFonts w:ascii="Century Gothic" w:hAnsi="Century Gothic" w:cs="Arial"/>
              </w:rPr>
            </w:pPr>
          </w:p>
        </w:tc>
        <w:tc>
          <w:tcPr>
            <w:tcW w:w="566" w:type="dxa"/>
          </w:tcPr>
          <w:p w14:paraId="47D68E83" w14:textId="77777777" w:rsidR="00A46576" w:rsidRPr="00880DD1" w:rsidRDefault="00A46576" w:rsidP="0092329F">
            <w:pPr>
              <w:jc w:val="both"/>
              <w:rPr>
                <w:rFonts w:ascii="Century Gothic" w:hAnsi="Century Gothic" w:cs="Arial"/>
              </w:rPr>
            </w:pPr>
          </w:p>
        </w:tc>
        <w:tc>
          <w:tcPr>
            <w:tcW w:w="7887" w:type="dxa"/>
          </w:tcPr>
          <w:p w14:paraId="0D261D7F" w14:textId="77777777" w:rsidR="00A46576" w:rsidRPr="00880DD1" w:rsidRDefault="00A46576" w:rsidP="0092329F">
            <w:pPr>
              <w:jc w:val="both"/>
              <w:rPr>
                <w:rFonts w:ascii="Century Gothic" w:hAnsi="Century Gothic" w:cs="Arial"/>
              </w:rPr>
            </w:pPr>
          </w:p>
        </w:tc>
      </w:tr>
      <w:tr w:rsidR="00A46576" w:rsidRPr="00880DD1" w14:paraId="00E6F4DC" w14:textId="77777777" w:rsidTr="00F7538C">
        <w:tc>
          <w:tcPr>
            <w:tcW w:w="558" w:type="dxa"/>
          </w:tcPr>
          <w:p w14:paraId="44F10AA3" w14:textId="77777777" w:rsidR="00A46576" w:rsidRPr="00880DD1" w:rsidRDefault="00A46576" w:rsidP="0092329F">
            <w:pPr>
              <w:jc w:val="both"/>
              <w:rPr>
                <w:rFonts w:ascii="Century Gothic" w:hAnsi="Century Gothic" w:cs="Arial"/>
              </w:rPr>
            </w:pPr>
          </w:p>
        </w:tc>
        <w:tc>
          <w:tcPr>
            <w:tcW w:w="566" w:type="dxa"/>
          </w:tcPr>
          <w:p w14:paraId="6E31F364" w14:textId="77777777" w:rsidR="00A46576" w:rsidRPr="00880DD1" w:rsidRDefault="00232A33" w:rsidP="0092329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8.4</w:t>
            </w:r>
          </w:p>
        </w:tc>
        <w:tc>
          <w:tcPr>
            <w:tcW w:w="7887" w:type="dxa"/>
          </w:tcPr>
          <w:p w14:paraId="0D533DEA" w14:textId="7E69DF3E" w:rsidR="00A46576" w:rsidRPr="00880DD1" w:rsidRDefault="009974FA" w:rsidP="00232A33">
            <w:pPr>
              <w:pStyle w:val="Heading2"/>
              <w:outlineLvl w:val="1"/>
              <w:rPr>
                <w:rFonts w:ascii="Century Gothic" w:hAnsi="Century Gothic" w:cs="Arial"/>
              </w:rPr>
            </w:pPr>
            <w:bookmarkStart w:id="22" w:name="_Toc31034222"/>
            <w:r w:rsidRPr="00880DD1">
              <w:rPr>
                <w:rFonts w:ascii="Century Gothic" w:hAnsi="Century Gothic" w:cs="ZWAdobeF"/>
                <w:color w:val="auto"/>
                <w:sz w:val="2"/>
                <w:szCs w:val="2"/>
              </w:rPr>
              <w:t>6B</w:t>
            </w:r>
            <w:r w:rsidR="00232A33" w:rsidRPr="00880DD1">
              <w:rPr>
                <w:rFonts w:ascii="Century Gothic" w:hAnsi="Century Gothic" w:cs="Arial"/>
              </w:rPr>
              <w:t>Incident Response Assembly Locations</w:t>
            </w:r>
            <w:bookmarkEnd w:id="22"/>
          </w:p>
          <w:p w14:paraId="4D7AF3C7" w14:textId="77777777" w:rsidR="00232A33" w:rsidRPr="00880DD1" w:rsidRDefault="00232A33" w:rsidP="00232A33">
            <w:pPr>
              <w:rPr>
                <w:rFonts w:ascii="Century Gothic" w:hAnsi="Century Gothic" w:cs="Arial"/>
              </w:rPr>
            </w:pPr>
          </w:p>
        </w:tc>
      </w:tr>
      <w:tr w:rsidR="00A46576" w:rsidRPr="00880DD1" w14:paraId="6972DDE1" w14:textId="77777777" w:rsidTr="00F7538C">
        <w:tc>
          <w:tcPr>
            <w:tcW w:w="558" w:type="dxa"/>
          </w:tcPr>
          <w:p w14:paraId="374C4E0D" w14:textId="77777777" w:rsidR="00A46576" w:rsidRPr="00880DD1" w:rsidRDefault="00A46576" w:rsidP="0092329F">
            <w:pPr>
              <w:jc w:val="both"/>
              <w:rPr>
                <w:rFonts w:ascii="Century Gothic" w:hAnsi="Century Gothic" w:cs="Arial"/>
              </w:rPr>
            </w:pPr>
          </w:p>
        </w:tc>
        <w:tc>
          <w:tcPr>
            <w:tcW w:w="566" w:type="dxa"/>
          </w:tcPr>
          <w:p w14:paraId="055B100F" w14:textId="77777777" w:rsidR="00A46576" w:rsidRPr="00880DD1" w:rsidRDefault="00A46576" w:rsidP="0092329F">
            <w:pPr>
              <w:jc w:val="both"/>
              <w:rPr>
                <w:rFonts w:ascii="Century Gothic" w:eastAsiaTheme="majorEastAsia" w:hAnsi="Century Gothic" w:cs="Arial"/>
                <w:color w:val="2E74B5" w:themeColor="accent1" w:themeShade="BF"/>
                <w:sz w:val="26"/>
                <w:szCs w:val="26"/>
              </w:rPr>
            </w:pPr>
          </w:p>
        </w:tc>
        <w:tc>
          <w:tcPr>
            <w:tcW w:w="7887" w:type="dxa"/>
          </w:tcPr>
          <w:p w14:paraId="1183CB65" w14:textId="78AC208E" w:rsidR="00A46576" w:rsidRPr="00880DD1" w:rsidRDefault="009974FA" w:rsidP="00232A33">
            <w:pPr>
              <w:pStyle w:val="Heading3"/>
              <w:outlineLvl w:val="2"/>
              <w:rPr>
                <w:rFonts w:ascii="Century Gothic" w:hAnsi="Century Gothic" w:cs="Arial"/>
              </w:rPr>
            </w:pPr>
            <w:bookmarkStart w:id="23" w:name="_Toc31034223"/>
            <w:r w:rsidRPr="00880DD1">
              <w:rPr>
                <w:rFonts w:ascii="Century Gothic" w:hAnsi="Century Gothic" w:cs="ZWAdobeF"/>
                <w:color w:val="auto"/>
                <w:sz w:val="2"/>
                <w:szCs w:val="2"/>
              </w:rPr>
              <w:t>29B</w:t>
            </w:r>
            <w:r w:rsidR="00232A33" w:rsidRPr="00880DD1">
              <w:rPr>
                <w:rFonts w:ascii="Century Gothic" w:hAnsi="Century Gothic" w:cs="Arial"/>
              </w:rPr>
              <w:t>8.4.1 Erith House Assembly Location</w:t>
            </w:r>
            <w:bookmarkEnd w:id="23"/>
          </w:p>
          <w:p w14:paraId="081EA129" w14:textId="77777777" w:rsidR="00232A33" w:rsidRPr="00880DD1" w:rsidRDefault="00232A33" w:rsidP="0092329F">
            <w:pPr>
              <w:jc w:val="both"/>
              <w:rPr>
                <w:rFonts w:ascii="Century Gothic" w:hAnsi="Century Gothic" w:cs="Arial"/>
              </w:rPr>
            </w:pPr>
          </w:p>
          <w:p w14:paraId="1A194F9A" w14:textId="14FC336C" w:rsidR="00232A33" w:rsidRPr="00880DD1" w:rsidRDefault="007463DF" w:rsidP="0092329F">
            <w:pPr>
              <w:jc w:val="both"/>
              <w:rPr>
                <w:rFonts w:ascii="Century Gothic" w:hAnsi="Century Gothic" w:cs="Arial"/>
              </w:rPr>
            </w:pPr>
            <w:r w:rsidRPr="00880DD1">
              <w:rPr>
                <w:rFonts w:ascii="Century Gothic" w:hAnsi="Century Gothic" w:cs="Arial"/>
              </w:rPr>
              <w:t>Garages adjacent to Front Car Park</w:t>
            </w:r>
          </w:p>
          <w:p w14:paraId="580F9924" w14:textId="77777777" w:rsidR="00232A33" w:rsidRPr="00880DD1" w:rsidRDefault="00232A33" w:rsidP="0092329F">
            <w:pPr>
              <w:jc w:val="both"/>
              <w:rPr>
                <w:rFonts w:ascii="Century Gothic" w:hAnsi="Century Gothic" w:cs="Arial"/>
              </w:rPr>
            </w:pPr>
          </w:p>
        </w:tc>
      </w:tr>
      <w:tr w:rsidR="00A46576" w:rsidRPr="00880DD1" w14:paraId="16CF815E" w14:textId="77777777" w:rsidTr="00F7538C">
        <w:tc>
          <w:tcPr>
            <w:tcW w:w="558" w:type="dxa"/>
          </w:tcPr>
          <w:p w14:paraId="76B6FED7" w14:textId="77777777" w:rsidR="00A46576" w:rsidRPr="00880DD1" w:rsidRDefault="00A46576" w:rsidP="0092329F">
            <w:pPr>
              <w:jc w:val="both"/>
              <w:rPr>
                <w:rFonts w:ascii="Century Gothic" w:hAnsi="Century Gothic" w:cs="Arial"/>
              </w:rPr>
            </w:pPr>
          </w:p>
        </w:tc>
        <w:tc>
          <w:tcPr>
            <w:tcW w:w="566" w:type="dxa"/>
          </w:tcPr>
          <w:p w14:paraId="655B72D8" w14:textId="77777777" w:rsidR="00A46576" w:rsidRPr="00880DD1" w:rsidRDefault="00A46576" w:rsidP="0092329F">
            <w:pPr>
              <w:jc w:val="both"/>
              <w:rPr>
                <w:rFonts w:ascii="Century Gothic" w:eastAsiaTheme="majorEastAsia" w:hAnsi="Century Gothic" w:cs="Arial"/>
                <w:color w:val="2E74B5" w:themeColor="accent1" w:themeShade="BF"/>
                <w:sz w:val="26"/>
                <w:szCs w:val="26"/>
              </w:rPr>
            </w:pPr>
          </w:p>
        </w:tc>
        <w:tc>
          <w:tcPr>
            <w:tcW w:w="7887" w:type="dxa"/>
          </w:tcPr>
          <w:p w14:paraId="0051A250" w14:textId="3961D16D" w:rsidR="00232A33" w:rsidRPr="00880DD1" w:rsidRDefault="009974FA" w:rsidP="00232A33">
            <w:pPr>
              <w:pStyle w:val="Heading3"/>
              <w:outlineLvl w:val="2"/>
              <w:rPr>
                <w:rFonts w:ascii="Century Gothic" w:hAnsi="Century Gothic" w:cs="Arial"/>
              </w:rPr>
            </w:pPr>
            <w:bookmarkStart w:id="24" w:name="_Toc31034224"/>
            <w:r w:rsidRPr="00880DD1">
              <w:rPr>
                <w:rFonts w:ascii="Century Gothic" w:hAnsi="Century Gothic" w:cs="ZWAdobeF"/>
                <w:color w:val="auto"/>
                <w:sz w:val="2"/>
                <w:szCs w:val="2"/>
              </w:rPr>
              <w:t>30B</w:t>
            </w:r>
            <w:r w:rsidR="00232A33" w:rsidRPr="00880DD1">
              <w:rPr>
                <w:rFonts w:ascii="Century Gothic" w:hAnsi="Century Gothic" w:cs="Arial"/>
              </w:rPr>
              <w:t>8.4.2 Anchor Bay Wharf Assembly Location</w:t>
            </w:r>
            <w:bookmarkEnd w:id="24"/>
          </w:p>
          <w:p w14:paraId="56CC825F" w14:textId="77777777" w:rsidR="00232A33" w:rsidRPr="00880DD1" w:rsidRDefault="00232A33" w:rsidP="00232A33">
            <w:pPr>
              <w:jc w:val="both"/>
              <w:rPr>
                <w:rFonts w:ascii="Century Gothic" w:hAnsi="Century Gothic" w:cs="Arial"/>
              </w:rPr>
            </w:pPr>
          </w:p>
          <w:p w14:paraId="7EB24FE6" w14:textId="77777777" w:rsidR="00232A33" w:rsidRPr="00880DD1" w:rsidRDefault="00232A33" w:rsidP="00232A33">
            <w:pPr>
              <w:jc w:val="both"/>
              <w:rPr>
                <w:rFonts w:ascii="Century Gothic" w:hAnsi="Century Gothic" w:cs="Arial"/>
              </w:rPr>
            </w:pPr>
            <w:r w:rsidRPr="00880DD1">
              <w:rPr>
                <w:rFonts w:ascii="Century Gothic" w:hAnsi="Century Gothic" w:cs="Arial"/>
              </w:rPr>
              <w:t>Tipper Drivers’ car park (100m directly opposite from gate)</w:t>
            </w:r>
          </w:p>
          <w:p w14:paraId="19B02D88" w14:textId="77777777" w:rsidR="00A46576" w:rsidRPr="00880DD1" w:rsidRDefault="00A46576" w:rsidP="0092329F">
            <w:pPr>
              <w:jc w:val="both"/>
              <w:rPr>
                <w:rFonts w:ascii="Century Gothic" w:hAnsi="Century Gothic" w:cs="Arial"/>
              </w:rPr>
            </w:pPr>
          </w:p>
        </w:tc>
      </w:tr>
      <w:tr w:rsidR="00A46576" w:rsidRPr="00880DD1" w14:paraId="1AC88EF4" w14:textId="77777777" w:rsidTr="00F7538C">
        <w:tc>
          <w:tcPr>
            <w:tcW w:w="558" w:type="dxa"/>
          </w:tcPr>
          <w:p w14:paraId="31A2A726" w14:textId="77777777" w:rsidR="00A46576" w:rsidRPr="00880DD1" w:rsidRDefault="00A46576" w:rsidP="0092329F">
            <w:pPr>
              <w:jc w:val="both"/>
              <w:rPr>
                <w:rFonts w:ascii="Century Gothic" w:hAnsi="Century Gothic" w:cs="Arial"/>
              </w:rPr>
            </w:pPr>
          </w:p>
        </w:tc>
        <w:tc>
          <w:tcPr>
            <w:tcW w:w="566" w:type="dxa"/>
          </w:tcPr>
          <w:p w14:paraId="47F338E4" w14:textId="77777777" w:rsidR="00A46576" w:rsidRPr="00880DD1" w:rsidRDefault="00A46576" w:rsidP="0092329F">
            <w:pPr>
              <w:jc w:val="both"/>
              <w:rPr>
                <w:rFonts w:ascii="Century Gothic" w:eastAsiaTheme="majorEastAsia" w:hAnsi="Century Gothic" w:cs="Arial"/>
                <w:color w:val="2E74B5" w:themeColor="accent1" w:themeShade="BF"/>
                <w:sz w:val="26"/>
                <w:szCs w:val="26"/>
              </w:rPr>
            </w:pPr>
          </w:p>
        </w:tc>
        <w:tc>
          <w:tcPr>
            <w:tcW w:w="7887" w:type="dxa"/>
          </w:tcPr>
          <w:p w14:paraId="1ED98B7A" w14:textId="77777777" w:rsidR="00A46576" w:rsidRPr="00880DD1" w:rsidRDefault="00A46576" w:rsidP="0092329F">
            <w:pPr>
              <w:jc w:val="both"/>
              <w:rPr>
                <w:rFonts w:ascii="Century Gothic" w:hAnsi="Century Gothic" w:cs="Arial"/>
              </w:rPr>
            </w:pPr>
          </w:p>
        </w:tc>
      </w:tr>
      <w:tr w:rsidR="00A46576" w:rsidRPr="00880DD1" w14:paraId="393FC1B3" w14:textId="77777777" w:rsidTr="00F7538C">
        <w:tc>
          <w:tcPr>
            <w:tcW w:w="558" w:type="dxa"/>
          </w:tcPr>
          <w:p w14:paraId="1B20F2FF" w14:textId="77777777" w:rsidR="00A46576" w:rsidRPr="00880DD1" w:rsidRDefault="00A46576" w:rsidP="0092329F">
            <w:pPr>
              <w:jc w:val="both"/>
              <w:rPr>
                <w:rFonts w:ascii="Century Gothic" w:hAnsi="Century Gothic" w:cs="Arial"/>
              </w:rPr>
            </w:pPr>
          </w:p>
        </w:tc>
        <w:tc>
          <w:tcPr>
            <w:tcW w:w="566" w:type="dxa"/>
          </w:tcPr>
          <w:p w14:paraId="5A16D7A2" w14:textId="77777777" w:rsidR="00A46576" w:rsidRPr="00880DD1" w:rsidRDefault="000563FE" w:rsidP="0092329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8.5</w:t>
            </w:r>
          </w:p>
        </w:tc>
        <w:tc>
          <w:tcPr>
            <w:tcW w:w="7887" w:type="dxa"/>
          </w:tcPr>
          <w:p w14:paraId="395B4821" w14:textId="24C1C9A7" w:rsidR="00A46576" w:rsidRPr="00880DD1" w:rsidRDefault="009974FA" w:rsidP="000563FE">
            <w:pPr>
              <w:pStyle w:val="Heading2"/>
              <w:outlineLvl w:val="1"/>
              <w:rPr>
                <w:rFonts w:ascii="Century Gothic" w:hAnsi="Century Gothic" w:cs="Arial"/>
              </w:rPr>
            </w:pPr>
            <w:bookmarkStart w:id="25" w:name="_Toc31034225"/>
            <w:r w:rsidRPr="00880DD1">
              <w:rPr>
                <w:rFonts w:ascii="Century Gothic" w:hAnsi="Century Gothic" w:cs="ZWAdobeF"/>
                <w:color w:val="auto"/>
                <w:sz w:val="2"/>
                <w:szCs w:val="2"/>
              </w:rPr>
              <w:t>7B</w:t>
            </w:r>
            <w:r w:rsidR="000563FE" w:rsidRPr="00880DD1">
              <w:rPr>
                <w:rFonts w:ascii="Century Gothic" w:hAnsi="Century Gothic" w:cs="Arial"/>
              </w:rPr>
              <w:t>Escalation Process (Emergencies ONLY)</w:t>
            </w:r>
            <w:bookmarkEnd w:id="25"/>
          </w:p>
          <w:p w14:paraId="7DEAF180" w14:textId="77777777" w:rsidR="000563FE" w:rsidRPr="00880DD1" w:rsidRDefault="000563FE" w:rsidP="0092329F">
            <w:pPr>
              <w:jc w:val="both"/>
              <w:rPr>
                <w:rFonts w:ascii="Century Gothic" w:hAnsi="Century Gothic" w:cs="Arial"/>
              </w:rPr>
            </w:pPr>
          </w:p>
        </w:tc>
      </w:tr>
      <w:tr w:rsidR="00A46576" w:rsidRPr="00880DD1" w14:paraId="1A22AA88" w14:textId="77777777" w:rsidTr="00F7538C">
        <w:tc>
          <w:tcPr>
            <w:tcW w:w="558" w:type="dxa"/>
          </w:tcPr>
          <w:p w14:paraId="5DF6AFCA" w14:textId="77777777" w:rsidR="00A46576" w:rsidRPr="00880DD1" w:rsidRDefault="00A46576" w:rsidP="0092329F">
            <w:pPr>
              <w:jc w:val="both"/>
              <w:rPr>
                <w:rFonts w:ascii="Century Gothic" w:hAnsi="Century Gothic" w:cs="Arial"/>
              </w:rPr>
            </w:pPr>
          </w:p>
        </w:tc>
        <w:tc>
          <w:tcPr>
            <w:tcW w:w="566" w:type="dxa"/>
          </w:tcPr>
          <w:p w14:paraId="5BC2C853" w14:textId="77777777" w:rsidR="00A46576" w:rsidRPr="00880DD1" w:rsidRDefault="00A46576" w:rsidP="0092329F">
            <w:pPr>
              <w:jc w:val="both"/>
              <w:rPr>
                <w:rFonts w:ascii="Century Gothic" w:eastAsiaTheme="majorEastAsia" w:hAnsi="Century Gothic" w:cs="Arial"/>
                <w:color w:val="2E74B5" w:themeColor="accent1" w:themeShade="BF"/>
                <w:sz w:val="26"/>
                <w:szCs w:val="26"/>
              </w:rPr>
            </w:pPr>
          </w:p>
        </w:tc>
        <w:tc>
          <w:tcPr>
            <w:tcW w:w="7887" w:type="dxa"/>
          </w:tcPr>
          <w:p w14:paraId="5A8C003A" w14:textId="77777777" w:rsidR="00A46576" w:rsidRPr="00880DD1" w:rsidRDefault="000563FE" w:rsidP="000563FE">
            <w:pPr>
              <w:jc w:val="both"/>
              <w:rPr>
                <w:rFonts w:ascii="Century Gothic" w:hAnsi="Century Gothic" w:cs="Arial"/>
              </w:rPr>
            </w:pPr>
            <w:r w:rsidRPr="00880DD1">
              <w:rPr>
                <w:rFonts w:ascii="Century Gothic" w:hAnsi="Century Gothic" w:cs="Arial"/>
                <w:b/>
              </w:rPr>
              <w:t>Step 1:</w:t>
            </w:r>
            <w:r w:rsidRPr="00880DD1">
              <w:rPr>
                <w:rFonts w:ascii="Century Gothic" w:hAnsi="Century Gothic" w:cs="Arial"/>
              </w:rPr>
              <w:t xml:space="preserve"> Follow local established emergency escalation and life/safety protocols. If these are not available, the first employee to become aware of an incident should immediately report it to local management, who will escalate the information to the Incident Management Team Leader or his/her designated alternate.</w:t>
            </w:r>
          </w:p>
          <w:p w14:paraId="47F19660" w14:textId="77777777" w:rsidR="000563FE" w:rsidRPr="00880DD1" w:rsidRDefault="000563FE" w:rsidP="000563FE">
            <w:pPr>
              <w:jc w:val="both"/>
              <w:rPr>
                <w:rFonts w:ascii="Century Gothic" w:hAnsi="Century Gothic" w:cs="Arial"/>
              </w:rPr>
            </w:pPr>
          </w:p>
        </w:tc>
      </w:tr>
      <w:tr w:rsidR="00A46576" w:rsidRPr="00880DD1" w14:paraId="0BAE1008" w14:textId="77777777" w:rsidTr="00F7538C">
        <w:tc>
          <w:tcPr>
            <w:tcW w:w="558" w:type="dxa"/>
          </w:tcPr>
          <w:p w14:paraId="3EF4EC16" w14:textId="77777777" w:rsidR="00A46576" w:rsidRPr="00880DD1" w:rsidRDefault="00A46576" w:rsidP="0092329F">
            <w:pPr>
              <w:jc w:val="both"/>
              <w:rPr>
                <w:rFonts w:ascii="Century Gothic" w:hAnsi="Century Gothic" w:cs="Arial"/>
              </w:rPr>
            </w:pPr>
          </w:p>
        </w:tc>
        <w:tc>
          <w:tcPr>
            <w:tcW w:w="566" w:type="dxa"/>
          </w:tcPr>
          <w:p w14:paraId="5511E92C" w14:textId="77777777" w:rsidR="00A46576" w:rsidRPr="00880DD1" w:rsidRDefault="00A46576" w:rsidP="0092329F">
            <w:pPr>
              <w:jc w:val="both"/>
              <w:rPr>
                <w:rFonts w:ascii="Century Gothic" w:eastAsiaTheme="majorEastAsia" w:hAnsi="Century Gothic" w:cs="Arial"/>
                <w:color w:val="2E74B5" w:themeColor="accent1" w:themeShade="BF"/>
                <w:sz w:val="26"/>
                <w:szCs w:val="26"/>
              </w:rPr>
            </w:pPr>
          </w:p>
        </w:tc>
        <w:tc>
          <w:tcPr>
            <w:tcW w:w="7887" w:type="dxa"/>
          </w:tcPr>
          <w:p w14:paraId="2B2B2D61" w14:textId="040C79C1" w:rsidR="000563FE" w:rsidRPr="00880DD1" w:rsidRDefault="000563FE" w:rsidP="000563FE">
            <w:pPr>
              <w:ind w:left="39"/>
              <w:jc w:val="both"/>
              <w:rPr>
                <w:rFonts w:ascii="Century Gothic" w:hAnsi="Century Gothic" w:cs="Arial"/>
                <w:color w:val="000000"/>
              </w:rPr>
            </w:pPr>
            <w:r w:rsidRPr="00880DD1">
              <w:rPr>
                <w:rFonts w:ascii="Century Gothic" w:hAnsi="Century Gothic" w:cs="Arial"/>
                <w:b/>
              </w:rPr>
              <w:t>Step 2:</w:t>
            </w:r>
            <w:r w:rsidRPr="00880DD1">
              <w:rPr>
                <w:rFonts w:ascii="Century Gothic" w:hAnsi="Century Gothic" w:cs="Arial"/>
              </w:rPr>
              <w:t xml:space="preserve"> Continue to follow local established emergency escalation and life/safety protocols. If these are not available, based on the results of local, regional </w:t>
            </w:r>
            <w:r w:rsidR="00555BB2" w:rsidRPr="00880DD1">
              <w:rPr>
                <w:rFonts w:ascii="Century Gothic" w:hAnsi="Century Gothic" w:cs="Arial"/>
              </w:rPr>
              <w:t>dis</w:t>
            </w:r>
            <w:r w:rsidRPr="00880DD1">
              <w:rPr>
                <w:rFonts w:ascii="Century Gothic" w:hAnsi="Century Gothic" w:cs="Arial"/>
              </w:rPr>
              <w:t>cussions a decision will be made on declaring a disaster:</w:t>
            </w:r>
            <w:r w:rsidRPr="00880DD1">
              <w:rPr>
                <w:rFonts w:ascii="Century Gothic" w:hAnsi="Century Gothic" w:cs="Arial"/>
                <w:color w:val="000000"/>
              </w:rPr>
              <w:t xml:space="preserve"> </w:t>
            </w:r>
          </w:p>
          <w:p w14:paraId="3278A766" w14:textId="77777777" w:rsidR="000563FE" w:rsidRPr="00880DD1" w:rsidRDefault="000563FE" w:rsidP="000563FE">
            <w:pPr>
              <w:numPr>
                <w:ilvl w:val="1"/>
                <w:numId w:val="20"/>
              </w:numPr>
              <w:tabs>
                <w:tab w:val="clear" w:pos="1800"/>
                <w:tab w:val="num" w:pos="1080"/>
              </w:tabs>
              <w:spacing w:line="240" w:lineRule="auto"/>
              <w:ind w:left="1080"/>
              <w:jc w:val="both"/>
              <w:rPr>
                <w:rFonts w:ascii="Century Gothic" w:hAnsi="Century Gothic" w:cs="Arial"/>
              </w:rPr>
            </w:pPr>
            <w:r w:rsidRPr="00880DD1">
              <w:rPr>
                <w:rFonts w:ascii="Century Gothic" w:hAnsi="Century Gothic" w:cs="Arial"/>
                <w:u w:val="single"/>
              </w:rPr>
              <w:t>IF</w:t>
            </w:r>
            <w:r w:rsidRPr="00880DD1">
              <w:rPr>
                <w:rFonts w:ascii="Century Gothic" w:hAnsi="Century Gothic" w:cs="Arial"/>
              </w:rPr>
              <w:t xml:space="preserve"> a disaster </w:t>
            </w:r>
            <w:r w:rsidRPr="00880DD1">
              <w:rPr>
                <w:rFonts w:ascii="Century Gothic" w:hAnsi="Century Gothic" w:cs="Arial"/>
                <w:u w:val="single"/>
              </w:rPr>
              <w:t>IS NOT</w:t>
            </w:r>
            <w:r w:rsidRPr="00880DD1">
              <w:rPr>
                <w:rFonts w:ascii="Century Gothic" w:hAnsi="Century Gothic" w:cs="Arial"/>
              </w:rPr>
              <w:t xml:space="preserve"> declared, the Incident Manager will coordinate with other local management and Group staff to restore normal business operations accordingly. </w:t>
            </w:r>
          </w:p>
          <w:p w14:paraId="59BAC0A1" w14:textId="77777777" w:rsidR="000563FE" w:rsidRPr="00880DD1" w:rsidRDefault="000563FE" w:rsidP="000563FE">
            <w:pPr>
              <w:numPr>
                <w:ilvl w:val="1"/>
                <w:numId w:val="20"/>
              </w:numPr>
              <w:tabs>
                <w:tab w:val="clear" w:pos="1800"/>
                <w:tab w:val="num" w:pos="1080"/>
              </w:tabs>
              <w:spacing w:line="240" w:lineRule="auto"/>
              <w:ind w:left="1080"/>
              <w:jc w:val="both"/>
              <w:rPr>
                <w:rFonts w:ascii="Century Gothic" w:hAnsi="Century Gothic" w:cs="Arial"/>
              </w:rPr>
            </w:pPr>
            <w:r w:rsidRPr="00880DD1">
              <w:rPr>
                <w:rFonts w:ascii="Century Gothic" w:hAnsi="Century Gothic" w:cs="Arial"/>
                <w:u w:val="single"/>
              </w:rPr>
              <w:lastRenderedPageBreak/>
              <w:t>IF</w:t>
            </w:r>
            <w:r w:rsidRPr="00880DD1">
              <w:rPr>
                <w:rFonts w:ascii="Century Gothic" w:hAnsi="Century Gothic" w:cs="Arial"/>
              </w:rPr>
              <w:t xml:space="preserve"> a disaster </w:t>
            </w:r>
            <w:r w:rsidRPr="00880DD1">
              <w:rPr>
                <w:rFonts w:ascii="Century Gothic" w:hAnsi="Century Gothic" w:cs="Arial"/>
                <w:u w:val="single"/>
              </w:rPr>
              <w:t>IS</w:t>
            </w:r>
            <w:r w:rsidRPr="00880DD1">
              <w:rPr>
                <w:rFonts w:ascii="Century Gothic" w:hAnsi="Century Gothic" w:cs="Arial"/>
              </w:rPr>
              <w:t xml:space="preserve"> declared, the Incident Manager, the Board of Directors, will invoke the Business Continuity plan.</w:t>
            </w:r>
          </w:p>
          <w:p w14:paraId="6C7CD2C0" w14:textId="77777777" w:rsidR="00A46576" w:rsidRPr="00880DD1" w:rsidRDefault="00A46576" w:rsidP="0092329F">
            <w:pPr>
              <w:jc w:val="both"/>
              <w:rPr>
                <w:rFonts w:ascii="Century Gothic" w:hAnsi="Century Gothic" w:cs="Arial"/>
              </w:rPr>
            </w:pPr>
          </w:p>
        </w:tc>
      </w:tr>
      <w:tr w:rsidR="00A46576" w:rsidRPr="00880DD1" w14:paraId="15762CCE" w14:textId="77777777" w:rsidTr="00F7538C">
        <w:tc>
          <w:tcPr>
            <w:tcW w:w="558" w:type="dxa"/>
          </w:tcPr>
          <w:p w14:paraId="2FA9B52F" w14:textId="77777777" w:rsidR="00A46576" w:rsidRPr="00880DD1" w:rsidRDefault="00A46576" w:rsidP="0092329F">
            <w:pPr>
              <w:jc w:val="both"/>
              <w:rPr>
                <w:rFonts w:ascii="Century Gothic" w:hAnsi="Century Gothic" w:cs="Arial"/>
              </w:rPr>
            </w:pPr>
          </w:p>
        </w:tc>
        <w:tc>
          <w:tcPr>
            <w:tcW w:w="566" w:type="dxa"/>
          </w:tcPr>
          <w:p w14:paraId="1C98A158" w14:textId="77777777" w:rsidR="00A46576" w:rsidRPr="00880DD1" w:rsidRDefault="000563FE" w:rsidP="0092329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8.6</w:t>
            </w:r>
          </w:p>
        </w:tc>
        <w:tc>
          <w:tcPr>
            <w:tcW w:w="7887" w:type="dxa"/>
          </w:tcPr>
          <w:p w14:paraId="26727B92" w14:textId="5BF36DA2" w:rsidR="00A46576" w:rsidRPr="00880DD1" w:rsidRDefault="009974FA" w:rsidP="000563FE">
            <w:pPr>
              <w:pStyle w:val="Heading2"/>
              <w:outlineLvl w:val="1"/>
              <w:rPr>
                <w:rFonts w:ascii="Century Gothic" w:hAnsi="Century Gothic" w:cs="Arial"/>
              </w:rPr>
            </w:pPr>
            <w:bookmarkStart w:id="26" w:name="_Toc31034226"/>
            <w:r w:rsidRPr="00880DD1">
              <w:rPr>
                <w:rFonts w:ascii="Century Gothic" w:hAnsi="Century Gothic" w:cs="ZWAdobeF"/>
                <w:color w:val="auto"/>
                <w:sz w:val="2"/>
                <w:szCs w:val="2"/>
              </w:rPr>
              <w:t>8B</w:t>
            </w:r>
            <w:r w:rsidR="000563FE" w:rsidRPr="00880DD1">
              <w:rPr>
                <w:rFonts w:ascii="Century Gothic" w:hAnsi="Century Gothic" w:cs="Arial"/>
              </w:rPr>
              <w:t>Plan Authorisation and Declaration</w:t>
            </w:r>
            <w:bookmarkEnd w:id="26"/>
          </w:p>
          <w:p w14:paraId="10FB5846" w14:textId="77777777" w:rsidR="000563FE" w:rsidRPr="00880DD1" w:rsidRDefault="000563FE" w:rsidP="0092329F">
            <w:pPr>
              <w:jc w:val="both"/>
              <w:rPr>
                <w:rFonts w:ascii="Century Gothic" w:hAnsi="Century Gothic" w:cs="Arial"/>
              </w:rPr>
            </w:pPr>
          </w:p>
        </w:tc>
      </w:tr>
      <w:tr w:rsidR="000563FE" w:rsidRPr="00880DD1" w14:paraId="5A8634CF" w14:textId="77777777" w:rsidTr="00F7538C">
        <w:tc>
          <w:tcPr>
            <w:tcW w:w="558" w:type="dxa"/>
          </w:tcPr>
          <w:p w14:paraId="71A1973A" w14:textId="77777777" w:rsidR="000563FE" w:rsidRPr="00880DD1" w:rsidRDefault="000563FE" w:rsidP="0092329F">
            <w:pPr>
              <w:jc w:val="both"/>
              <w:rPr>
                <w:rFonts w:ascii="Century Gothic" w:hAnsi="Century Gothic" w:cs="Arial"/>
              </w:rPr>
            </w:pPr>
          </w:p>
        </w:tc>
        <w:tc>
          <w:tcPr>
            <w:tcW w:w="566" w:type="dxa"/>
          </w:tcPr>
          <w:p w14:paraId="5F337558" w14:textId="77777777" w:rsidR="000563FE" w:rsidRPr="00880DD1" w:rsidRDefault="000563FE" w:rsidP="0092329F">
            <w:pPr>
              <w:jc w:val="both"/>
              <w:rPr>
                <w:rFonts w:ascii="Century Gothic" w:eastAsiaTheme="majorEastAsia" w:hAnsi="Century Gothic" w:cs="Arial"/>
                <w:color w:val="2E74B5" w:themeColor="accent1" w:themeShade="BF"/>
                <w:sz w:val="26"/>
                <w:szCs w:val="26"/>
              </w:rPr>
            </w:pPr>
          </w:p>
        </w:tc>
        <w:tc>
          <w:tcPr>
            <w:tcW w:w="7887" w:type="dxa"/>
          </w:tcPr>
          <w:p w14:paraId="542992C0" w14:textId="77777777" w:rsidR="000563FE" w:rsidRPr="00880DD1" w:rsidRDefault="00275086" w:rsidP="0092329F">
            <w:pPr>
              <w:jc w:val="both"/>
              <w:rPr>
                <w:rFonts w:ascii="Century Gothic" w:hAnsi="Century Gothic" w:cs="Arial"/>
              </w:rPr>
            </w:pPr>
            <w:r w:rsidRPr="00880DD1">
              <w:rPr>
                <w:rFonts w:ascii="Century Gothic" w:hAnsi="Century Gothic" w:cs="Arial"/>
              </w:rPr>
              <w:t>When the Incident Management Team is notified of the event, they will contact the local business leadership on the incident, asking them to remain on standby. The IMT will report to the scene of the event, or where directed, and coordinate additional activities. Making Directors and Senior management aware begins after authorisation has been given to declare a disaster.</w:t>
            </w:r>
          </w:p>
          <w:p w14:paraId="59EFAB29" w14:textId="77777777" w:rsidR="00275086" w:rsidRPr="00880DD1" w:rsidRDefault="00275086" w:rsidP="0092329F">
            <w:pPr>
              <w:jc w:val="both"/>
              <w:rPr>
                <w:rFonts w:ascii="Century Gothic" w:hAnsi="Century Gothic" w:cs="Arial"/>
              </w:rPr>
            </w:pPr>
          </w:p>
        </w:tc>
      </w:tr>
      <w:tr w:rsidR="000563FE" w:rsidRPr="00880DD1" w14:paraId="52B7DF2D" w14:textId="77777777" w:rsidTr="0071431E">
        <w:tc>
          <w:tcPr>
            <w:tcW w:w="558" w:type="dxa"/>
          </w:tcPr>
          <w:p w14:paraId="69A4DF22" w14:textId="77777777" w:rsidR="000563FE" w:rsidRPr="00880DD1" w:rsidRDefault="000563FE" w:rsidP="0092329F">
            <w:pPr>
              <w:jc w:val="both"/>
              <w:rPr>
                <w:rFonts w:ascii="Century Gothic" w:hAnsi="Century Gothic" w:cs="Arial"/>
              </w:rPr>
            </w:pPr>
          </w:p>
        </w:tc>
        <w:tc>
          <w:tcPr>
            <w:tcW w:w="566" w:type="dxa"/>
          </w:tcPr>
          <w:p w14:paraId="751117CE" w14:textId="77777777" w:rsidR="000563FE" w:rsidRPr="00880DD1" w:rsidRDefault="00275086" w:rsidP="0092329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8.7</w:t>
            </w:r>
          </w:p>
        </w:tc>
        <w:tc>
          <w:tcPr>
            <w:tcW w:w="7887" w:type="dxa"/>
          </w:tcPr>
          <w:p w14:paraId="2BCB2EBA" w14:textId="1B6DBCDF" w:rsidR="000563FE" w:rsidRPr="00880DD1" w:rsidRDefault="009974FA" w:rsidP="00275086">
            <w:pPr>
              <w:pStyle w:val="Heading2"/>
              <w:outlineLvl w:val="1"/>
              <w:rPr>
                <w:rFonts w:ascii="Century Gothic" w:hAnsi="Century Gothic" w:cs="Arial"/>
              </w:rPr>
            </w:pPr>
            <w:bookmarkStart w:id="27" w:name="_Toc31034227"/>
            <w:r w:rsidRPr="00880DD1">
              <w:rPr>
                <w:rFonts w:ascii="Century Gothic" w:hAnsi="Century Gothic" w:cs="ZWAdobeF"/>
                <w:color w:val="auto"/>
                <w:sz w:val="2"/>
                <w:szCs w:val="2"/>
              </w:rPr>
              <w:t>9B</w:t>
            </w:r>
            <w:r w:rsidR="00275086" w:rsidRPr="00880DD1">
              <w:rPr>
                <w:rFonts w:ascii="Century Gothic" w:hAnsi="Century Gothic" w:cs="Arial"/>
              </w:rPr>
              <w:t>Declaration Process (Emergencies ONLY)</w:t>
            </w:r>
            <w:bookmarkEnd w:id="27"/>
          </w:p>
          <w:p w14:paraId="2CCC56D6" w14:textId="77777777" w:rsidR="00275086" w:rsidRPr="00880DD1" w:rsidRDefault="00275086" w:rsidP="0092329F">
            <w:pPr>
              <w:jc w:val="both"/>
              <w:rPr>
                <w:rFonts w:ascii="Century Gothic" w:hAnsi="Century Gothic" w:cs="Arial"/>
              </w:rPr>
            </w:pPr>
          </w:p>
          <w:p w14:paraId="362C0B3C" w14:textId="77777777" w:rsidR="00275086" w:rsidRPr="00880DD1" w:rsidRDefault="00275086" w:rsidP="0092329F">
            <w:pPr>
              <w:jc w:val="both"/>
              <w:rPr>
                <w:rFonts w:ascii="Century Gothic" w:hAnsi="Century Gothic" w:cs="Arial"/>
              </w:rPr>
            </w:pPr>
            <w:r w:rsidRPr="00880DD1">
              <w:rPr>
                <w:rFonts w:ascii="Century Gothic" w:hAnsi="Century Gothic" w:cs="Arial"/>
              </w:rPr>
              <w:t>The disaster declaration process is as follows:</w:t>
            </w:r>
          </w:p>
        </w:tc>
      </w:tr>
      <w:tr w:rsidR="00275086" w:rsidRPr="00880DD1" w14:paraId="5B0544CB" w14:textId="77777777" w:rsidTr="0071431E">
        <w:tc>
          <w:tcPr>
            <w:tcW w:w="558" w:type="dxa"/>
          </w:tcPr>
          <w:p w14:paraId="72F9AE24" w14:textId="77777777" w:rsidR="00275086" w:rsidRPr="00880DD1" w:rsidRDefault="00275086" w:rsidP="0092329F">
            <w:pPr>
              <w:jc w:val="both"/>
              <w:rPr>
                <w:rFonts w:ascii="Century Gothic" w:hAnsi="Century Gothic" w:cs="Arial"/>
              </w:rPr>
            </w:pPr>
          </w:p>
        </w:tc>
        <w:tc>
          <w:tcPr>
            <w:tcW w:w="566" w:type="dxa"/>
          </w:tcPr>
          <w:p w14:paraId="6F9A9163" w14:textId="77777777" w:rsidR="00275086" w:rsidRPr="00880DD1" w:rsidRDefault="00275086" w:rsidP="0092329F">
            <w:pPr>
              <w:jc w:val="both"/>
              <w:rPr>
                <w:rFonts w:ascii="Century Gothic" w:eastAsiaTheme="majorEastAsia" w:hAnsi="Century Gothic" w:cs="Arial"/>
                <w:color w:val="2E74B5" w:themeColor="accent1" w:themeShade="BF"/>
                <w:sz w:val="26"/>
                <w:szCs w:val="26"/>
              </w:rPr>
            </w:pPr>
          </w:p>
        </w:tc>
        <w:tc>
          <w:tcPr>
            <w:tcW w:w="7887" w:type="dxa"/>
          </w:tcPr>
          <w:p w14:paraId="17C87BFA" w14:textId="77777777" w:rsidR="00275086" w:rsidRPr="00880DD1" w:rsidRDefault="00275086" w:rsidP="00275086">
            <w:pPr>
              <w:pStyle w:val="ListParagraph"/>
              <w:numPr>
                <w:ilvl w:val="0"/>
                <w:numId w:val="21"/>
              </w:numPr>
              <w:jc w:val="both"/>
              <w:rPr>
                <w:rFonts w:ascii="Century Gothic" w:hAnsi="Century Gothic" w:cs="Arial"/>
              </w:rPr>
            </w:pPr>
            <w:r w:rsidRPr="00880DD1">
              <w:rPr>
                <w:rFonts w:ascii="Century Gothic" w:hAnsi="Century Gothic" w:cs="Arial"/>
              </w:rPr>
              <w:t>Only the management team in charge of each individual division or Business or his/her appointed person has the authority to declare a disaster.</w:t>
            </w:r>
          </w:p>
          <w:p w14:paraId="0148E6CA" w14:textId="77777777" w:rsidR="00275086" w:rsidRPr="00880DD1" w:rsidRDefault="00275086" w:rsidP="00275086">
            <w:pPr>
              <w:pStyle w:val="ListParagraph"/>
              <w:numPr>
                <w:ilvl w:val="0"/>
                <w:numId w:val="21"/>
              </w:numPr>
              <w:jc w:val="both"/>
              <w:rPr>
                <w:rFonts w:ascii="Century Gothic" w:hAnsi="Century Gothic" w:cs="Arial"/>
              </w:rPr>
            </w:pPr>
            <w:r w:rsidRPr="00880DD1">
              <w:rPr>
                <w:rFonts w:ascii="Century Gothic" w:hAnsi="Century Gothic" w:cs="Arial"/>
              </w:rPr>
              <w:t>A disaster declaration MUST generally meet one of more of the following criteria:</w:t>
            </w:r>
          </w:p>
          <w:p w14:paraId="64CA7300" w14:textId="77777777" w:rsidR="00275086" w:rsidRPr="00880DD1" w:rsidRDefault="00275086" w:rsidP="00275086">
            <w:pPr>
              <w:pStyle w:val="ListParagraph"/>
              <w:numPr>
                <w:ilvl w:val="1"/>
                <w:numId w:val="21"/>
              </w:numPr>
              <w:jc w:val="both"/>
              <w:rPr>
                <w:rFonts w:ascii="Century Gothic" w:hAnsi="Century Gothic" w:cs="Arial"/>
              </w:rPr>
            </w:pPr>
            <w:r w:rsidRPr="00880DD1">
              <w:rPr>
                <w:rFonts w:ascii="Century Gothic" w:hAnsi="Century Gothic" w:cs="Arial"/>
              </w:rPr>
              <w:t xml:space="preserve">The incident is a major, </w:t>
            </w:r>
            <w:proofErr w:type="gramStart"/>
            <w:r w:rsidRPr="00880DD1">
              <w:rPr>
                <w:rFonts w:ascii="Century Gothic" w:hAnsi="Century Gothic" w:cs="Arial"/>
              </w:rPr>
              <w:t>prolonged</w:t>
            </w:r>
            <w:proofErr w:type="gramEnd"/>
            <w:r w:rsidRPr="00880DD1">
              <w:rPr>
                <w:rFonts w:ascii="Century Gothic" w:hAnsi="Century Gothic" w:cs="Arial"/>
              </w:rPr>
              <w:t xml:space="preserve"> or indefinite disruption to business as usual.</w:t>
            </w:r>
          </w:p>
          <w:p w14:paraId="45AAB9DE" w14:textId="77777777" w:rsidR="00275086" w:rsidRPr="00880DD1" w:rsidRDefault="00275086" w:rsidP="00275086">
            <w:pPr>
              <w:pStyle w:val="ListParagraph"/>
              <w:numPr>
                <w:ilvl w:val="1"/>
                <w:numId w:val="21"/>
              </w:numPr>
              <w:jc w:val="both"/>
              <w:rPr>
                <w:rFonts w:ascii="Century Gothic" w:hAnsi="Century Gothic" w:cs="Arial"/>
              </w:rPr>
            </w:pPr>
            <w:r w:rsidRPr="00880DD1">
              <w:rPr>
                <w:rFonts w:ascii="Century Gothic" w:hAnsi="Century Gothic" w:cs="Arial"/>
              </w:rPr>
              <w:t>The incident is of sufficient magnitude (casualties/fatalities/property and or facility d</w:t>
            </w:r>
            <w:r w:rsidR="007906B6" w:rsidRPr="00880DD1">
              <w:rPr>
                <w:rFonts w:ascii="Century Gothic" w:hAnsi="Century Gothic" w:cs="Arial"/>
              </w:rPr>
              <w:t>amages/business disruptions, etc</w:t>
            </w:r>
            <w:r w:rsidRPr="00880DD1">
              <w:rPr>
                <w:rFonts w:ascii="Century Gothic" w:hAnsi="Century Gothic" w:cs="Arial"/>
              </w:rPr>
              <w:t>) and warrants the enactment of emergency response and incident management measures to ensure continuity of operations)</w:t>
            </w:r>
          </w:p>
          <w:p w14:paraId="41A94A0C" w14:textId="77777777" w:rsidR="00275086" w:rsidRPr="00880DD1" w:rsidRDefault="00275086" w:rsidP="00275086">
            <w:pPr>
              <w:pStyle w:val="ListParagraph"/>
              <w:numPr>
                <w:ilvl w:val="1"/>
                <w:numId w:val="21"/>
              </w:numPr>
              <w:jc w:val="both"/>
              <w:rPr>
                <w:rFonts w:ascii="Century Gothic" w:hAnsi="Century Gothic" w:cs="Arial"/>
              </w:rPr>
            </w:pPr>
            <w:r w:rsidRPr="00880DD1">
              <w:rPr>
                <w:rFonts w:ascii="Century Gothic" w:hAnsi="Century Gothic" w:cs="Arial"/>
              </w:rPr>
              <w:t xml:space="preserve">The incident has met and / or exceeded the threshold of disaster declaration criteria for appropriate major public sector entities on a local, regional, </w:t>
            </w:r>
            <w:proofErr w:type="gramStart"/>
            <w:r w:rsidRPr="00880DD1">
              <w:rPr>
                <w:rFonts w:ascii="Century Gothic" w:hAnsi="Century Gothic" w:cs="Arial"/>
              </w:rPr>
              <w:t>national</w:t>
            </w:r>
            <w:proofErr w:type="gramEnd"/>
            <w:r w:rsidRPr="00880DD1">
              <w:rPr>
                <w:rFonts w:ascii="Century Gothic" w:hAnsi="Century Gothic" w:cs="Arial"/>
              </w:rPr>
              <w:t xml:space="preserve"> or international level.</w:t>
            </w:r>
          </w:p>
          <w:p w14:paraId="168A8461" w14:textId="312732F9" w:rsidR="00275086" w:rsidRPr="00880DD1" w:rsidRDefault="00275086" w:rsidP="004A54E1">
            <w:pPr>
              <w:pStyle w:val="ListParagraph"/>
              <w:numPr>
                <w:ilvl w:val="1"/>
                <w:numId w:val="21"/>
              </w:numPr>
              <w:jc w:val="both"/>
              <w:rPr>
                <w:rFonts w:ascii="Century Gothic" w:hAnsi="Century Gothic" w:cs="Arial"/>
              </w:rPr>
            </w:pPr>
            <w:r w:rsidRPr="00880DD1">
              <w:rPr>
                <w:rFonts w:ascii="Century Gothic" w:hAnsi="Century Gothic" w:cs="Arial"/>
              </w:rPr>
              <w:t xml:space="preserve">Not declaring the </w:t>
            </w:r>
            <w:proofErr w:type="gramStart"/>
            <w:r w:rsidRPr="00880DD1">
              <w:rPr>
                <w:rFonts w:ascii="Century Gothic" w:hAnsi="Century Gothic" w:cs="Arial"/>
              </w:rPr>
              <w:t>incident</w:t>
            </w:r>
            <w:proofErr w:type="gramEnd"/>
            <w:r w:rsidRPr="00880DD1">
              <w:rPr>
                <w:rFonts w:ascii="Century Gothic" w:hAnsi="Century Gothic" w:cs="Arial"/>
              </w:rPr>
              <w:t xml:space="preserve"> a ‘disaster’ poses a direct threat to the viability of any of the Erith Group </w:t>
            </w:r>
            <w:r w:rsidR="00A47285" w:rsidRPr="00880DD1">
              <w:rPr>
                <w:rFonts w:ascii="Century Gothic" w:hAnsi="Century Gothic" w:cs="Arial"/>
              </w:rPr>
              <w:t xml:space="preserve">companies </w:t>
            </w:r>
            <w:r w:rsidRPr="00880DD1">
              <w:rPr>
                <w:rFonts w:ascii="Century Gothic" w:hAnsi="Century Gothic" w:cs="Arial"/>
              </w:rPr>
              <w:t>as a business.</w:t>
            </w:r>
          </w:p>
        </w:tc>
      </w:tr>
      <w:tr w:rsidR="0071431E" w:rsidRPr="00880DD1" w14:paraId="10EF0BF1" w14:textId="77777777" w:rsidTr="0071431E">
        <w:tc>
          <w:tcPr>
            <w:tcW w:w="558" w:type="dxa"/>
          </w:tcPr>
          <w:p w14:paraId="742D0B7D" w14:textId="77777777" w:rsidR="0071431E" w:rsidRPr="00880DD1" w:rsidRDefault="0071431E" w:rsidP="0092329F">
            <w:pPr>
              <w:jc w:val="both"/>
              <w:rPr>
                <w:rFonts w:ascii="Century Gothic" w:hAnsi="Century Gothic" w:cs="Arial"/>
              </w:rPr>
            </w:pPr>
          </w:p>
        </w:tc>
        <w:tc>
          <w:tcPr>
            <w:tcW w:w="566" w:type="dxa"/>
          </w:tcPr>
          <w:p w14:paraId="7F1EC240" w14:textId="77777777" w:rsidR="0071431E" w:rsidRPr="00880DD1" w:rsidRDefault="0071431E" w:rsidP="0092329F">
            <w:pPr>
              <w:jc w:val="both"/>
              <w:rPr>
                <w:rFonts w:ascii="Century Gothic" w:eastAsiaTheme="majorEastAsia" w:hAnsi="Century Gothic" w:cs="Arial"/>
                <w:color w:val="2E74B5" w:themeColor="accent1" w:themeShade="BF"/>
                <w:sz w:val="26"/>
                <w:szCs w:val="26"/>
              </w:rPr>
            </w:pPr>
          </w:p>
        </w:tc>
        <w:tc>
          <w:tcPr>
            <w:tcW w:w="7887" w:type="dxa"/>
          </w:tcPr>
          <w:p w14:paraId="5A0F1D97" w14:textId="77777777" w:rsidR="0071431E" w:rsidRPr="00880DD1" w:rsidRDefault="0071431E" w:rsidP="0071431E">
            <w:pPr>
              <w:pStyle w:val="ListParagraph"/>
              <w:jc w:val="both"/>
              <w:rPr>
                <w:rFonts w:ascii="Century Gothic" w:hAnsi="Century Gothic" w:cs="Arial"/>
              </w:rPr>
            </w:pPr>
          </w:p>
        </w:tc>
      </w:tr>
      <w:tr w:rsidR="00A46576" w:rsidRPr="00880DD1" w14:paraId="764F7B9B" w14:textId="77777777" w:rsidTr="0071431E">
        <w:tc>
          <w:tcPr>
            <w:tcW w:w="558" w:type="dxa"/>
          </w:tcPr>
          <w:p w14:paraId="3DA9C71C" w14:textId="77777777" w:rsidR="00A46576" w:rsidRPr="00880DD1" w:rsidRDefault="00A46576" w:rsidP="0092329F">
            <w:pPr>
              <w:jc w:val="both"/>
              <w:rPr>
                <w:rFonts w:ascii="Century Gothic" w:hAnsi="Century Gothic" w:cs="Arial"/>
              </w:rPr>
            </w:pPr>
          </w:p>
        </w:tc>
        <w:tc>
          <w:tcPr>
            <w:tcW w:w="566" w:type="dxa"/>
          </w:tcPr>
          <w:p w14:paraId="35485D9B" w14:textId="77777777" w:rsidR="00A46576" w:rsidRPr="00880DD1" w:rsidRDefault="00A46576" w:rsidP="0092329F">
            <w:pPr>
              <w:jc w:val="both"/>
              <w:rPr>
                <w:rFonts w:ascii="Century Gothic" w:hAnsi="Century Gothic" w:cs="Arial"/>
              </w:rPr>
            </w:pPr>
          </w:p>
        </w:tc>
        <w:tc>
          <w:tcPr>
            <w:tcW w:w="7887" w:type="dxa"/>
          </w:tcPr>
          <w:p w14:paraId="343BD462" w14:textId="77777777" w:rsidR="00A46576" w:rsidRPr="00880DD1" w:rsidRDefault="00A46576" w:rsidP="0092329F">
            <w:pPr>
              <w:jc w:val="both"/>
              <w:rPr>
                <w:rFonts w:ascii="Century Gothic" w:hAnsi="Century Gothic" w:cs="Arial"/>
              </w:rPr>
            </w:pPr>
          </w:p>
        </w:tc>
      </w:tr>
    </w:tbl>
    <w:p w14:paraId="6245D880" w14:textId="77777777" w:rsidR="00544067" w:rsidRPr="00880DD1" w:rsidRDefault="00544067" w:rsidP="0092329F">
      <w:pPr>
        <w:jc w:val="both"/>
        <w:rPr>
          <w:rFonts w:ascii="Century Gothic" w:hAnsi="Century Gothic" w:cs="Arial"/>
        </w:rPr>
      </w:pPr>
    </w:p>
    <w:p w14:paraId="2C8F959F" w14:textId="77777777" w:rsidR="00544067" w:rsidRPr="00880DD1" w:rsidRDefault="00544067" w:rsidP="00544067">
      <w:pPr>
        <w:spacing w:line="259" w:lineRule="auto"/>
        <w:rPr>
          <w:rFonts w:ascii="Century Gothic" w:hAnsi="Century Gothic" w:cs="Arial"/>
        </w:rPr>
        <w:sectPr w:rsidR="00544067" w:rsidRPr="00880DD1" w:rsidSect="00F85EFB">
          <w:headerReference w:type="even" r:id="rId16"/>
          <w:headerReference w:type="default" r:id="rId17"/>
          <w:footerReference w:type="even" r:id="rId18"/>
          <w:footerReference w:type="default" r:id="rId19"/>
          <w:headerReference w:type="first" r:id="rId20"/>
          <w:footerReference w:type="first" r:id="rId21"/>
          <w:pgSz w:w="11906" w:h="16838"/>
          <w:pgMar w:top="1159" w:right="1440" w:bottom="709" w:left="1440" w:header="708" w:footer="409" w:gutter="0"/>
          <w:cols w:space="708"/>
          <w:titlePg/>
          <w:docGrid w:linePitch="360"/>
        </w:sectPr>
      </w:pPr>
    </w:p>
    <w:p w14:paraId="1B6BB68D" w14:textId="77777777" w:rsidR="0096566F" w:rsidRPr="00880DD1" w:rsidRDefault="00544067" w:rsidP="00544067">
      <w:pPr>
        <w:pStyle w:val="Heading1"/>
        <w:spacing w:before="0" w:line="257" w:lineRule="auto"/>
        <w:rPr>
          <w:rFonts w:ascii="Century Gothic" w:hAnsi="Century Gothic" w:cs="Arial"/>
        </w:rPr>
      </w:pPr>
      <w:bookmarkStart w:id="28" w:name="_Toc31034228"/>
      <w:r w:rsidRPr="00880DD1">
        <w:rPr>
          <w:rFonts w:ascii="Century Gothic" w:hAnsi="Century Gothic" w:cs="Arial"/>
        </w:rPr>
        <w:lastRenderedPageBreak/>
        <w:t>9.0 Incident Response Checklists</w:t>
      </w:r>
      <w:bookmarkEnd w:id="28"/>
    </w:p>
    <w:p w14:paraId="0E470522" w14:textId="77777777" w:rsidR="00544067" w:rsidRPr="00880DD1" w:rsidRDefault="00544067" w:rsidP="00544067">
      <w:pPr>
        <w:rPr>
          <w:rFonts w:ascii="Century Gothic" w:hAnsi="Century Gothic" w:cs="Arial"/>
        </w:rPr>
      </w:pPr>
    </w:p>
    <w:p w14:paraId="559CAEE2" w14:textId="77777777" w:rsidR="00117592" w:rsidRPr="00880DD1" w:rsidRDefault="00544067" w:rsidP="00544067">
      <w:pPr>
        <w:pStyle w:val="Heading2"/>
        <w:ind w:left="720"/>
        <w:rPr>
          <w:rFonts w:ascii="Century Gothic" w:hAnsi="Century Gothic" w:cs="Arial"/>
        </w:rPr>
      </w:pPr>
      <w:bookmarkStart w:id="29" w:name="_Toc31034229"/>
      <w:r w:rsidRPr="00880DD1">
        <w:rPr>
          <w:rFonts w:ascii="Century Gothic" w:hAnsi="Century Gothic" w:cs="Arial"/>
        </w:rPr>
        <w:t>9.1 Key Personnel Contact List</w:t>
      </w:r>
      <w:r w:rsidR="00E43B3F" w:rsidRPr="00880DD1">
        <w:rPr>
          <w:rFonts w:ascii="Century Gothic" w:hAnsi="Century Gothic" w:cs="Arial"/>
        </w:rPr>
        <w:t>s</w:t>
      </w:r>
      <w:bookmarkEnd w:id="29"/>
      <w:r w:rsidR="00E43B3F" w:rsidRPr="00880DD1">
        <w:rPr>
          <w:rFonts w:ascii="Century Gothic" w:hAnsi="Century Gothic" w:cs="Arial"/>
        </w:rPr>
        <w:t xml:space="preserve"> </w:t>
      </w:r>
    </w:p>
    <w:p w14:paraId="76EE0384" w14:textId="7708ADAA" w:rsidR="00544067" w:rsidRPr="00880DD1" w:rsidRDefault="00E43B3F" w:rsidP="00117592">
      <w:pPr>
        <w:ind w:left="720"/>
        <w:rPr>
          <w:rFonts w:ascii="Century Gothic" w:hAnsi="Century Gothic" w:cs="Arial"/>
        </w:rPr>
      </w:pPr>
      <w:r w:rsidRPr="00880DD1">
        <w:rPr>
          <w:rFonts w:ascii="Century Gothic" w:hAnsi="Century Gothic" w:cs="Arial"/>
        </w:rPr>
        <w:t>(To be completed when the Business Continuity Plan is invoked)</w:t>
      </w:r>
    </w:p>
    <w:p w14:paraId="2409E2FB" w14:textId="77777777" w:rsidR="00544067" w:rsidRPr="00880DD1" w:rsidRDefault="00544067" w:rsidP="00544067">
      <w:pPr>
        <w:ind w:left="709"/>
        <w:rPr>
          <w:rFonts w:ascii="Century Gothic" w:hAnsi="Century Gothic" w:cs="Arial"/>
        </w:rPr>
      </w:pPr>
    </w:p>
    <w:tbl>
      <w:tblPr>
        <w:tblStyle w:val="TableGrid"/>
        <w:tblW w:w="0" w:type="auto"/>
        <w:tblInd w:w="709" w:type="dxa"/>
        <w:tblLook w:val="04A0" w:firstRow="1" w:lastRow="0" w:firstColumn="1" w:lastColumn="0" w:noHBand="0" w:noVBand="1"/>
      </w:tblPr>
      <w:tblGrid>
        <w:gridCol w:w="3964"/>
        <w:gridCol w:w="3019"/>
        <w:gridCol w:w="2329"/>
        <w:gridCol w:w="2329"/>
        <w:gridCol w:w="2329"/>
      </w:tblGrid>
      <w:tr w:rsidR="00544067" w:rsidRPr="00880DD1" w14:paraId="2A3A2372" w14:textId="77777777" w:rsidTr="00544067">
        <w:tc>
          <w:tcPr>
            <w:tcW w:w="13970" w:type="dxa"/>
            <w:gridSpan w:val="5"/>
            <w:shd w:val="clear" w:color="auto" w:fill="2E74B5" w:themeFill="accent1" w:themeFillShade="BF"/>
          </w:tcPr>
          <w:p w14:paraId="2A556CC2" w14:textId="77777777" w:rsidR="00544067" w:rsidRPr="00880DD1" w:rsidRDefault="00544067" w:rsidP="00544067">
            <w:pPr>
              <w:jc w:val="both"/>
              <w:rPr>
                <w:rFonts w:ascii="Century Gothic" w:hAnsi="Century Gothic" w:cs="Arial"/>
                <w:b/>
                <w:color w:val="FFFFFF" w:themeColor="background1"/>
                <w:sz w:val="28"/>
              </w:rPr>
            </w:pPr>
            <w:r w:rsidRPr="00880DD1">
              <w:rPr>
                <w:rFonts w:ascii="Century Gothic" w:hAnsi="Century Gothic" w:cs="Arial"/>
                <w:b/>
                <w:color w:val="FFFFFF" w:themeColor="background1"/>
                <w:sz w:val="28"/>
              </w:rPr>
              <w:t>Incident Management Team</w:t>
            </w:r>
          </w:p>
        </w:tc>
      </w:tr>
      <w:tr w:rsidR="00544067" w:rsidRPr="00880DD1" w14:paraId="4A12FE1E" w14:textId="77777777" w:rsidTr="00544067">
        <w:tc>
          <w:tcPr>
            <w:tcW w:w="3964" w:type="dxa"/>
            <w:shd w:val="clear" w:color="auto" w:fill="2E74B5" w:themeFill="accent1" w:themeFillShade="BF"/>
          </w:tcPr>
          <w:p w14:paraId="136EA582" w14:textId="77777777" w:rsidR="00544067" w:rsidRPr="00880DD1" w:rsidRDefault="00544067" w:rsidP="00544067">
            <w:pPr>
              <w:jc w:val="both"/>
              <w:rPr>
                <w:rFonts w:ascii="Century Gothic" w:hAnsi="Century Gothic" w:cs="Arial"/>
                <w:color w:val="FFFFFF" w:themeColor="background1"/>
              </w:rPr>
            </w:pPr>
            <w:r w:rsidRPr="00880DD1">
              <w:rPr>
                <w:rFonts w:ascii="Century Gothic" w:hAnsi="Century Gothic" w:cs="Arial"/>
                <w:color w:val="FFFFFF" w:themeColor="background1"/>
              </w:rPr>
              <w:t>Name</w:t>
            </w:r>
          </w:p>
        </w:tc>
        <w:tc>
          <w:tcPr>
            <w:tcW w:w="3019" w:type="dxa"/>
            <w:shd w:val="clear" w:color="auto" w:fill="2E74B5" w:themeFill="accent1" w:themeFillShade="BF"/>
          </w:tcPr>
          <w:p w14:paraId="16D01E95" w14:textId="77777777" w:rsidR="00544067" w:rsidRPr="00880DD1" w:rsidRDefault="00544067" w:rsidP="00544067">
            <w:pPr>
              <w:jc w:val="both"/>
              <w:rPr>
                <w:rFonts w:ascii="Century Gothic" w:hAnsi="Century Gothic" w:cs="Arial"/>
                <w:color w:val="FFFFFF" w:themeColor="background1"/>
              </w:rPr>
            </w:pPr>
            <w:r w:rsidRPr="00880DD1">
              <w:rPr>
                <w:rFonts w:ascii="Century Gothic" w:hAnsi="Century Gothic" w:cs="Arial"/>
                <w:color w:val="FFFFFF" w:themeColor="background1"/>
              </w:rPr>
              <w:t>Role</w:t>
            </w:r>
          </w:p>
        </w:tc>
        <w:tc>
          <w:tcPr>
            <w:tcW w:w="2329" w:type="dxa"/>
            <w:shd w:val="clear" w:color="auto" w:fill="2E74B5" w:themeFill="accent1" w:themeFillShade="BF"/>
          </w:tcPr>
          <w:p w14:paraId="4931F001" w14:textId="77777777" w:rsidR="00544067" w:rsidRPr="00880DD1" w:rsidRDefault="00544067" w:rsidP="00544067">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Mobile</w:t>
            </w:r>
          </w:p>
        </w:tc>
        <w:tc>
          <w:tcPr>
            <w:tcW w:w="2329" w:type="dxa"/>
            <w:shd w:val="clear" w:color="auto" w:fill="2E74B5" w:themeFill="accent1" w:themeFillShade="BF"/>
          </w:tcPr>
          <w:p w14:paraId="1BD120D8" w14:textId="77777777" w:rsidR="00544067" w:rsidRPr="00880DD1" w:rsidRDefault="00544067" w:rsidP="00544067">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Landline</w:t>
            </w:r>
          </w:p>
        </w:tc>
        <w:tc>
          <w:tcPr>
            <w:tcW w:w="2329" w:type="dxa"/>
            <w:shd w:val="clear" w:color="auto" w:fill="2E74B5" w:themeFill="accent1" w:themeFillShade="BF"/>
          </w:tcPr>
          <w:p w14:paraId="40E5C713" w14:textId="77777777" w:rsidR="00544067" w:rsidRPr="00880DD1" w:rsidRDefault="00544067" w:rsidP="00544067">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Alternate Phone</w:t>
            </w:r>
          </w:p>
        </w:tc>
      </w:tr>
      <w:tr w:rsidR="00544067" w:rsidRPr="00880DD1" w14:paraId="78F5F092" w14:textId="77777777" w:rsidTr="00544067">
        <w:trPr>
          <w:trHeight w:val="567"/>
        </w:trPr>
        <w:tc>
          <w:tcPr>
            <w:tcW w:w="3964" w:type="dxa"/>
          </w:tcPr>
          <w:p w14:paraId="55AB930C" w14:textId="77777777" w:rsidR="00544067" w:rsidRPr="00880DD1" w:rsidRDefault="00544067" w:rsidP="00544067">
            <w:pPr>
              <w:rPr>
                <w:rFonts w:ascii="Century Gothic" w:hAnsi="Century Gothic" w:cs="Arial"/>
              </w:rPr>
            </w:pPr>
          </w:p>
        </w:tc>
        <w:tc>
          <w:tcPr>
            <w:tcW w:w="3019" w:type="dxa"/>
          </w:tcPr>
          <w:p w14:paraId="32351E82" w14:textId="77777777" w:rsidR="00544067" w:rsidRPr="00880DD1" w:rsidRDefault="00544067" w:rsidP="00544067">
            <w:pPr>
              <w:rPr>
                <w:rFonts w:ascii="Century Gothic" w:hAnsi="Century Gothic" w:cs="Arial"/>
              </w:rPr>
            </w:pPr>
          </w:p>
        </w:tc>
        <w:tc>
          <w:tcPr>
            <w:tcW w:w="2329" w:type="dxa"/>
          </w:tcPr>
          <w:p w14:paraId="3AE03153" w14:textId="77777777" w:rsidR="00544067" w:rsidRPr="00880DD1" w:rsidRDefault="00544067" w:rsidP="00544067">
            <w:pPr>
              <w:rPr>
                <w:rFonts w:ascii="Century Gothic" w:hAnsi="Century Gothic" w:cs="Arial"/>
              </w:rPr>
            </w:pPr>
          </w:p>
        </w:tc>
        <w:tc>
          <w:tcPr>
            <w:tcW w:w="2329" w:type="dxa"/>
          </w:tcPr>
          <w:p w14:paraId="45D11DA9" w14:textId="77777777" w:rsidR="00544067" w:rsidRPr="00880DD1" w:rsidRDefault="00544067" w:rsidP="00544067">
            <w:pPr>
              <w:rPr>
                <w:rFonts w:ascii="Century Gothic" w:hAnsi="Century Gothic" w:cs="Arial"/>
              </w:rPr>
            </w:pPr>
          </w:p>
        </w:tc>
        <w:tc>
          <w:tcPr>
            <w:tcW w:w="2329" w:type="dxa"/>
          </w:tcPr>
          <w:p w14:paraId="026BB470" w14:textId="77777777" w:rsidR="00544067" w:rsidRPr="00880DD1" w:rsidRDefault="00544067" w:rsidP="00544067">
            <w:pPr>
              <w:rPr>
                <w:rFonts w:ascii="Century Gothic" w:hAnsi="Century Gothic" w:cs="Arial"/>
              </w:rPr>
            </w:pPr>
          </w:p>
        </w:tc>
      </w:tr>
      <w:tr w:rsidR="00544067" w:rsidRPr="00880DD1" w14:paraId="6D6CB474" w14:textId="77777777" w:rsidTr="00544067">
        <w:trPr>
          <w:trHeight w:val="567"/>
        </w:trPr>
        <w:tc>
          <w:tcPr>
            <w:tcW w:w="3964" w:type="dxa"/>
          </w:tcPr>
          <w:p w14:paraId="0E1B009D" w14:textId="77777777" w:rsidR="00544067" w:rsidRPr="00880DD1" w:rsidRDefault="00544067" w:rsidP="00544067">
            <w:pPr>
              <w:rPr>
                <w:rFonts w:ascii="Century Gothic" w:hAnsi="Century Gothic" w:cs="Arial"/>
              </w:rPr>
            </w:pPr>
          </w:p>
        </w:tc>
        <w:tc>
          <w:tcPr>
            <w:tcW w:w="3019" w:type="dxa"/>
          </w:tcPr>
          <w:p w14:paraId="3CF33CE9" w14:textId="77777777" w:rsidR="00544067" w:rsidRPr="00880DD1" w:rsidRDefault="00544067" w:rsidP="00544067">
            <w:pPr>
              <w:rPr>
                <w:rFonts w:ascii="Century Gothic" w:hAnsi="Century Gothic" w:cs="Arial"/>
              </w:rPr>
            </w:pPr>
          </w:p>
        </w:tc>
        <w:tc>
          <w:tcPr>
            <w:tcW w:w="2329" w:type="dxa"/>
          </w:tcPr>
          <w:p w14:paraId="5A74811F" w14:textId="77777777" w:rsidR="00544067" w:rsidRPr="00880DD1" w:rsidRDefault="00544067" w:rsidP="00544067">
            <w:pPr>
              <w:rPr>
                <w:rFonts w:ascii="Century Gothic" w:hAnsi="Century Gothic" w:cs="Arial"/>
              </w:rPr>
            </w:pPr>
          </w:p>
        </w:tc>
        <w:tc>
          <w:tcPr>
            <w:tcW w:w="2329" w:type="dxa"/>
          </w:tcPr>
          <w:p w14:paraId="428A713B" w14:textId="77777777" w:rsidR="00544067" w:rsidRPr="00880DD1" w:rsidRDefault="00544067" w:rsidP="00544067">
            <w:pPr>
              <w:rPr>
                <w:rFonts w:ascii="Century Gothic" w:hAnsi="Century Gothic" w:cs="Arial"/>
              </w:rPr>
            </w:pPr>
          </w:p>
        </w:tc>
        <w:tc>
          <w:tcPr>
            <w:tcW w:w="2329" w:type="dxa"/>
          </w:tcPr>
          <w:p w14:paraId="5426BEA5" w14:textId="77777777" w:rsidR="00544067" w:rsidRPr="00880DD1" w:rsidRDefault="00544067" w:rsidP="00544067">
            <w:pPr>
              <w:rPr>
                <w:rFonts w:ascii="Century Gothic" w:hAnsi="Century Gothic" w:cs="Arial"/>
              </w:rPr>
            </w:pPr>
          </w:p>
        </w:tc>
      </w:tr>
      <w:tr w:rsidR="00544067" w:rsidRPr="00880DD1" w14:paraId="04F82C99" w14:textId="77777777" w:rsidTr="00544067">
        <w:trPr>
          <w:trHeight w:val="567"/>
        </w:trPr>
        <w:tc>
          <w:tcPr>
            <w:tcW w:w="3964" w:type="dxa"/>
          </w:tcPr>
          <w:p w14:paraId="7E53B149" w14:textId="77777777" w:rsidR="00544067" w:rsidRPr="00880DD1" w:rsidRDefault="00544067" w:rsidP="00544067">
            <w:pPr>
              <w:rPr>
                <w:rFonts w:ascii="Century Gothic" w:hAnsi="Century Gothic" w:cs="Arial"/>
              </w:rPr>
            </w:pPr>
          </w:p>
        </w:tc>
        <w:tc>
          <w:tcPr>
            <w:tcW w:w="3019" w:type="dxa"/>
          </w:tcPr>
          <w:p w14:paraId="6BC53421" w14:textId="77777777" w:rsidR="00544067" w:rsidRPr="00880DD1" w:rsidRDefault="00544067" w:rsidP="00544067">
            <w:pPr>
              <w:rPr>
                <w:rFonts w:ascii="Century Gothic" w:hAnsi="Century Gothic" w:cs="Arial"/>
              </w:rPr>
            </w:pPr>
          </w:p>
        </w:tc>
        <w:tc>
          <w:tcPr>
            <w:tcW w:w="2329" w:type="dxa"/>
          </w:tcPr>
          <w:p w14:paraId="076DC483" w14:textId="77777777" w:rsidR="00544067" w:rsidRPr="00880DD1" w:rsidRDefault="00544067" w:rsidP="00544067">
            <w:pPr>
              <w:rPr>
                <w:rFonts w:ascii="Century Gothic" w:hAnsi="Century Gothic" w:cs="Arial"/>
              </w:rPr>
            </w:pPr>
          </w:p>
        </w:tc>
        <w:tc>
          <w:tcPr>
            <w:tcW w:w="2329" w:type="dxa"/>
          </w:tcPr>
          <w:p w14:paraId="19188612" w14:textId="77777777" w:rsidR="00544067" w:rsidRPr="00880DD1" w:rsidRDefault="00544067" w:rsidP="00544067">
            <w:pPr>
              <w:rPr>
                <w:rFonts w:ascii="Century Gothic" w:hAnsi="Century Gothic" w:cs="Arial"/>
              </w:rPr>
            </w:pPr>
          </w:p>
        </w:tc>
        <w:tc>
          <w:tcPr>
            <w:tcW w:w="2329" w:type="dxa"/>
          </w:tcPr>
          <w:p w14:paraId="5CDC2805" w14:textId="77777777" w:rsidR="00544067" w:rsidRPr="00880DD1" w:rsidRDefault="00544067" w:rsidP="00544067">
            <w:pPr>
              <w:rPr>
                <w:rFonts w:ascii="Century Gothic" w:hAnsi="Century Gothic" w:cs="Arial"/>
              </w:rPr>
            </w:pPr>
          </w:p>
        </w:tc>
      </w:tr>
      <w:tr w:rsidR="00544067" w:rsidRPr="00880DD1" w14:paraId="51846834" w14:textId="77777777" w:rsidTr="00544067">
        <w:trPr>
          <w:trHeight w:val="567"/>
        </w:trPr>
        <w:tc>
          <w:tcPr>
            <w:tcW w:w="3964" w:type="dxa"/>
          </w:tcPr>
          <w:p w14:paraId="3FD3A8D2" w14:textId="77777777" w:rsidR="00544067" w:rsidRPr="00880DD1" w:rsidRDefault="00544067" w:rsidP="00544067">
            <w:pPr>
              <w:rPr>
                <w:rFonts w:ascii="Century Gothic" w:hAnsi="Century Gothic" w:cs="Arial"/>
              </w:rPr>
            </w:pPr>
          </w:p>
        </w:tc>
        <w:tc>
          <w:tcPr>
            <w:tcW w:w="3019" w:type="dxa"/>
          </w:tcPr>
          <w:p w14:paraId="360065D1" w14:textId="77777777" w:rsidR="00544067" w:rsidRPr="00880DD1" w:rsidRDefault="00544067" w:rsidP="00544067">
            <w:pPr>
              <w:rPr>
                <w:rFonts w:ascii="Century Gothic" w:hAnsi="Century Gothic" w:cs="Arial"/>
              </w:rPr>
            </w:pPr>
          </w:p>
        </w:tc>
        <w:tc>
          <w:tcPr>
            <w:tcW w:w="2329" w:type="dxa"/>
          </w:tcPr>
          <w:p w14:paraId="484EE17C" w14:textId="77777777" w:rsidR="00544067" w:rsidRPr="00880DD1" w:rsidRDefault="00544067" w:rsidP="00544067">
            <w:pPr>
              <w:rPr>
                <w:rFonts w:ascii="Century Gothic" w:hAnsi="Century Gothic" w:cs="Arial"/>
              </w:rPr>
            </w:pPr>
          </w:p>
        </w:tc>
        <w:tc>
          <w:tcPr>
            <w:tcW w:w="2329" w:type="dxa"/>
          </w:tcPr>
          <w:p w14:paraId="152D34BB" w14:textId="77777777" w:rsidR="00544067" w:rsidRPr="00880DD1" w:rsidRDefault="00544067" w:rsidP="00544067">
            <w:pPr>
              <w:rPr>
                <w:rFonts w:ascii="Century Gothic" w:hAnsi="Century Gothic" w:cs="Arial"/>
              </w:rPr>
            </w:pPr>
          </w:p>
        </w:tc>
        <w:tc>
          <w:tcPr>
            <w:tcW w:w="2329" w:type="dxa"/>
          </w:tcPr>
          <w:p w14:paraId="024CA5E1" w14:textId="77777777" w:rsidR="00544067" w:rsidRPr="00880DD1" w:rsidRDefault="00544067" w:rsidP="00544067">
            <w:pPr>
              <w:rPr>
                <w:rFonts w:ascii="Century Gothic" w:hAnsi="Century Gothic" w:cs="Arial"/>
              </w:rPr>
            </w:pPr>
          </w:p>
        </w:tc>
      </w:tr>
      <w:tr w:rsidR="00544067" w:rsidRPr="00880DD1" w14:paraId="491FD85A" w14:textId="77777777" w:rsidTr="00544067">
        <w:trPr>
          <w:trHeight w:val="567"/>
        </w:trPr>
        <w:tc>
          <w:tcPr>
            <w:tcW w:w="3964" w:type="dxa"/>
          </w:tcPr>
          <w:p w14:paraId="5F9E66F6" w14:textId="77777777" w:rsidR="00544067" w:rsidRPr="00880DD1" w:rsidRDefault="00544067" w:rsidP="00544067">
            <w:pPr>
              <w:rPr>
                <w:rFonts w:ascii="Century Gothic" w:hAnsi="Century Gothic" w:cs="Arial"/>
              </w:rPr>
            </w:pPr>
          </w:p>
        </w:tc>
        <w:tc>
          <w:tcPr>
            <w:tcW w:w="3019" w:type="dxa"/>
          </w:tcPr>
          <w:p w14:paraId="5AE0D491" w14:textId="77777777" w:rsidR="00544067" w:rsidRPr="00880DD1" w:rsidRDefault="00544067" w:rsidP="00544067">
            <w:pPr>
              <w:rPr>
                <w:rFonts w:ascii="Century Gothic" w:hAnsi="Century Gothic" w:cs="Arial"/>
              </w:rPr>
            </w:pPr>
          </w:p>
        </w:tc>
        <w:tc>
          <w:tcPr>
            <w:tcW w:w="2329" w:type="dxa"/>
          </w:tcPr>
          <w:p w14:paraId="7E479969" w14:textId="77777777" w:rsidR="00544067" w:rsidRPr="00880DD1" w:rsidRDefault="00544067" w:rsidP="00544067">
            <w:pPr>
              <w:rPr>
                <w:rFonts w:ascii="Century Gothic" w:hAnsi="Century Gothic" w:cs="Arial"/>
              </w:rPr>
            </w:pPr>
          </w:p>
        </w:tc>
        <w:tc>
          <w:tcPr>
            <w:tcW w:w="2329" w:type="dxa"/>
          </w:tcPr>
          <w:p w14:paraId="1BD55013" w14:textId="77777777" w:rsidR="00544067" w:rsidRPr="00880DD1" w:rsidRDefault="00544067" w:rsidP="00544067">
            <w:pPr>
              <w:rPr>
                <w:rFonts w:ascii="Century Gothic" w:hAnsi="Century Gothic" w:cs="Arial"/>
              </w:rPr>
            </w:pPr>
          </w:p>
        </w:tc>
        <w:tc>
          <w:tcPr>
            <w:tcW w:w="2329" w:type="dxa"/>
          </w:tcPr>
          <w:p w14:paraId="616DB75A" w14:textId="77777777" w:rsidR="00544067" w:rsidRPr="00880DD1" w:rsidRDefault="00544067" w:rsidP="00544067">
            <w:pPr>
              <w:rPr>
                <w:rFonts w:ascii="Century Gothic" w:hAnsi="Century Gothic" w:cs="Arial"/>
              </w:rPr>
            </w:pPr>
          </w:p>
        </w:tc>
      </w:tr>
      <w:tr w:rsidR="00544067" w:rsidRPr="00880DD1" w14:paraId="61046671" w14:textId="77777777" w:rsidTr="00544067">
        <w:trPr>
          <w:trHeight w:val="567"/>
        </w:trPr>
        <w:tc>
          <w:tcPr>
            <w:tcW w:w="3964" w:type="dxa"/>
          </w:tcPr>
          <w:p w14:paraId="65BBDAAC" w14:textId="77777777" w:rsidR="00544067" w:rsidRPr="00880DD1" w:rsidRDefault="00544067" w:rsidP="00544067">
            <w:pPr>
              <w:rPr>
                <w:rFonts w:ascii="Century Gothic" w:hAnsi="Century Gothic" w:cs="Arial"/>
              </w:rPr>
            </w:pPr>
          </w:p>
        </w:tc>
        <w:tc>
          <w:tcPr>
            <w:tcW w:w="3019" w:type="dxa"/>
          </w:tcPr>
          <w:p w14:paraId="72C0DA7D" w14:textId="77777777" w:rsidR="00544067" w:rsidRPr="00880DD1" w:rsidRDefault="00544067" w:rsidP="00544067">
            <w:pPr>
              <w:rPr>
                <w:rFonts w:ascii="Century Gothic" w:hAnsi="Century Gothic" w:cs="Arial"/>
              </w:rPr>
            </w:pPr>
          </w:p>
        </w:tc>
        <w:tc>
          <w:tcPr>
            <w:tcW w:w="2329" w:type="dxa"/>
          </w:tcPr>
          <w:p w14:paraId="6B8ADDBA" w14:textId="77777777" w:rsidR="00544067" w:rsidRPr="00880DD1" w:rsidRDefault="00544067" w:rsidP="00544067">
            <w:pPr>
              <w:rPr>
                <w:rFonts w:ascii="Century Gothic" w:hAnsi="Century Gothic" w:cs="Arial"/>
              </w:rPr>
            </w:pPr>
          </w:p>
        </w:tc>
        <w:tc>
          <w:tcPr>
            <w:tcW w:w="2329" w:type="dxa"/>
          </w:tcPr>
          <w:p w14:paraId="49690D33" w14:textId="77777777" w:rsidR="00544067" w:rsidRPr="00880DD1" w:rsidRDefault="00544067" w:rsidP="00544067">
            <w:pPr>
              <w:rPr>
                <w:rFonts w:ascii="Century Gothic" w:hAnsi="Century Gothic" w:cs="Arial"/>
              </w:rPr>
            </w:pPr>
          </w:p>
        </w:tc>
        <w:tc>
          <w:tcPr>
            <w:tcW w:w="2329" w:type="dxa"/>
          </w:tcPr>
          <w:p w14:paraId="5E2C3544" w14:textId="77777777" w:rsidR="00544067" w:rsidRPr="00880DD1" w:rsidRDefault="00544067" w:rsidP="00544067">
            <w:pPr>
              <w:rPr>
                <w:rFonts w:ascii="Century Gothic" w:hAnsi="Century Gothic" w:cs="Arial"/>
              </w:rPr>
            </w:pPr>
          </w:p>
        </w:tc>
      </w:tr>
    </w:tbl>
    <w:p w14:paraId="2D81E08E" w14:textId="77777777" w:rsidR="002028FE" w:rsidRPr="00880DD1" w:rsidRDefault="002028FE" w:rsidP="00544067">
      <w:pPr>
        <w:ind w:left="709"/>
        <w:rPr>
          <w:rFonts w:ascii="Century Gothic" w:hAnsi="Century Gothic" w:cs="Arial"/>
        </w:rPr>
      </w:pPr>
    </w:p>
    <w:p w14:paraId="4382F2A0" w14:textId="77777777" w:rsidR="002028FE" w:rsidRPr="00880DD1" w:rsidRDefault="002028FE" w:rsidP="002028FE">
      <w:pPr>
        <w:rPr>
          <w:rFonts w:ascii="Century Gothic" w:hAnsi="Century Gothic" w:cs="Arial"/>
        </w:rPr>
      </w:pPr>
    </w:p>
    <w:p w14:paraId="45BCDF66" w14:textId="7FA90FA3" w:rsidR="002028FE" w:rsidRPr="00880DD1" w:rsidRDefault="002028FE" w:rsidP="002028FE">
      <w:pPr>
        <w:tabs>
          <w:tab w:val="left" w:pos="4347"/>
        </w:tabs>
        <w:ind w:left="709"/>
        <w:rPr>
          <w:rFonts w:ascii="Century Gothic" w:hAnsi="Century Gothic" w:cs="Arial"/>
        </w:rPr>
      </w:pPr>
    </w:p>
    <w:p w14:paraId="00DAD6BE" w14:textId="79D32EE2" w:rsidR="00544067" w:rsidRPr="00880DD1" w:rsidRDefault="0093249B" w:rsidP="002028FE">
      <w:pPr>
        <w:rPr>
          <w:rFonts w:ascii="Century Gothic" w:hAnsi="Century Gothic" w:cs="Arial"/>
        </w:rPr>
      </w:pPr>
      <w:r w:rsidRPr="00880DD1">
        <w:rPr>
          <w:rFonts w:ascii="Century Gothic" w:hAnsi="Century Gothic" w:cs="Arial"/>
        </w:rPr>
        <w:br w:type="column"/>
      </w:r>
    </w:p>
    <w:tbl>
      <w:tblPr>
        <w:tblStyle w:val="TableGrid"/>
        <w:tblW w:w="0" w:type="auto"/>
        <w:tblInd w:w="709" w:type="dxa"/>
        <w:tblLook w:val="04A0" w:firstRow="1" w:lastRow="0" w:firstColumn="1" w:lastColumn="0" w:noHBand="0" w:noVBand="1"/>
      </w:tblPr>
      <w:tblGrid>
        <w:gridCol w:w="3964"/>
        <w:gridCol w:w="3019"/>
        <w:gridCol w:w="2329"/>
        <w:gridCol w:w="2329"/>
        <w:gridCol w:w="2329"/>
      </w:tblGrid>
      <w:tr w:rsidR="00544067" w:rsidRPr="00880DD1" w14:paraId="7DDCC61B" w14:textId="77777777" w:rsidTr="0071431E">
        <w:tc>
          <w:tcPr>
            <w:tcW w:w="13970" w:type="dxa"/>
            <w:gridSpan w:val="5"/>
            <w:shd w:val="clear" w:color="auto" w:fill="2E74B5" w:themeFill="accent1" w:themeFillShade="BF"/>
          </w:tcPr>
          <w:p w14:paraId="666CFAC2" w14:textId="77777777" w:rsidR="00544067" w:rsidRPr="00880DD1" w:rsidRDefault="00544067" w:rsidP="0071431E">
            <w:pPr>
              <w:jc w:val="both"/>
              <w:rPr>
                <w:rFonts w:ascii="Century Gothic" w:hAnsi="Century Gothic" w:cs="Arial"/>
                <w:b/>
                <w:color w:val="FFFFFF" w:themeColor="background1"/>
                <w:sz w:val="28"/>
              </w:rPr>
            </w:pPr>
            <w:r w:rsidRPr="00880DD1">
              <w:rPr>
                <w:rFonts w:ascii="Century Gothic" w:hAnsi="Century Gothic" w:cs="Arial"/>
                <w:b/>
                <w:color w:val="FFFFFF" w:themeColor="background1"/>
                <w:sz w:val="28"/>
              </w:rPr>
              <w:t>Logistics Team</w:t>
            </w:r>
          </w:p>
        </w:tc>
      </w:tr>
      <w:tr w:rsidR="00544067" w:rsidRPr="00880DD1" w14:paraId="0CB7CA93" w14:textId="77777777" w:rsidTr="0071431E">
        <w:tc>
          <w:tcPr>
            <w:tcW w:w="3964" w:type="dxa"/>
            <w:shd w:val="clear" w:color="auto" w:fill="2E74B5" w:themeFill="accent1" w:themeFillShade="BF"/>
          </w:tcPr>
          <w:p w14:paraId="19A8F91D" w14:textId="77777777" w:rsidR="00544067" w:rsidRPr="00880DD1" w:rsidRDefault="00544067" w:rsidP="0071431E">
            <w:pPr>
              <w:jc w:val="both"/>
              <w:rPr>
                <w:rFonts w:ascii="Century Gothic" w:hAnsi="Century Gothic" w:cs="Arial"/>
                <w:color w:val="FFFFFF" w:themeColor="background1"/>
              </w:rPr>
            </w:pPr>
            <w:r w:rsidRPr="00880DD1">
              <w:rPr>
                <w:rFonts w:ascii="Century Gothic" w:hAnsi="Century Gothic" w:cs="Arial"/>
                <w:color w:val="FFFFFF" w:themeColor="background1"/>
              </w:rPr>
              <w:t>Name</w:t>
            </w:r>
          </w:p>
        </w:tc>
        <w:tc>
          <w:tcPr>
            <w:tcW w:w="3019" w:type="dxa"/>
            <w:shd w:val="clear" w:color="auto" w:fill="2E74B5" w:themeFill="accent1" w:themeFillShade="BF"/>
          </w:tcPr>
          <w:p w14:paraId="02699865" w14:textId="77777777" w:rsidR="00544067" w:rsidRPr="00880DD1" w:rsidRDefault="00544067" w:rsidP="0071431E">
            <w:pPr>
              <w:jc w:val="both"/>
              <w:rPr>
                <w:rFonts w:ascii="Century Gothic" w:hAnsi="Century Gothic" w:cs="Arial"/>
                <w:color w:val="FFFFFF" w:themeColor="background1"/>
              </w:rPr>
            </w:pPr>
            <w:r w:rsidRPr="00880DD1">
              <w:rPr>
                <w:rFonts w:ascii="Century Gothic" w:hAnsi="Century Gothic" w:cs="Arial"/>
                <w:color w:val="FFFFFF" w:themeColor="background1"/>
              </w:rPr>
              <w:t>Role</w:t>
            </w:r>
          </w:p>
        </w:tc>
        <w:tc>
          <w:tcPr>
            <w:tcW w:w="2329" w:type="dxa"/>
            <w:shd w:val="clear" w:color="auto" w:fill="2E74B5" w:themeFill="accent1" w:themeFillShade="BF"/>
          </w:tcPr>
          <w:p w14:paraId="2807F96A" w14:textId="77777777" w:rsidR="00544067" w:rsidRPr="00880DD1" w:rsidRDefault="00544067"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Mobile</w:t>
            </w:r>
          </w:p>
        </w:tc>
        <w:tc>
          <w:tcPr>
            <w:tcW w:w="2329" w:type="dxa"/>
            <w:shd w:val="clear" w:color="auto" w:fill="2E74B5" w:themeFill="accent1" w:themeFillShade="BF"/>
          </w:tcPr>
          <w:p w14:paraId="54F81D1E" w14:textId="77777777" w:rsidR="00544067" w:rsidRPr="00880DD1" w:rsidRDefault="00544067"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Landline</w:t>
            </w:r>
          </w:p>
        </w:tc>
        <w:tc>
          <w:tcPr>
            <w:tcW w:w="2329" w:type="dxa"/>
            <w:shd w:val="clear" w:color="auto" w:fill="2E74B5" w:themeFill="accent1" w:themeFillShade="BF"/>
          </w:tcPr>
          <w:p w14:paraId="4D81EEED" w14:textId="77777777" w:rsidR="00544067" w:rsidRPr="00880DD1" w:rsidRDefault="00544067"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Alternate Phone</w:t>
            </w:r>
          </w:p>
        </w:tc>
      </w:tr>
      <w:tr w:rsidR="00544067" w:rsidRPr="00880DD1" w14:paraId="3E5B6F0E" w14:textId="77777777" w:rsidTr="0071431E">
        <w:trPr>
          <w:trHeight w:val="567"/>
        </w:trPr>
        <w:tc>
          <w:tcPr>
            <w:tcW w:w="3964" w:type="dxa"/>
          </w:tcPr>
          <w:p w14:paraId="01E32007" w14:textId="77777777" w:rsidR="00544067" w:rsidRPr="00880DD1" w:rsidRDefault="00544067" w:rsidP="0071431E">
            <w:pPr>
              <w:rPr>
                <w:rFonts w:ascii="Century Gothic" w:hAnsi="Century Gothic" w:cs="Arial"/>
              </w:rPr>
            </w:pPr>
          </w:p>
        </w:tc>
        <w:tc>
          <w:tcPr>
            <w:tcW w:w="3019" w:type="dxa"/>
          </w:tcPr>
          <w:p w14:paraId="01506FFC" w14:textId="77777777" w:rsidR="00544067" w:rsidRPr="00880DD1" w:rsidRDefault="00544067" w:rsidP="0071431E">
            <w:pPr>
              <w:rPr>
                <w:rFonts w:ascii="Century Gothic" w:hAnsi="Century Gothic" w:cs="Arial"/>
              </w:rPr>
            </w:pPr>
          </w:p>
        </w:tc>
        <w:tc>
          <w:tcPr>
            <w:tcW w:w="2329" w:type="dxa"/>
          </w:tcPr>
          <w:p w14:paraId="05E4B5F3" w14:textId="77777777" w:rsidR="00544067" w:rsidRPr="00880DD1" w:rsidRDefault="00544067" w:rsidP="0071431E">
            <w:pPr>
              <w:rPr>
                <w:rFonts w:ascii="Century Gothic" w:hAnsi="Century Gothic" w:cs="Arial"/>
              </w:rPr>
            </w:pPr>
          </w:p>
        </w:tc>
        <w:tc>
          <w:tcPr>
            <w:tcW w:w="2329" w:type="dxa"/>
          </w:tcPr>
          <w:p w14:paraId="3224D382" w14:textId="77777777" w:rsidR="00544067" w:rsidRPr="00880DD1" w:rsidRDefault="00544067" w:rsidP="0071431E">
            <w:pPr>
              <w:rPr>
                <w:rFonts w:ascii="Century Gothic" w:hAnsi="Century Gothic" w:cs="Arial"/>
              </w:rPr>
            </w:pPr>
          </w:p>
        </w:tc>
        <w:tc>
          <w:tcPr>
            <w:tcW w:w="2329" w:type="dxa"/>
          </w:tcPr>
          <w:p w14:paraId="49D2FDB2" w14:textId="77777777" w:rsidR="00544067" w:rsidRPr="00880DD1" w:rsidRDefault="00544067" w:rsidP="0071431E">
            <w:pPr>
              <w:rPr>
                <w:rFonts w:ascii="Century Gothic" w:hAnsi="Century Gothic" w:cs="Arial"/>
              </w:rPr>
            </w:pPr>
          </w:p>
        </w:tc>
      </w:tr>
      <w:tr w:rsidR="00544067" w:rsidRPr="00880DD1" w14:paraId="416F0ED9" w14:textId="77777777" w:rsidTr="0071431E">
        <w:trPr>
          <w:trHeight w:val="567"/>
        </w:trPr>
        <w:tc>
          <w:tcPr>
            <w:tcW w:w="3964" w:type="dxa"/>
          </w:tcPr>
          <w:p w14:paraId="54C03A4F" w14:textId="77777777" w:rsidR="00544067" w:rsidRPr="00880DD1" w:rsidRDefault="00544067" w:rsidP="0071431E">
            <w:pPr>
              <w:rPr>
                <w:rFonts w:ascii="Century Gothic" w:hAnsi="Century Gothic" w:cs="Arial"/>
              </w:rPr>
            </w:pPr>
          </w:p>
        </w:tc>
        <w:tc>
          <w:tcPr>
            <w:tcW w:w="3019" w:type="dxa"/>
          </w:tcPr>
          <w:p w14:paraId="6D89DAD0" w14:textId="77777777" w:rsidR="00544067" w:rsidRPr="00880DD1" w:rsidRDefault="00544067" w:rsidP="0071431E">
            <w:pPr>
              <w:rPr>
                <w:rFonts w:ascii="Century Gothic" w:hAnsi="Century Gothic" w:cs="Arial"/>
              </w:rPr>
            </w:pPr>
          </w:p>
        </w:tc>
        <w:tc>
          <w:tcPr>
            <w:tcW w:w="2329" w:type="dxa"/>
          </w:tcPr>
          <w:p w14:paraId="5C9C4FE7" w14:textId="77777777" w:rsidR="00544067" w:rsidRPr="00880DD1" w:rsidRDefault="00544067" w:rsidP="0071431E">
            <w:pPr>
              <w:rPr>
                <w:rFonts w:ascii="Century Gothic" w:hAnsi="Century Gothic" w:cs="Arial"/>
              </w:rPr>
            </w:pPr>
          </w:p>
        </w:tc>
        <w:tc>
          <w:tcPr>
            <w:tcW w:w="2329" w:type="dxa"/>
          </w:tcPr>
          <w:p w14:paraId="73B231F3" w14:textId="77777777" w:rsidR="00544067" w:rsidRPr="00880DD1" w:rsidRDefault="00544067" w:rsidP="0071431E">
            <w:pPr>
              <w:rPr>
                <w:rFonts w:ascii="Century Gothic" w:hAnsi="Century Gothic" w:cs="Arial"/>
              </w:rPr>
            </w:pPr>
          </w:p>
        </w:tc>
        <w:tc>
          <w:tcPr>
            <w:tcW w:w="2329" w:type="dxa"/>
          </w:tcPr>
          <w:p w14:paraId="163319BC" w14:textId="77777777" w:rsidR="00544067" w:rsidRPr="00880DD1" w:rsidRDefault="00544067" w:rsidP="0071431E">
            <w:pPr>
              <w:rPr>
                <w:rFonts w:ascii="Century Gothic" w:hAnsi="Century Gothic" w:cs="Arial"/>
              </w:rPr>
            </w:pPr>
          </w:p>
        </w:tc>
      </w:tr>
      <w:tr w:rsidR="00544067" w:rsidRPr="00880DD1" w14:paraId="799D0554" w14:textId="77777777" w:rsidTr="0071431E">
        <w:trPr>
          <w:trHeight w:val="567"/>
        </w:trPr>
        <w:tc>
          <w:tcPr>
            <w:tcW w:w="3964" w:type="dxa"/>
          </w:tcPr>
          <w:p w14:paraId="5C997498" w14:textId="77777777" w:rsidR="00544067" w:rsidRPr="00880DD1" w:rsidRDefault="00544067" w:rsidP="0071431E">
            <w:pPr>
              <w:rPr>
                <w:rFonts w:ascii="Century Gothic" w:hAnsi="Century Gothic" w:cs="Arial"/>
              </w:rPr>
            </w:pPr>
          </w:p>
        </w:tc>
        <w:tc>
          <w:tcPr>
            <w:tcW w:w="3019" w:type="dxa"/>
          </w:tcPr>
          <w:p w14:paraId="061ADC4A" w14:textId="77777777" w:rsidR="00544067" w:rsidRPr="00880DD1" w:rsidRDefault="00544067" w:rsidP="0071431E">
            <w:pPr>
              <w:rPr>
                <w:rFonts w:ascii="Century Gothic" w:hAnsi="Century Gothic" w:cs="Arial"/>
              </w:rPr>
            </w:pPr>
          </w:p>
        </w:tc>
        <w:tc>
          <w:tcPr>
            <w:tcW w:w="2329" w:type="dxa"/>
          </w:tcPr>
          <w:p w14:paraId="4F81BA08" w14:textId="77777777" w:rsidR="00544067" w:rsidRPr="00880DD1" w:rsidRDefault="00544067" w:rsidP="0071431E">
            <w:pPr>
              <w:rPr>
                <w:rFonts w:ascii="Century Gothic" w:hAnsi="Century Gothic" w:cs="Arial"/>
              </w:rPr>
            </w:pPr>
          </w:p>
        </w:tc>
        <w:tc>
          <w:tcPr>
            <w:tcW w:w="2329" w:type="dxa"/>
          </w:tcPr>
          <w:p w14:paraId="3ECA92C2" w14:textId="77777777" w:rsidR="00544067" w:rsidRPr="00880DD1" w:rsidRDefault="00544067" w:rsidP="0071431E">
            <w:pPr>
              <w:rPr>
                <w:rFonts w:ascii="Century Gothic" w:hAnsi="Century Gothic" w:cs="Arial"/>
              </w:rPr>
            </w:pPr>
          </w:p>
        </w:tc>
        <w:tc>
          <w:tcPr>
            <w:tcW w:w="2329" w:type="dxa"/>
          </w:tcPr>
          <w:p w14:paraId="7C6CEBBF" w14:textId="77777777" w:rsidR="00544067" w:rsidRPr="00880DD1" w:rsidRDefault="00544067" w:rsidP="0071431E">
            <w:pPr>
              <w:rPr>
                <w:rFonts w:ascii="Century Gothic" w:hAnsi="Century Gothic" w:cs="Arial"/>
              </w:rPr>
            </w:pPr>
          </w:p>
        </w:tc>
      </w:tr>
      <w:tr w:rsidR="00544067" w:rsidRPr="00880DD1" w14:paraId="47C83D2B" w14:textId="77777777" w:rsidTr="0071431E">
        <w:trPr>
          <w:trHeight w:val="567"/>
        </w:trPr>
        <w:tc>
          <w:tcPr>
            <w:tcW w:w="3964" w:type="dxa"/>
          </w:tcPr>
          <w:p w14:paraId="17E26CF7" w14:textId="77777777" w:rsidR="00544067" w:rsidRPr="00880DD1" w:rsidRDefault="00544067" w:rsidP="0071431E">
            <w:pPr>
              <w:rPr>
                <w:rFonts w:ascii="Century Gothic" w:hAnsi="Century Gothic" w:cs="Arial"/>
              </w:rPr>
            </w:pPr>
          </w:p>
        </w:tc>
        <w:tc>
          <w:tcPr>
            <w:tcW w:w="3019" w:type="dxa"/>
          </w:tcPr>
          <w:p w14:paraId="647B0689" w14:textId="77777777" w:rsidR="00544067" w:rsidRPr="00880DD1" w:rsidRDefault="00544067" w:rsidP="0071431E">
            <w:pPr>
              <w:rPr>
                <w:rFonts w:ascii="Century Gothic" w:hAnsi="Century Gothic" w:cs="Arial"/>
              </w:rPr>
            </w:pPr>
          </w:p>
        </w:tc>
        <w:tc>
          <w:tcPr>
            <w:tcW w:w="2329" w:type="dxa"/>
          </w:tcPr>
          <w:p w14:paraId="5EB6A88F" w14:textId="77777777" w:rsidR="00544067" w:rsidRPr="00880DD1" w:rsidRDefault="00544067" w:rsidP="0071431E">
            <w:pPr>
              <w:rPr>
                <w:rFonts w:ascii="Century Gothic" w:hAnsi="Century Gothic" w:cs="Arial"/>
              </w:rPr>
            </w:pPr>
          </w:p>
        </w:tc>
        <w:tc>
          <w:tcPr>
            <w:tcW w:w="2329" w:type="dxa"/>
          </w:tcPr>
          <w:p w14:paraId="206D5A48" w14:textId="77777777" w:rsidR="00544067" w:rsidRPr="00880DD1" w:rsidRDefault="00544067" w:rsidP="0071431E">
            <w:pPr>
              <w:rPr>
                <w:rFonts w:ascii="Century Gothic" w:hAnsi="Century Gothic" w:cs="Arial"/>
              </w:rPr>
            </w:pPr>
          </w:p>
        </w:tc>
        <w:tc>
          <w:tcPr>
            <w:tcW w:w="2329" w:type="dxa"/>
          </w:tcPr>
          <w:p w14:paraId="1E2D37F4" w14:textId="77777777" w:rsidR="00544067" w:rsidRPr="00880DD1" w:rsidRDefault="00544067" w:rsidP="0071431E">
            <w:pPr>
              <w:rPr>
                <w:rFonts w:ascii="Century Gothic" w:hAnsi="Century Gothic" w:cs="Arial"/>
              </w:rPr>
            </w:pPr>
          </w:p>
        </w:tc>
      </w:tr>
      <w:tr w:rsidR="00544067" w:rsidRPr="00880DD1" w14:paraId="17968676" w14:textId="77777777" w:rsidTr="0071431E">
        <w:trPr>
          <w:trHeight w:val="567"/>
        </w:trPr>
        <w:tc>
          <w:tcPr>
            <w:tcW w:w="3964" w:type="dxa"/>
          </w:tcPr>
          <w:p w14:paraId="67DF76EE" w14:textId="77777777" w:rsidR="00544067" w:rsidRPr="00880DD1" w:rsidRDefault="00544067" w:rsidP="0071431E">
            <w:pPr>
              <w:rPr>
                <w:rFonts w:ascii="Century Gothic" w:hAnsi="Century Gothic" w:cs="Arial"/>
              </w:rPr>
            </w:pPr>
          </w:p>
        </w:tc>
        <w:tc>
          <w:tcPr>
            <w:tcW w:w="3019" w:type="dxa"/>
          </w:tcPr>
          <w:p w14:paraId="02E28046" w14:textId="77777777" w:rsidR="00544067" w:rsidRPr="00880DD1" w:rsidRDefault="00544067" w:rsidP="0071431E">
            <w:pPr>
              <w:rPr>
                <w:rFonts w:ascii="Century Gothic" w:hAnsi="Century Gothic" w:cs="Arial"/>
              </w:rPr>
            </w:pPr>
          </w:p>
        </w:tc>
        <w:tc>
          <w:tcPr>
            <w:tcW w:w="2329" w:type="dxa"/>
          </w:tcPr>
          <w:p w14:paraId="465FC1EA" w14:textId="77777777" w:rsidR="00544067" w:rsidRPr="00880DD1" w:rsidRDefault="00544067" w:rsidP="0071431E">
            <w:pPr>
              <w:rPr>
                <w:rFonts w:ascii="Century Gothic" w:hAnsi="Century Gothic" w:cs="Arial"/>
              </w:rPr>
            </w:pPr>
          </w:p>
        </w:tc>
        <w:tc>
          <w:tcPr>
            <w:tcW w:w="2329" w:type="dxa"/>
          </w:tcPr>
          <w:p w14:paraId="629F0899" w14:textId="77777777" w:rsidR="00544067" w:rsidRPr="00880DD1" w:rsidRDefault="00544067" w:rsidP="0071431E">
            <w:pPr>
              <w:rPr>
                <w:rFonts w:ascii="Century Gothic" w:hAnsi="Century Gothic" w:cs="Arial"/>
              </w:rPr>
            </w:pPr>
          </w:p>
        </w:tc>
        <w:tc>
          <w:tcPr>
            <w:tcW w:w="2329" w:type="dxa"/>
          </w:tcPr>
          <w:p w14:paraId="0A19B738" w14:textId="77777777" w:rsidR="00544067" w:rsidRPr="00880DD1" w:rsidRDefault="00544067" w:rsidP="0071431E">
            <w:pPr>
              <w:rPr>
                <w:rFonts w:ascii="Century Gothic" w:hAnsi="Century Gothic" w:cs="Arial"/>
              </w:rPr>
            </w:pPr>
          </w:p>
        </w:tc>
      </w:tr>
    </w:tbl>
    <w:p w14:paraId="04B1094E" w14:textId="77777777" w:rsidR="00544067" w:rsidRPr="00880DD1" w:rsidRDefault="00544067">
      <w:pPr>
        <w:rPr>
          <w:rFonts w:ascii="Century Gothic" w:hAnsi="Century Gothic" w:cs="Arial"/>
        </w:rPr>
      </w:pPr>
    </w:p>
    <w:tbl>
      <w:tblPr>
        <w:tblStyle w:val="TableGrid"/>
        <w:tblW w:w="0" w:type="auto"/>
        <w:tblInd w:w="709" w:type="dxa"/>
        <w:tblLook w:val="04A0" w:firstRow="1" w:lastRow="0" w:firstColumn="1" w:lastColumn="0" w:noHBand="0" w:noVBand="1"/>
      </w:tblPr>
      <w:tblGrid>
        <w:gridCol w:w="3964"/>
        <w:gridCol w:w="3019"/>
        <w:gridCol w:w="2329"/>
        <w:gridCol w:w="2329"/>
        <w:gridCol w:w="2329"/>
      </w:tblGrid>
      <w:tr w:rsidR="00544067" w:rsidRPr="00880DD1" w14:paraId="29B8783F" w14:textId="77777777" w:rsidTr="0071431E">
        <w:tc>
          <w:tcPr>
            <w:tcW w:w="13970" w:type="dxa"/>
            <w:gridSpan w:val="5"/>
            <w:shd w:val="clear" w:color="auto" w:fill="2E74B5" w:themeFill="accent1" w:themeFillShade="BF"/>
          </w:tcPr>
          <w:p w14:paraId="16BE9DCD" w14:textId="77777777" w:rsidR="00544067" w:rsidRPr="00880DD1" w:rsidRDefault="00544067" w:rsidP="0093249B">
            <w:pPr>
              <w:jc w:val="both"/>
              <w:rPr>
                <w:rFonts w:ascii="Century Gothic" w:hAnsi="Century Gothic" w:cs="Arial"/>
                <w:b/>
                <w:color w:val="FFFFFF" w:themeColor="background1"/>
                <w:sz w:val="28"/>
              </w:rPr>
            </w:pPr>
            <w:r w:rsidRPr="00880DD1">
              <w:rPr>
                <w:rFonts w:ascii="Century Gothic" w:hAnsi="Century Gothic" w:cs="Arial"/>
              </w:rPr>
              <w:br w:type="page"/>
            </w:r>
            <w:r w:rsidR="0093249B" w:rsidRPr="00880DD1">
              <w:rPr>
                <w:rFonts w:ascii="Century Gothic" w:hAnsi="Century Gothic" w:cs="Arial"/>
                <w:b/>
                <w:color w:val="FFFFFF" w:themeColor="background1"/>
                <w:sz w:val="28"/>
              </w:rPr>
              <w:t>Planning</w:t>
            </w:r>
            <w:r w:rsidRPr="00880DD1">
              <w:rPr>
                <w:rFonts w:ascii="Century Gothic" w:hAnsi="Century Gothic" w:cs="Arial"/>
                <w:b/>
                <w:color w:val="FFFFFF" w:themeColor="background1"/>
                <w:sz w:val="28"/>
              </w:rPr>
              <w:t xml:space="preserve"> Team</w:t>
            </w:r>
          </w:p>
        </w:tc>
      </w:tr>
      <w:tr w:rsidR="00544067" w:rsidRPr="00880DD1" w14:paraId="2BABEAC6" w14:textId="77777777" w:rsidTr="0071431E">
        <w:tc>
          <w:tcPr>
            <w:tcW w:w="3964" w:type="dxa"/>
            <w:shd w:val="clear" w:color="auto" w:fill="2E74B5" w:themeFill="accent1" w:themeFillShade="BF"/>
          </w:tcPr>
          <w:p w14:paraId="24E9DA43" w14:textId="77777777" w:rsidR="00544067" w:rsidRPr="00880DD1" w:rsidRDefault="00544067" w:rsidP="0071431E">
            <w:pPr>
              <w:jc w:val="both"/>
              <w:rPr>
                <w:rFonts w:ascii="Century Gothic" w:hAnsi="Century Gothic" w:cs="Arial"/>
                <w:color w:val="FFFFFF" w:themeColor="background1"/>
              </w:rPr>
            </w:pPr>
            <w:r w:rsidRPr="00880DD1">
              <w:rPr>
                <w:rFonts w:ascii="Century Gothic" w:hAnsi="Century Gothic" w:cs="Arial"/>
                <w:color w:val="FFFFFF" w:themeColor="background1"/>
              </w:rPr>
              <w:t>Name</w:t>
            </w:r>
          </w:p>
        </w:tc>
        <w:tc>
          <w:tcPr>
            <w:tcW w:w="3019" w:type="dxa"/>
            <w:shd w:val="clear" w:color="auto" w:fill="2E74B5" w:themeFill="accent1" w:themeFillShade="BF"/>
          </w:tcPr>
          <w:p w14:paraId="3A66F9DB" w14:textId="77777777" w:rsidR="00544067" w:rsidRPr="00880DD1" w:rsidRDefault="00544067" w:rsidP="0071431E">
            <w:pPr>
              <w:jc w:val="both"/>
              <w:rPr>
                <w:rFonts w:ascii="Century Gothic" w:hAnsi="Century Gothic" w:cs="Arial"/>
                <w:color w:val="FFFFFF" w:themeColor="background1"/>
              </w:rPr>
            </w:pPr>
            <w:r w:rsidRPr="00880DD1">
              <w:rPr>
                <w:rFonts w:ascii="Century Gothic" w:hAnsi="Century Gothic" w:cs="Arial"/>
                <w:color w:val="FFFFFF" w:themeColor="background1"/>
              </w:rPr>
              <w:t>Role</w:t>
            </w:r>
          </w:p>
        </w:tc>
        <w:tc>
          <w:tcPr>
            <w:tcW w:w="2329" w:type="dxa"/>
            <w:shd w:val="clear" w:color="auto" w:fill="2E74B5" w:themeFill="accent1" w:themeFillShade="BF"/>
          </w:tcPr>
          <w:p w14:paraId="1B8C2545" w14:textId="77777777" w:rsidR="00544067" w:rsidRPr="00880DD1" w:rsidRDefault="00544067"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Mobile</w:t>
            </w:r>
          </w:p>
        </w:tc>
        <w:tc>
          <w:tcPr>
            <w:tcW w:w="2329" w:type="dxa"/>
            <w:shd w:val="clear" w:color="auto" w:fill="2E74B5" w:themeFill="accent1" w:themeFillShade="BF"/>
          </w:tcPr>
          <w:p w14:paraId="6A7E9251" w14:textId="77777777" w:rsidR="00544067" w:rsidRPr="00880DD1" w:rsidRDefault="00544067"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Landline</w:t>
            </w:r>
          </w:p>
        </w:tc>
        <w:tc>
          <w:tcPr>
            <w:tcW w:w="2329" w:type="dxa"/>
            <w:shd w:val="clear" w:color="auto" w:fill="2E74B5" w:themeFill="accent1" w:themeFillShade="BF"/>
          </w:tcPr>
          <w:p w14:paraId="14C02DDB" w14:textId="77777777" w:rsidR="00544067" w:rsidRPr="00880DD1" w:rsidRDefault="00544067"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Alternate Phone</w:t>
            </w:r>
          </w:p>
        </w:tc>
      </w:tr>
      <w:tr w:rsidR="00544067" w:rsidRPr="00880DD1" w14:paraId="59C3F1A9" w14:textId="77777777" w:rsidTr="0071431E">
        <w:trPr>
          <w:trHeight w:val="567"/>
        </w:trPr>
        <w:tc>
          <w:tcPr>
            <w:tcW w:w="3964" w:type="dxa"/>
          </w:tcPr>
          <w:p w14:paraId="7D5A7AF4" w14:textId="77777777" w:rsidR="00544067" w:rsidRPr="00880DD1" w:rsidRDefault="00544067" w:rsidP="0071431E">
            <w:pPr>
              <w:rPr>
                <w:rFonts w:ascii="Century Gothic" w:hAnsi="Century Gothic" w:cs="Arial"/>
              </w:rPr>
            </w:pPr>
          </w:p>
        </w:tc>
        <w:tc>
          <w:tcPr>
            <w:tcW w:w="3019" w:type="dxa"/>
          </w:tcPr>
          <w:p w14:paraId="132BD85B" w14:textId="77777777" w:rsidR="00544067" w:rsidRPr="00880DD1" w:rsidRDefault="00544067" w:rsidP="0071431E">
            <w:pPr>
              <w:rPr>
                <w:rFonts w:ascii="Century Gothic" w:hAnsi="Century Gothic" w:cs="Arial"/>
              </w:rPr>
            </w:pPr>
          </w:p>
        </w:tc>
        <w:tc>
          <w:tcPr>
            <w:tcW w:w="2329" w:type="dxa"/>
          </w:tcPr>
          <w:p w14:paraId="1417DC53" w14:textId="77777777" w:rsidR="00544067" w:rsidRPr="00880DD1" w:rsidRDefault="00544067" w:rsidP="0071431E">
            <w:pPr>
              <w:rPr>
                <w:rFonts w:ascii="Century Gothic" w:hAnsi="Century Gothic" w:cs="Arial"/>
              </w:rPr>
            </w:pPr>
          </w:p>
        </w:tc>
        <w:tc>
          <w:tcPr>
            <w:tcW w:w="2329" w:type="dxa"/>
          </w:tcPr>
          <w:p w14:paraId="726C17A5" w14:textId="77777777" w:rsidR="00544067" w:rsidRPr="00880DD1" w:rsidRDefault="00544067" w:rsidP="0071431E">
            <w:pPr>
              <w:rPr>
                <w:rFonts w:ascii="Century Gothic" w:hAnsi="Century Gothic" w:cs="Arial"/>
              </w:rPr>
            </w:pPr>
          </w:p>
        </w:tc>
        <w:tc>
          <w:tcPr>
            <w:tcW w:w="2329" w:type="dxa"/>
          </w:tcPr>
          <w:p w14:paraId="37D3F753" w14:textId="77777777" w:rsidR="00544067" w:rsidRPr="00880DD1" w:rsidRDefault="00544067" w:rsidP="0071431E">
            <w:pPr>
              <w:rPr>
                <w:rFonts w:ascii="Century Gothic" w:hAnsi="Century Gothic" w:cs="Arial"/>
              </w:rPr>
            </w:pPr>
          </w:p>
        </w:tc>
      </w:tr>
      <w:tr w:rsidR="00544067" w:rsidRPr="00880DD1" w14:paraId="29151D13" w14:textId="77777777" w:rsidTr="0071431E">
        <w:trPr>
          <w:trHeight w:val="567"/>
        </w:trPr>
        <w:tc>
          <w:tcPr>
            <w:tcW w:w="3964" w:type="dxa"/>
          </w:tcPr>
          <w:p w14:paraId="4D1AB750" w14:textId="77777777" w:rsidR="00544067" w:rsidRPr="00880DD1" w:rsidRDefault="00544067" w:rsidP="0071431E">
            <w:pPr>
              <w:rPr>
                <w:rFonts w:ascii="Century Gothic" w:hAnsi="Century Gothic" w:cs="Arial"/>
              </w:rPr>
            </w:pPr>
          </w:p>
        </w:tc>
        <w:tc>
          <w:tcPr>
            <w:tcW w:w="3019" w:type="dxa"/>
          </w:tcPr>
          <w:p w14:paraId="14F74684" w14:textId="77777777" w:rsidR="00544067" w:rsidRPr="00880DD1" w:rsidRDefault="00544067" w:rsidP="0071431E">
            <w:pPr>
              <w:rPr>
                <w:rFonts w:ascii="Century Gothic" w:hAnsi="Century Gothic" w:cs="Arial"/>
              </w:rPr>
            </w:pPr>
          </w:p>
        </w:tc>
        <w:tc>
          <w:tcPr>
            <w:tcW w:w="2329" w:type="dxa"/>
          </w:tcPr>
          <w:p w14:paraId="6D58F03F" w14:textId="77777777" w:rsidR="00544067" w:rsidRPr="00880DD1" w:rsidRDefault="00544067" w:rsidP="0071431E">
            <w:pPr>
              <w:rPr>
                <w:rFonts w:ascii="Century Gothic" w:hAnsi="Century Gothic" w:cs="Arial"/>
              </w:rPr>
            </w:pPr>
          </w:p>
        </w:tc>
        <w:tc>
          <w:tcPr>
            <w:tcW w:w="2329" w:type="dxa"/>
          </w:tcPr>
          <w:p w14:paraId="080586DE" w14:textId="77777777" w:rsidR="00544067" w:rsidRPr="00880DD1" w:rsidRDefault="00544067" w:rsidP="0071431E">
            <w:pPr>
              <w:rPr>
                <w:rFonts w:ascii="Century Gothic" w:hAnsi="Century Gothic" w:cs="Arial"/>
              </w:rPr>
            </w:pPr>
          </w:p>
        </w:tc>
        <w:tc>
          <w:tcPr>
            <w:tcW w:w="2329" w:type="dxa"/>
          </w:tcPr>
          <w:p w14:paraId="5713AE5D" w14:textId="77777777" w:rsidR="00544067" w:rsidRPr="00880DD1" w:rsidRDefault="00544067" w:rsidP="0071431E">
            <w:pPr>
              <w:rPr>
                <w:rFonts w:ascii="Century Gothic" w:hAnsi="Century Gothic" w:cs="Arial"/>
              </w:rPr>
            </w:pPr>
          </w:p>
        </w:tc>
      </w:tr>
      <w:tr w:rsidR="00544067" w:rsidRPr="00880DD1" w14:paraId="7F8CFB92" w14:textId="77777777" w:rsidTr="0071431E">
        <w:trPr>
          <w:trHeight w:val="567"/>
        </w:trPr>
        <w:tc>
          <w:tcPr>
            <w:tcW w:w="3964" w:type="dxa"/>
          </w:tcPr>
          <w:p w14:paraId="2A091BF9" w14:textId="77777777" w:rsidR="00544067" w:rsidRPr="00880DD1" w:rsidRDefault="00544067" w:rsidP="0071431E">
            <w:pPr>
              <w:rPr>
                <w:rFonts w:ascii="Century Gothic" w:hAnsi="Century Gothic" w:cs="Arial"/>
              </w:rPr>
            </w:pPr>
          </w:p>
        </w:tc>
        <w:tc>
          <w:tcPr>
            <w:tcW w:w="3019" w:type="dxa"/>
          </w:tcPr>
          <w:p w14:paraId="3A82F088" w14:textId="77777777" w:rsidR="00544067" w:rsidRPr="00880DD1" w:rsidRDefault="00544067" w:rsidP="0071431E">
            <w:pPr>
              <w:rPr>
                <w:rFonts w:ascii="Century Gothic" w:hAnsi="Century Gothic" w:cs="Arial"/>
              </w:rPr>
            </w:pPr>
          </w:p>
        </w:tc>
        <w:tc>
          <w:tcPr>
            <w:tcW w:w="2329" w:type="dxa"/>
          </w:tcPr>
          <w:p w14:paraId="4C525969" w14:textId="77777777" w:rsidR="00544067" w:rsidRPr="00880DD1" w:rsidRDefault="00544067" w:rsidP="0071431E">
            <w:pPr>
              <w:rPr>
                <w:rFonts w:ascii="Century Gothic" w:hAnsi="Century Gothic" w:cs="Arial"/>
              </w:rPr>
            </w:pPr>
          </w:p>
        </w:tc>
        <w:tc>
          <w:tcPr>
            <w:tcW w:w="2329" w:type="dxa"/>
          </w:tcPr>
          <w:p w14:paraId="0E3D0057" w14:textId="77777777" w:rsidR="00544067" w:rsidRPr="00880DD1" w:rsidRDefault="00544067" w:rsidP="0071431E">
            <w:pPr>
              <w:rPr>
                <w:rFonts w:ascii="Century Gothic" w:hAnsi="Century Gothic" w:cs="Arial"/>
              </w:rPr>
            </w:pPr>
          </w:p>
        </w:tc>
        <w:tc>
          <w:tcPr>
            <w:tcW w:w="2329" w:type="dxa"/>
          </w:tcPr>
          <w:p w14:paraId="5542D25C" w14:textId="77777777" w:rsidR="00544067" w:rsidRPr="00880DD1" w:rsidRDefault="00544067" w:rsidP="0071431E">
            <w:pPr>
              <w:rPr>
                <w:rFonts w:ascii="Century Gothic" w:hAnsi="Century Gothic" w:cs="Arial"/>
              </w:rPr>
            </w:pPr>
          </w:p>
        </w:tc>
      </w:tr>
      <w:tr w:rsidR="00544067" w:rsidRPr="00880DD1" w14:paraId="2447D8A9" w14:textId="77777777" w:rsidTr="0071431E">
        <w:trPr>
          <w:trHeight w:val="567"/>
        </w:trPr>
        <w:tc>
          <w:tcPr>
            <w:tcW w:w="3964" w:type="dxa"/>
          </w:tcPr>
          <w:p w14:paraId="5E9BFC4F" w14:textId="77777777" w:rsidR="00544067" w:rsidRPr="00880DD1" w:rsidRDefault="00544067" w:rsidP="0071431E">
            <w:pPr>
              <w:rPr>
                <w:rFonts w:ascii="Century Gothic" w:hAnsi="Century Gothic" w:cs="Arial"/>
              </w:rPr>
            </w:pPr>
          </w:p>
        </w:tc>
        <w:tc>
          <w:tcPr>
            <w:tcW w:w="3019" w:type="dxa"/>
          </w:tcPr>
          <w:p w14:paraId="212B4EAC" w14:textId="77777777" w:rsidR="00544067" w:rsidRPr="00880DD1" w:rsidRDefault="00544067" w:rsidP="0071431E">
            <w:pPr>
              <w:rPr>
                <w:rFonts w:ascii="Century Gothic" w:hAnsi="Century Gothic" w:cs="Arial"/>
              </w:rPr>
            </w:pPr>
          </w:p>
        </w:tc>
        <w:tc>
          <w:tcPr>
            <w:tcW w:w="2329" w:type="dxa"/>
          </w:tcPr>
          <w:p w14:paraId="1575EC83" w14:textId="77777777" w:rsidR="00544067" w:rsidRPr="00880DD1" w:rsidRDefault="00544067" w:rsidP="0071431E">
            <w:pPr>
              <w:rPr>
                <w:rFonts w:ascii="Century Gothic" w:hAnsi="Century Gothic" w:cs="Arial"/>
              </w:rPr>
            </w:pPr>
          </w:p>
        </w:tc>
        <w:tc>
          <w:tcPr>
            <w:tcW w:w="2329" w:type="dxa"/>
          </w:tcPr>
          <w:p w14:paraId="67FF10C4" w14:textId="77777777" w:rsidR="00544067" w:rsidRPr="00880DD1" w:rsidRDefault="00544067" w:rsidP="0071431E">
            <w:pPr>
              <w:rPr>
                <w:rFonts w:ascii="Century Gothic" w:hAnsi="Century Gothic" w:cs="Arial"/>
              </w:rPr>
            </w:pPr>
          </w:p>
        </w:tc>
        <w:tc>
          <w:tcPr>
            <w:tcW w:w="2329" w:type="dxa"/>
          </w:tcPr>
          <w:p w14:paraId="3F330B5E" w14:textId="77777777" w:rsidR="00544067" w:rsidRPr="00880DD1" w:rsidRDefault="00544067" w:rsidP="0071431E">
            <w:pPr>
              <w:rPr>
                <w:rFonts w:ascii="Century Gothic" w:hAnsi="Century Gothic" w:cs="Arial"/>
              </w:rPr>
            </w:pPr>
          </w:p>
        </w:tc>
      </w:tr>
    </w:tbl>
    <w:p w14:paraId="30786772" w14:textId="77777777" w:rsidR="0093249B" w:rsidRPr="00880DD1" w:rsidRDefault="0093249B">
      <w:pPr>
        <w:spacing w:line="259" w:lineRule="auto"/>
        <w:rPr>
          <w:rFonts w:ascii="Century Gothic" w:hAnsi="Century Gothic" w:cs="Arial"/>
        </w:rPr>
        <w:sectPr w:rsidR="0093249B" w:rsidRPr="00880DD1" w:rsidSect="00D9118C">
          <w:headerReference w:type="default" r:id="rId22"/>
          <w:footerReference w:type="default" r:id="rId23"/>
          <w:pgSz w:w="16838" w:h="11906" w:orient="landscape"/>
          <w:pgMar w:top="1440" w:right="1440" w:bottom="1440" w:left="709" w:header="708" w:footer="297" w:gutter="0"/>
          <w:cols w:space="708"/>
          <w:titlePg/>
          <w:docGrid w:linePitch="360"/>
        </w:sectPr>
      </w:pPr>
    </w:p>
    <w:p w14:paraId="16254CB2" w14:textId="77777777" w:rsidR="00544067" w:rsidRPr="00880DD1" w:rsidRDefault="00544067">
      <w:pPr>
        <w:spacing w:line="259" w:lineRule="auto"/>
        <w:rPr>
          <w:rFonts w:ascii="Century Gothic" w:hAnsi="Century Gothic" w:cs="Arial"/>
        </w:rPr>
      </w:pPr>
    </w:p>
    <w:tbl>
      <w:tblPr>
        <w:tblStyle w:val="TableGrid"/>
        <w:tblW w:w="0" w:type="auto"/>
        <w:tblInd w:w="709" w:type="dxa"/>
        <w:tblLook w:val="04A0" w:firstRow="1" w:lastRow="0" w:firstColumn="1" w:lastColumn="0" w:noHBand="0" w:noVBand="1"/>
      </w:tblPr>
      <w:tblGrid>
        <w:gridCol w:w="3964"/>
        <w:gridCol w:w="3019"/>
        <w:gridCol w:w="2329"/>
        <w:gridCol w:w="2329"/>
        <w:gridCol w:w="2329"/>
      </w:tblGrid>
      <w:tr w:rsidR="0093249B" w:rsidRPr="00880DD1" w14:paraId="708088B2" w14:textId="77777777" w:rsidTr="0071431E">
        <w:tc>
          <w:tcPr>
            <w:tcW w:w="13970" w:type="dxa"/>
            <w:gridSpan w:val="5"/>
            <w:shd w:val="clear" w:color="auto" w:fill="2E74B5" w:themeFill="accent1" w:themeFillShade="BF"/>
          </w:tcPr>
          <w:p w14:paraId="2FFBF8B2" w14:textId="77777777" w:rsidR="0093249B" w:rsidRPr="00880DD1" w:rsidRDefault="0093249B" w:rsidP="0093249B">
            <w:pPr>
              <w:jc w:val="both"/>
              <w:rPr>
                <w:rFonts w:ascii="Century Gothic" w:hAnsi="Century Gothic" w:cs="Arial"/>
                <w:b/>
                <w:color w:val="FFFFFF" w:themeColor="background1"/>
                <w:sz w:val="28"/>
              </w:rPr>
            </w:pPr>
            <w:r w:rsidRPr="00880DD1">
              <w:rPr>
                <w:rFonts w:ascii="Century Gothic" w:hAnsi="Century Gothic" w:cs="Arial"/>
              </w:rPr>
              <w:br w:type="page"/>
            </w:r>
            <w:r w:rsidRPr="00880DD1">
              <w:rPr>
                <w:rFonts w:ascii="Century Gothic" w:hAnsi="Century Gothic" w:cs="Arial"/>
                <w:b/>
                <w:color w:val="FFFFFF" w:themeColor="background1"/>
                <w:sz w:val="28"/>
              </w:rPr>
              <w:t>Finance and Administration Team</w:t>
            </w:r>
          </w:p>
        </w:tc>
      </w:tr>
      <w:tr w:rsidR="0093249B" w:rsidRPr="00880DD1" w14:paraId="6C3D9D22" w14:textId="77777777" w:rsidTr="0071431E">
        <w:tc>
          <w:tcPr>
            <w:tcW w:w="3964" w:type="dxa"/>
            <w:shd w:val="clear" w:color="auto" w:fill="2E74B5" w:themeFill="accent1" w:themeFillShade="BF"/>
          </w:tcPr>
          <w:p w14:paraId="0E09122C" w14:textId="77777777" w:rsidR="0093249B" w:rsidRPr="00880DD1" w:rsidRDefault="0093249B" w:rsidP="0071431E">
            <w:pPr>
              <w:jc w:val="both"/>
              <w:rPr>
                <w:rFonts w:ascii="Century Gothic" w:hAnsi="Century Gothic" w:cs="Arial"/>
                <w:color w:val="FFFFFF" w:themeColor="background1"/>
              </w:rPr>
            </w:pPr>
            <w:r w:rsidRPr="00880DD1">
              <w:rPr>
                <w:rFonts w:ascii="Century Gothic" w:hAnsi="Century Gothic" w:cs="Arial"/>
                <w:color w:val="FFFFFF" w:themeColor="background1"/>
              </w:rPr>
              <w:t>Name</w:t>
            </w:r>
          </w:p>
        </w:tc>
        <w:tc>
          <w:tcPr>
            <w:tcW w:w="3019" w:type="dxa"/>
            <w:shd w:val="clear" w:color="auto" w:fill="2E74B5" w:themeFill="accent1" w:themeFillShade="BF"/>
          </w:tcPr>
          <w:p w14:paraId="0D0ADF0E" w14:textId="77777777" w:rsidR="0093249B" w:rsidRPr="00880DD1" w:rsidRDefault="0093249B" w:rsidP="0071431E">
            <w:pPr>
              <w:jc w:val="both"/>
              <w:rPr>
                <w:rFonts w:ascii="Century Gothic" w:hAnsi="Century Gothic" w:cs="Arial"/>
                <w:color w:val="FFFFFF" w:themeColor="background1"/>
              </w:rPr>
            </w:pPr>
            <w:r w:rsidRPr="00880DD1">
              <w:rPr>
                <w:rFonts w:ascii="Century Gothic" w:hAnsi="Century Gothic" w:cs="Arial"/>
                <w:color w:val="FFFFFF" w:themeColor="background1"/>
              </w:rPr>
              <w:t>Role</w:t>
            </w:r>
          </w:p>
        </w:tc>
        <w:tc>
          <w:tcPr>
            <w:tcW w:w="2329" w:type="dxa"/>
            <w:shd w:val="clear" w:color="auto" w:fill="2E74B5" w:themeFill="accent1" w:themeFillShade="BF"/>
          </w:tcPr>
          <w:p w14:paraId="751BD0FB" w14:textId="77777777" w:rsidR="0093249B" w:rsidRPr="00880DD1" w:rsidRDefault="0093249B"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Mobile</w:t>
            </w:r>
          </w:p>
        </w:tc>
        <w:tc>
          <w:tcPr>
            <w:tcW w:w="2329" w:type="dxa"/>
            <w:shd w:val="clear" w:color="auto" w:fill="2E74B5" w:themeFill="accent1" w:themeFillShade="BF"/>
          </w:tcPr>
          <w:p w14:paraId="472D3687" w14:textId="77777777" w:rsidR="0093249B" w:rsidRPr="00880DD1" w:rsidRDefault="0093249B"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Landline</w:t>
            </w:r>
          </w:p>
        </w:tc>
        <w:tc>
          <w:tcPr>
            <w:tcW w:w="2329" w:type="dxa"/>
            <w:shd w:val="clear" w:color="auto" w:fill="2E74B5" w:themeFill="accent1" w:themeFillShade="BF"/>
          </w:tcPr>
          <w:p w14:paraId="2C91B0EF" w14:textId="77777777" w:rsidR="0093249B" w:rsidRPr="00880DD1" w:rsidRDefault="0093249B" w:rsidP="0071431E">
            <w:pPr>
              <w:jc w:val="both"/>
              <w:rPr>
                <w:rFonts w:ascii="Century Gothic" w:hAnsi="Century Gothic" w:cs="Arial"/>
                <w:color w:val="FFFFFF" w:themeColor="background1"/>
                <w:sz w:val="28"/>
              </w:rPr>
            </w:pPr>
            <w:r w:rsidRPr="00880DD1">
              <w:rPr>
                <w:rFonts w:ascii="Century Gothic" w:hAnsi="Century Gothic" w:cs="Arial"/>
                <w:color w:val="FFFFFF" w:themeColor="background1"/>
                <w:sz w:val="28"/>
              </w:rPr>
              <w:t>Alternate Phone</w:t>
            </w:r>
          </w:p>
        </w:tc>
      </w:tr>
      <w:tr w:rsidR="0093249B" w:rsidRPr="00880DD1" w14:paraId="0223BF30" w14:textId="77777777" w:rsidTr="0071431E">
        <w:trPr>
          <w:trHeight w:val="567"/>
        </w:trPr>
        <w:tc>
          <w:tcPr>
            <w:tcW w:w="3964" w:type="dxa"/>
          </w:tcPr>
          <w:p w14:paraId="12C2192A" w14:textId="77777777" w:rsidR="0093249B" w:rsidRPr="00880DD1" w:rsidRDefault="0093249B" w:rsidP="0071431E">
            <w:pPr>
              <w:rPr>
                <w:rFonts w:ascii="Century Gothic" w:hAnsi="Century Gothic" w:cs="Arial"/>
              </w:rPr>
            </w:pPr>
          </w:p>
        </w:tc>
        <w:tc>
          <w:tcPr>
            <w:tcW w:w="3019" w:type="dxa"/>
          </w:tcPr>
          <w:p w14:paraId="3B4C24D1" w14:textId="77777777" w:rsidR="0093249B" w:rsidRPr="00880DD1" w:rsidRDefault="0093249B" w:rsidP="0071431E">
            <w:pPr>
              <w:rPr>
                <w:rFonts w:ascii="Century Gothic" w:hAnsi="Century Gothic" w:cs="Arial"/>
              </w:rPr>
            </w:pPr>
          </w:p>
        </w:tc>
        <w:tc>
          <w:tcPr>
            <w:tcW w:w="2329" w:type="dxa"/>
          </w:tcPr>
          <w:p w14:paraId="732D477B" w14:textId="77777777" w:rsidR="0093249B" w:rsidRPr="00880DD1" w:rsidRDefault="0093249B" w:rsidP="0071431E">
            <w:pPr>
              <w:rPr>
                <w:rFonts w:ascii="Century Gothic" w:hAnsi="Century Gothic" w:cs="Arial"/>
              </w:rPr>
            </w:pPr>
          </w:p>
        </w:tc>
        <w:tc>
          <w:tcPr>
            <w:tcW w:w="2329" w:type="dxa"/>
          </w:tcPr>
          <w:p w14:paraId="2B1C268E" w14:textId="77777777" w:rsidR="0093249B" w:rsidRPr="00880DD1" w:rsidRDefault="0093249B" w:rsidP="0071431E">
            <w:pPr>
              <w:rPr>
                <w:rFonts w:ascii="Century Gothic" w:hAnsi="Century Gothic" w:cs="Arial"/>
              </w:rPr>
            </w:pPr>
          </w:p>
        </w:tc>
        <w:tc>
          <w:tcPr>
            <w:tcW w:w="2329" w:type="dxa"/>
          </w:tcPr>
          <w:p w14:paraId="71FFEC93" w14:textId="77777777" w:rsidR="0093249B" w:rsidRPr="00880DD1" w:rsidRDefault="0093249B" w:rsidP="0071431E">
            <w:pPr>
              <w:rPr>
                <w:rFonts w:ascii="Century Gothic" w:hAnsi="Century Gothic" w:cs="Arial"/>
              </w:rPr>
            </w:pPr>
          </w:p>
        </w:tc>
      </w:tr>
      <w:tr w:rsidR="0093249B" w:rsidRPr="00880DD1" w14:paraId="2A81F785" w14:textId="77777777" w:rsidTr="0071431E">
        <w:trPr>
          <w:trHeight w:val="567"/>
        </w:trPr>
        <w:tc>
          <w:tcPr>
            <w:tcW w:w="3964" w:type="dxa"/>
          </w:tcPr>
          <w:p w14:paraId="306A4A9D" w14:textId="77777777" w:rsidR="0093249B" w:rsidRPr="00880DD1" w:rsidRDefault="0093249B" w:rsidP="0071431E">
            <w:pPr>
              <w:rPr>
                <w:rFonts w:ascii="Century Gothic" w:hAnsi="Century Gothic" w:cs="Arial"/>
              </w:rPr>
            </w:pPr>
          </w:p>
        </w:tc>
        <w:tc>
          <w:tcPr>
            <w:tcW w:w="3019" w:type="dxa"/>
          </w:tcPr>
          <w:p w14:paraId="78BD2906" w14:textId="77777777" w:rsidR="0093249B" w:rsidRPr="00880DD1" w:rsidRDefault="0093249B" w:rsidP="0071431E">
            <w:pPr>
              <w:rPr>
                <w:rFonts w:ascii="Century Gothic" w:hAnsi="Century Gothic" w:cs="Arial"/>
              </w:rPr>
            </w:pPr>
          </w:p>
        </w:tc>
        <w:tc>
          <w:tcPr>
            <w:tcW w:w="2329" w:type="dxa"/>
          </w:tcPr>
          <w:p w14:paraId="0BDBC0AC" w14:textId="77777777" w:rsidR="0093249B" w:rsidRPr="00880DD1" w:rsidRDefault="0093249B" w:rsidP="0071431E">
            <w:pPr>
              <w:rPr>
                <w:rFonts w:ascii="Century Gothic" w:hAnsi="Century Gothic" w:cs="Arial"/>
              </w:rPr>
            </w:pPr>
          </w:p>
        </w:tc>
        <w:tc>
          <w:tcPr>
            <w:tcW w:w="2329" w:type="dxa"/>
          </w:tcPr>
          <w:p w14:paraId="087B32C5" w14:textId="77777777" w:rsidR="0093249B" w:rsidRPr="00880DD1" w:rsidRDefault="0093249B" w:rsidP="0071431E">
            <w:pPr>
              <w:rPr>
                <w:rFonts w:ascii="Century Gothic" w:hAnsi="Century Gothic" w:cs="Arial"/>
              </w:rPr>
            </w:pPr>
          </w:p>
        </w:tc>
        <w:tc>
          <w:tcPr>
            <w:tcW w:w="2329" w:type="dxa"/>
          </w:tcPr>
          <w:p w14:paraId="79577073" w14:textId="77777777" w:rsidR="0093249B" w:rsidRPr="00880DD1" w:rsidRDefault="0093249B" w:rsidP="0071431E">
            <w:pPr>
              <w:rPr>
                <w:rFonts w:ascii="Century Gothic" w:hAnsi="Century Gothic" w:cs="Arial"/>
              </w:rPr>
            </w:pPr>
          </w:p>
        </w:tc>
      </w:tr>
      <w:tr w:rsidR="0093249B" w:rsidRPr="00880DD1" w14:paraId="40CE4857" w14:textId="77777777" w:rsidTr="0071431E">
        <w:trPr>
          <w:trHeight w:val="567"/>
        </w:trPr>
        <w:tc>
          <w:tcPr>
            <w:tcW w:w="3964" w:type="dxa"/>
          </w:tcPr>
          <w:p w14:paraId="57017A03" w14:textId="77777777" w:rsidR="0093249B" w:rsidRPr="00880DD1" w:rsidRDefault="0093249B" w:rsidP="0071431E">
            <w:pPr>
              <w:rPr>
                <w:rFonts w:ascii="Century Gothic" w:hAnsi="Century Gothic" w:cs="Arial"/>
              </w:rPr>
            </w:pPr>
          </w:p>
        </w:tc>
        <w:tc>
          <w:tcPr>
            <w:tcW w:w="3019" w:type="dxa"/>
          </w:tcPr>
          <w:p w14:paraId="6EB2B6FA" w14:textId="77777777" w:rsidR="0093249B" w:rsidRPr="00880DD1" w:rsidRDefault="0093249B" w:rsidP="0071431E">
            <w:pPr>
              <w:rPr>
                <w:rFonts w:ascii="Century Gothic" w:hAnsi="Century Gothic" w:cs="Arial"/>
              </w:rPr>
            </w:pPr>
          </w:p>
        </w:tc>
        <w:tc>
          <w:tcPr>
            <w:tcW w:w="2329" w:type="dxa"/>
          </w:tcPr>
          <w:p w14:paraId="5922989E" w14:textId="77777777" w:rsidR="0093249B" w:rsidRPr="00880DD1" w:rsidRDefault="0093249B" w:rsidP="0071431E">
            <w:pPr>
              <w:rPr>
                <w:rFonts w:ascii="Century Gothic" w:hAnsi="Century Gothic" w:cs="Arial"/>
              </w:rPr>
            </w:pPr>
          </w:p>
        </w:tc>
        <w:tc>
          <w:tcPr>
            <w:tcW w:w="2329" w:type="dxa"/>
          </w:tcPr>
          <w:p w14:paraId="1F45D2B9" w14:textId="77777777" w:rsidR="0093249B" w:rsidRPr="00880DD1" w:rsidRDefault="0093249B" w:rsidP="0071431E">
            <w:pPr>
              <w:rPr>
                <w:rFonts w:ascii="Century Gothic" w:hAnsi="Century Gothic" w:cs="Arial"/>
              </w:rPr>
            </w:pPr>
          </w:p>
        </w:tc>
        <w:tc>
          <w:tcPr>
            <w:tcW w:w="2329" w:type="dxa"/>
          </w:tcPr>
          <w:p w14:paraId="54B1B735" w14:textId="77777777" w:rsidR="0093249B" w:rsidRPr="00880DD1" w:rsidRDefault="0093249B" w:rsidP="0071431E">
            <w:pPr>
              <w:rPr>
                <w:rFonts w:ascii="Century Gothic" w:hAnsi="Century Gothic" w:cs="Arial"/>
              </w:rPr>
            </w:pPr>
          </w:p>
        </w:tc>
      </w:tr>
      <w:tr w:rsidR="0093249B" w:rsidRPr="00880DD1" w14:paraId="0FD1E53A" w14:textId="77777777" w:rsidTr="0071431E">
        <w:trPr>
          <w:trHeight w:val="567"/>
        </w:trPr>
        <w:tc>
          <w:tcPr>
            <w:tcW w:w="3964" w:type="dxa"/>
          </w:tcPr>
          <w:p w14:paraId="44BA1483" w14:textId="77777777" w:rsidR="0093249B" w:rsidRPr="00880DD1" w:rsidRDefault="0093249B" w:rsidP="0071431E">
            <w:pPr>
              <w:rPr>
                <w:rFonts w:ascii="Century Gothic" w:hAnsi="Century Gothic" w:cs="Arial"/>
              </w:rPr>
            </w:pPr>
          </w:p>
        </w:tc>
        <w:tc>
          <w:tcPr>
            <w:tcW w:w="3019" w:type="dxa"/>
          </w:tcPr>
          <w:p w14:paraId="31B1B670" w14:textId="77777777" w:rsidR="0093249B" w:rsidRPr="00880DD1" w:rsidRDefault="0093249B" w:rsidP="0071431E">
            <w:pPr>
              <w:rPr>
                <w:rFonts w:ascii="Century Gothic" w:hAnsi="Century Gothic" w:cs="Arial"/>
              </w:rPr>
            </w:pPr>
          </w:p>
        </w:tc>
        <w:tc>
          <w:tcPr>
            <w:tcW w:w="2329" w:type="dxa"/>
          </w:tcPr>
          <w:p w14:paraId="09B0C028" w14:textId="77777777" w:rsidR="0093249B" w:rsidRPr="00880DD1" w:rsidRDefault="0093249B" w:rsidP="0071431E">
            <w:pPr>
              <w:rPr>
                <w:rFonts w:ascii="Century Gothic" w:hAnsi="Century Gothic" w:cs="Arial"/>
              </w:rPr>
            </w:pPr>
          </w:p>
        </w:tc>
        <w:tc>
          <w:tcPr>
            <w:tcW w:w="2329" w:type="dxa"/>
          </w:tcPr>
          <w:p w14:paraId="5CC86D5C" w14:textId="77777777" w:rsidR="0093249B" w:rsidRPr="00880DD1" w:rsidRDefault="0093249B" w:rsidP="0071431E">
            <w:pPr>
              <w:rPr>
                <w:rFonts w:ascii="Century Gothic" w:hAnsi="Century Gothic" w:cs="Arial"/>
              </w:rPr>
            </w:pPr>
          </w:p>
        </w:tc>
        <w:tc>
          <w:tcPr>
            <w:tcW w:w="2329" w:type="dxa"/>
          </w:tcPr>
          <w:p w14:paraId="1018506B" w14:textId="77777777" w:rsidR="0093249B" w:rsidRPr="00880DD1" w:rsidRDefault="0093249B" w:rsidP="0071431E">
            <w:pPr>
              <w:rPr>
                <w:rFonts w:ascii="Century Gothic" w:hAnsi="Century Gothic" w:cs="Arial"/>
              </w:rPr>
            </w:pPr>
          </w:p>
        </w:tc>
      </w:tr>
      <w:tr w:rsidR="0093249B" w:rsidRPr="00880DD1" w14:paraId="20F53C65" w14:textId="77777777" w:rsidTr="0071431E">
        <w:trPr>
          <w:trHeight w:val="567"/>
        </w:trPr>
        <w:tc>
          <w:tcPr>
            <w:tcW w:w="3964" w:type="dxa"/>
          </w:tcPr>
          <w:p w14:paraId="02539912" w14:textId="77777777" w:rsidR="0093249B" w:rsidRPr="00880DD1" w:rsidRDefault="0093249B" w:rsidP="0071431E">
            <w:pPr>
              <w:rPr>
                <w:rFonts w:ascii="Century Gothic" w:hAnsi="Century Gothic" w:cs="Arial"/>
              </w:rPr>
            </w:pPr>
          </w:p>
        </w:tc>
        <w:tc>
          <w:tcPr>
            <w:tcW w:w="3019" w:type="dxa"/>
          </w:tcPr>
          <w:p w14:paraId="5C240774" w14:textId="77777777" w:rsidR="0093249B" w:rsidRPr="00880DD1" w:rsidRDefault="0093249B" w:rsidP="0071431E">
            <w:pPr>
              <w:rPr>
                <w:rFonts w:ascii="Century Gothic" w:hAnsi="Century Gothic" w:cs="Arial"/>
              </w:rPr>
            </w:pPr>
          </w:p>
        </w:tc>
        <w:tc>
          <w:tcPr>
            <w:tcW w:w="2329" w:type="dxa"/>
          </w:tcPr>
          <w:p w14:paraId="6D3EC4A8" w14:textId="77777777" w:rsidR="0093249B" w:rsidRPr="00880DD1" w:rsidRDefault="0093249B" w:rsidP="0071431E">
            <w:pPr>
              <w:rPr>
                <w:rFonts w:ascii="Century Gothic" w:hAnsi="Century Gothic" w:cs="Arial"/>
              </w:rPr>
            </w:pPr>
          </w:p>
        </w:tc>
        <w:tc>
          <w:tcPr>
            <w:tcW w:w="2329" w:type="dxa"/>
          </w:tcPr>
          <w:p w14:paraId="1C0B57DF" w14:textId="77777777" w:rsidR="0093249B" w:rsidRPr="00880DD1" w:rsidRDefault="0093249B" w:rsidP="0071431E">
            <w:pPr>
              <w:rPr>
                <w:rFonts w:ascii="Century Gothic" w:hAnsi="Century Gothic" w:cs="Arial"/>
              </w:rPr>
            </w:pPr>
          </w:p>
        </w:tc>
        <w:tc>
          <w:tcPr>
            <w:tcW w:w="2329" w:type="dxa"/>
          </w:tcPr>
          <w:p w14:paraId="7A36BCC8" w14:textId="77777777" w:rsidR="0093249B" w:rsidRPr="00880DD1" w:rsidRDefault="0093249B" w:rsidP="0071431E">
            <w:pPr>
              <w:rPr>
                <w:rFonts w:ascii="Century Gothic" w:hAnsi="Century Gothic" w:cs="Arial"/>
              </w:rPr>
            </w:pPr>
          </w:p>
        </w:tc>
      </w:tr>
    </w:tbl>
    <w:p w14:paraId="7B1AAC5B" w14:textId="77777777" w:rsidR="0093249B" w:rsidRPr="00880DD1" w:rsidRDefault="0093249B" w:rsidP="00544067">
      <w:pPr>
        <w:ind w:left="709"/>
        <w:rPr>
          <w:rFonts w:ascii="Century Gothic" w:hAnsi="Century Gothic" w:cs="Arial"/>
        </w:rPr>
      </w:pPr>
    </w:p>
    <w:p w14:paraId="49530BB4" w14:textId="77777777" w:rsidR="0093249B" w:rsidRPr="00880DD1" w:rsidRDefault="0093249B">
      <w:pPr>
        <w:spacing w:line="259" w:lineRule="auto"/>
        <w:rPr>
          <w:rFonts w:ascii="Century Gothic" w:hAnsi="Century Gothic" w:cs="Arial"/>
        </w:rPr>
      </w:pPr>
      <w:r w:rsidRPr="00880DD1">
        <w:rPr>
          <w:rFonts w:ascii="Century Gothic" w:hAnsi="Century Gothic" w:cs="Arial"/>
        </w:rPr>
        <w:br w:type="page"/>
      </w:r>
    </w:p>
    <w:p w14:paraId="11F4E0EB" w14:textId="77777777" w:rsidR="00544067" w:rsidRPr="00880DD1" w:rsidRDefault="0093249B" w:rsidP="00E43B3F">
      <w:pPr>
        <w:pStyle w:val="Heading2"/>
        <w:ind w:left="709"/>
        <w:rPr>
          <w:rFonts w:ascii="Century Gothic" w:hAnsi="Century Gothic" w:cs="Arial"/>
        </w:rPr>
      </w:pPr>
      <w:bookmarkStart w:id="30" w:name="_Toc31034230"/>
      <w:r w:rsidRPr="00880DD1">
        <w:rPr>
          <w:rFonts w:ascii="Century Gothic" w:hAnsi="Century Gothic" w:cs="Arial"/>
        </w:rPr>
        <w:lastRenderedPageBreak/>
        <w:t>9.2 Key Suppliers</w:t>
      </w:r>
      <w:r w:rsidR="00E43B3F" w:rsidRPr="00880DD1">
        <w:rPr>
          <w:rFonts w:ascii="Century Gothic" w:hAnsi="Century Gothic" w:cs="Arial"/>
        </w:rPr>
        <w:t xml:space="preserve"> (Purchasing)</w:t>
      </w:r>
      <w:r w:rsidR="004A54E1" w:rsidRPr="00880DD1">
        <w:rPr>
          <w:rFonts w:ascii="Century Gothic" w:hAnsi="Century Gothic" w:cs="Arial"/>
        </w:rPr>
        <w:t xml:space="preserve"> – Erith Group</w:t>
      </w:r>
      <w:bookmarkEnd w:id="30"/>
    </w:p>
    <w:p w14:paraId="2DF12827" w14:textId="77777777" w:rsidR="002D699E" w:rsidRPr="00880DD1" w:rsidRDefault="002D699E" w:rsidP="002D699E">
      <w:pPr>
        <w:rPr>
          <w:rFonts w:ascii="Century Gothic" w:hAnsi="Century Gothic" w:cs="Arial"/>
          <w:b/>
          <w:bCs/>
          <w:color w:val="FF0000"/>
        </w:rPr>
      </w:pPr>
      <w:r w:rsidRPr="00880DD1">
        <w:rPr>
          <w:rFonts w:ascii="Century Gothic" w:hAnsi="Century Gothic" w:cs="Arial"/>
          <w:b/>
          <w:bCs/>
          <w:color w:val="FF0000"/>
        </w:rPr>
        <w:t>(SECTION REDACTED)</w:t>
      </w:r>
    </w:p>
    <w:p w14:paraId="06AD99A0" w14:textId="15A38DCC" w:rsidR="00F61CCD" w:rsidRPr="00880DD1" w:rsidRDefault="00F61CCD">
      <w:pPr>
        <w:spacing w:line="259" w:lineRule="auto"/>
        <w:rPr>
          <w:rFonts w:ascii="Century Gothic" w:hAnsi="Century Gothic" w:cs="Arial"/>
        </w:rPr>
      </w:pPr>
    </w:p>
    <w:p w14:paraId="4CEB527C" w14:textId="77777777" w:rsidR="00F06B7C" w:rsidRPr="00880DD1" w:rsidRDefault="00367192" w:rsidP="00397F75">
      <w:pPr>
        <w:pStyle w:val="Heading2"/>
        <w:ind w:left="709"/>
        <w:rPr>
          <w:rFonts w:ascii="Century Gothic" w:hAnsi="Century Gothic" w:cs="Arial"/>
        </w:rPr>
      </w:pPr>
      <w:bookmarkStart w:id="31" w:name="_Toc31034231"/>
      <w:r w:rsidRPr="00880DD1">
        <w:rPr>
          <w:rFonts w:ascii="Century Gothic" w:hAnsi="Century Gothic" w:cs="Arial"/>
        </w:rPr>
        <w:t>9.4 Key Suppliers (ICT)</w:t>
      </w:r>
      <w:bookmarkEnd w:id="31"/>
    </w:p>
    <w:p w14:paraId="179E2B2D" w14:textId="77777777" w:rsidR="002D699E" w:rsidRPr="00880DD1" w:rsidRDefault="002D699E" w:rsidP="002D699E">
      <w:pPr>
        <w:rPr>
          <w:rFonts w:ascii="Century Gothic" w:hAnsi="Century Gothic" w:cs="Arial"/>
          <w:b/>
          <w:bCs/>
          <w:color w:val="FF0000"/>
        </w:rPr>
      </w:pPr>
      <w:r w:rsidRPr="00880DD1">
        <w:rPr>
          <w:rFonts w:ascii="Century Gothic" w:hAnsi="Century Gothic" w:cs="Arial"/>
          <w:b/>
          <w:bCs/>
          <w:color w:val="FF0000"/>
        </w:rPr>
        <w:t>(SECTION REDACTED)</w:t>
      </w:r>
    </w:p>
    <w:p w14:paraId="3FFD613B" w14:textId="12B07C70" w:rsidR="00F61CCD" w:rsidRPr="00880DD1" w:rsidRDefault="00F61CCD" w:rsidP="00F61CCD">
      <w:pPr>
        <w:pStyle w:val="Heading2"/>
        <w:ind w:left="709"/>
        <w:rPr>
          <w:rFonts w:ascii="Century Gothic" w:hAnsi="Century Gothic" w:cs="Arial"/>
        </w:rPr>
      </w:pPr>
    </w:p>
    <w:p w14:paraId="7687E37B" w14:textId="77777777" w:rsidR="0071431E" w:rsidRPr="00880DD1" w:rsidRDefault="00F61CCD" w:rsidP="00F61CCD">
      <w:pPr>
        <w:pStyle w:val="Heading2"/>
        <w:ind w:left="709"/>
        <w:rPr>
          <w:rFonts w:ascii="Century Gothic" w:hAnsi="Century Gothic" w:cs="Arial"/>
        </w:rPr>
      </w:pPr>
      <w:bookmarkStart w:id="32" w:name="_Toc31034232"/>
      <w:r w:rsidRPr="00880DD1">
        <w:rPr>
          <w:rFonts w:ascii="Century Gothic" w:hAnsi="Century Gothic" w:cs="Arial"/>
        </w:rPr>
        <w:t xml:space="preserve">9.5 </w:t>
      </w:r>
      <w:r w:rsidR="00FA0595" w:rsidRPr="00880DD1">
        <w:rPr>
          <w:rFonts w:ascii="Century Gothic" w:hAnsi="Century Gothic" w:cs="Arial"/>
        </w:rPr>
        <w:t>Utilities and Regulators</w:t>
      </w:r>
      <w:bookmarkEnd w:id="32"/>
    </w:p>
    <w:p w14:paraId="41C4A581" w14:textId="77777777" w:rsidR="00F61CCD" w:rsidRPr="00880DD1" w:rsidRDefault="00F61CCD" w:rsidP="00F61CCD">
      <w:pPr>
        <w:rPr>
          <w:rFonts w:ascii="Century Gothic" w:hAnsi="Century Gothic" w:cs="Arial"/>
        </w:rPr>
      </w:pPr>
    </w:p>
    <w:p w14:paraId="29EB0A02" w14:textId="77777777" w:rsidR="002D699E" w:rsidRPr="00880DD1" w:rsidRDefault="002D699E" w:rsidP="002D699E">
      <w:pPr>
        <w:rPr>
          <w:rFonts w:ascii="Century Gothic" w:hAnsi="Century Gothic" w:cs="Arial"/>
          <w:b/>
          <w:bCs/>
          <w:color w:val="FF0000"/>
        </w:rPr>
      </w:pPr>
      <w:r w:rsidRPr="00880DD1">
        <w:rPr>
          <w:rFonts w:ascii="Century Gothic" w:hAnsi="Century Gothic" w:cs="Arial"/>
          <w:b/>
          <w:bCs/>
          <w:color w:val="FF0000"/>
        </w:rPr>
        <w:t>(SECTION REDACTED)</w:t>
      </w:r>
    </w:p>
    <w:p w14:paraId="300E2CAB" w14:textId="77777777" w:rsidR="00F61CCD" w:rsidRPr="00880DD1" w:rsidRDefault="00F61CCD" w:rsidP="00F61CCD">
      <w:pPr>
        <w:rPr>
          <w:rFonts w:ascii="Century Gothic" w:hAnsi="Century Gothic" w:cs="Arial"/>
        </w:rPr>
        <w:sectPr w:rsidR="00F61CCD" w:rsidRPr="00880DD1" w:rsidSect="00544067">
          <w:headerReference w:type="default" r:id="rId24"/>
          <w:footerReference w:type="default" r:id="rId25"/>
          <w:pgSz w:w="16838" w:h="11906" w:orient="landscape"/>
          <w:pgMar w:top="1440" w:right="1440" w:bottom="1440" w:left="709" w:header="708" w:footer="708" w:gutter="0"/>
          <w:cols w:space="708"/>
          <w:titlePg/>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78"/>
        <w:gridCol w:w="4252"/>
        <w:gridCol w:w="3633"/>
      </w:tblGrid>
      <w:tr w:rsidR="004A54E1" w:rsidRPr="00880DD1" w14:paraId="672AB575" w14:textId="77777777" w:rsidTr="002D699E">
        <w:tc>
          <w:tcPr>
            <w:tcW w:w="558" w:type="dxa"/>
          </w:tcPr>
          <w:p w14:paraId="2AD457B1" w14:textId="77777777" w:rsidR="004A54E1" w:rsidRPr="00880DD1" w:rsidRDefault="004A54E1" w:rsidP="00367192">
            <w:pPr>
              <w:jc w:val="both"/>
              <w:rPr>
                <w:rFonts w:ascii="Century Gothic" w:hAnsi="Century Gothic" w:cs="Arial"/>
              </w:rPr>
            </w:pPr>
          </w:p>
        </w:tc>
        <w:tc>
          <w:tcPr>
            <w:tcW w:w="578" w:type="dxa"/>
          </w:tcPr>
          <w:p w14:paraId="2F34E44A" w14:textId="77777777" w:rsidR="004A54E1" w:rsidRPr="00880DD1" w:rsidRDefault="00FA0595" w:rsidP="00367192">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9.6</w:t>
            </w:r>
          </w:p>
        </w:tc>
        <w:tc>
          <w:tcPr>
            <w:tcW w:w="7885" w:type="dxa"/>
            <w:gridSpan w:val="2"/>
          </w:tcPr>
          <w:p w14:paraId="1B26AD32" w14:textId="0C9A6DAA" w:rsidR="004A54E1" w:rsidRPr="00880DD1" w:rsidRDefault="009974FA" w:rsidP="004A54E1">
            <w:pPr>
              <w:pStyle w:val="Heading2"/>
              <w:outlineLvl w:val="1"/>
              <w:rPr>
                <w:rFonts w:ascii="Century Gothic" w:hAnsi="Century Gothic" w:cs="Arial"/>
              </w:rPr>
            </w:pPr>
            <w:bookmarkStart w:id="33" w:name="_Toc31034233"/>
            <w:r w:rsidRPr="00880DD1">
              <w:rPr>
                <w:rFonts w:ascii="Century Gothic" w:hAnsi="Century Gothic" w:cs="ZWAdobeF"/>
                <w:color w:val="auto"/>
                <w:sz w:val="2"/>
                <w:szCs w:val="2"/>
              </w:rPr>
              <w:t>10B</w:t>
            </w:r>
            <w:r w:rsidR="004A54E1" w:rsidRPr="00880DD1">
              <w:rPr>
                <w:rFonts w:ascii="Century Gothic" w:hAnsi="Century Gothic" w:cs="Arial"/>
              </w:rPr>
              <w:t>Key Suppliers (Bankers)</w:t>
            </w:r>
            <w:bookmarkEnd w:id="33"/>
          </w:p>
          <w:p w14:paraId="35CF277D" w14:textId="77777777" w:rsidR="004A54E1" w:rsidRPr="00880DD1" w:rsidRDefault="004A54E1" w:rsidP="004A54E1">
            <w:pPr>
              <w:rPr>
                <w:rFonts w:ascii="Century Gothic" w:hAnsi="Century Gothic" w:cs="Arial"/>
              </w:rPr>
            </w:pPr>
          </w:p>
        </w:tc>
      </w:tr>
      <w:tr w:rsidR="004A54E1" w:rsidRPr="00880DD1" w14:paraId="42134B85" w14:textId="77777777" w:rsidTr="002D699E">
        <w:tc>
          <w:tcPr>
            <w:tcW w:w="558" w:type="dxa"/>
          </w:tcPr>
          <w:p w14:paraId="6C803B8B" w14:textId="77777777" w:rsidR="004A54E1" w:rsidRPr="00880DD1" w:rsidRDefault="004A54E1" w:rsidP="00367192">
            <w:pPr>
              <w:jc w:val="both"/>
              <w:rPr>
                <w:rFonts w:ascii="Century Gothic" w:hAnsi="Century Gothic" w:cs="Arial"/>
              </w:rPr>
            </w:pPr>
          </w:p>
        </w:tc>
        <w:tc>
          <w:tcPr>
            <w:tcW w:w="578" w:type="dxa"/>
          </w:tcPr>
          <w:p w14:paraId="0E792EDF" w14:textId="77777777" w:rsidR="004A54E1" w:rsidRPr="00880DD1" w:rsidRDefault="004A54E1" w:rsidP="00367192">
            <w:pPr>
              <w:jc w:val="both"/>
              <w:rPr>
                <w:rFonts w:ascii="Century Gothic" w:eastAsiaTheme="majorEastAsia" w:hAnsi="Century Gothic" w:cs="Arial"/>
                <w:color w:val="2E74B5" w:themeColor="accent1" w:themeShade="BF"/>
                <w:sz w:val="26"/>
                <w:szCs w:val="26"/>
              </w:rPr>
            </w:pPr>
          </w:p>
        </w:tc>
        <w:tc>
          <w:tcPr>
            <w:tcW w:w="7885" w:type="dxa"/>
            <w:gridSpan w:val="2"/>
          </w:tcPr>
          <w:p w14:paraId="0BD8A89D" w14:textId="77777777" w:rsidR="002D699E" w:rsidRPr="00880DD1" w:rsidRDefault="002D699E" w:rsidP="002D699E">
            <w:pPr>
              <w:rPr>
                <w:rFonts w:ascii="Century Gothic" w:hAnsi="Century Gothic" w:cs="Arial"/>
                <w:b/>
                <w:bCs/>
                <w:color w:val="FF0000"/>
              </w:rPr>
            </w:pPr>
            <w:r w:rsidRPr="00880DD1">
              <w:rPr>
                <w:rFonts w:ascii="Century Gothic" w:hAnsi="Century Gothic" w:cs="Arial"/>
                <w:b/>
                <w:bCs/>
                <w:color w:val="FF0000"/>
              </w:rPr>
              <w:t>(SECTION REDACTED)</w:t>
            </w:r>
          </w:p>
          <w:p w14:paraId="56A2E40B" w14:textId="77777777" w:rsidR="00B67CF0" w:rsidRPr="00880DD1" w:rsidRDefault="00B67CF0" w:rsidP="00367192">
            <w:pPr>
              <w:jc w:val="both"/>
              <w:rPr>
                <w:rFonts w:ascii="Century Gothic" w:hAnsi="Century Gothic" w:cs="Arial"/>
              </w:rPr>
            </w:pPr>
          </w:p>
        </w:tc>
      </w:tr>
      <w:tr w:rsidR="004A54E1" w:rsidRPr="00880DD1" w14:paraId="06712AA7" w14:textId="77777777" w:rsidTr="002D699E">
        <w:tc>
          <w:tcPr>
            <w:tcW w:w="558" w:type="dxa"/>
          </w:tcPr>
          <w:p w14:paraId="7944F8C4" w14:textId="77777777" w:rsidR="004A54E1" w:rsidRPr="00880DD1" w:rsidRDefault="004A54E1" w:rsidP="00367192">
            <w:pPr>
              <w:jc w:val="both"/>
              <w:rPr>
                <w:rFonts w:ascii="Century Gothic" w:hAnsi="Century Gothic" w:cs="Arial"/>
              </w:rPr>
            </w:pPr>
          </w:p>
        </w:tc>
        <w:tc>
          <w:tcPr>
            <w:tcW w:w="578" w:type="dxa"/>
          </w:tcPr>
          <w:p w14:paraId="66087408" w14:textId="77777777" w:rsidR="004A54E1" w:rsidRPr="00880DD1" w:rsidRDefault="00FA0595" w:rsidP="00367192">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9.7</w:t>
            </w:r>
          </w:p>
        </w:tc>
        <w:tc>
          <w:tcPr>
            <w:tcW w:w="7885" w:type="dxa"/>
            <w:gridSpan w:val="2"/>
          </w:tcPr>
          <w:p w14:paraId="6D58486C" w14:textId="340DB30B" w:rsidR="004A54E1" w:rsidRPr="00880DD1" w:rsidRDefault="009974FA" w:rsidP="00B67CF0">
            <w:pPr>
              <w:pStyle w:val="Heading2"/>
              <w:outlineLvl w:val="1"/>
              <w:rPr>
                <w:rFonts w:ascii="Century Gothic" w:hAnsi="Century Gothic" w:cs="Arial"/>
              </w:rPr>
            </w:pPr>
            <w:bookmarkStart w:id="34" w:name="_Toc31034234"/>
            <w:r w:rsidRPr="00880DD1">
              <w:rPr>
                <w:rFonts w:ascii="Century Gothic" w:hAnsi="Century Gothic" w:cs="ZWAdobeF"/>
                <w:color w:val="auto"/>
                <w:sz w:val="2"/>
                <w:szCs w:val="2"/>
              </w:rPr>
              <w:t>11B</w:t>
            </w:r>
            <w:r w:rsidR="00B67CF0" w:rsidRPr="00880DD1">
              <w:rPr>
                <w:rFonts w:ascii="Century Gothic" w:hAnsi="Century Gothic" w:cs="Arial"/>
              </w:rPr>
              <w:t>Passwords</w:t>
            </w:r>
            <w:bookmarkEnd w:id="34"/>
          </w:p>
          <w:p w14:paraId="6EDF3830" w14:textId="77777777" w:rsidR="00397F75" w:rsidRPr="00880DD1" w:rsidRDefault="00397F75" w:rsidP="00397F75">
            <w:pPr>
              <w:rPr>
                <w:rFonts w:ascii="Century Gothic" w:hAnsi="Century Gothic" w:cs="Arial"/>
              </w:rPr>
            </w:pPr>
          </w:p>
          <w:p w14:paraId="6BB7FD99" w14:textId="77777777" w:rsidR="002D699E" w:rsidRPr="00880DD1" w:rsidRDefault="002D699E" w:rsidP="002D699E">
            <w:pPr>
              <w:rPr>
                <w:rFonts w:ascii="Century Gothic" w:hAnsi="Century Gothic" w:cs="Arial"/>
                <w:b/>
                <w:bCs/>
                <w:color w:val="FF0000"/>
              </w:rPr>
            </w:pPr>
            <w:r w:rsidRPr="00880DD1">
              <w:rPr>
                <w:rFonts w:ascii="Century Gothic" w:hAnsi="Century Gothic" w:cs="Arial"/>
                <w:b/>
                <w:bCs/>
                <w:color w:val="FF0000"/>
              </w:rPr>
              <w:t>(SECTION REDACTED)</w:t>
            </w:r>
          </w:p>
          <w:p w14:paraId="4FB8FA8F" w14:textId="77777777" w:rsidR="00B67CF0" w:rsidRPr="00880DD1" w:rsidRDefault="00B67CF0" w:rsidP="002D699E">
            <w:pPr>
              <w:jc w:val="both"/>
              <w:rPr>
                <w:rFonts w:ascii="Century Gothic" w:hAnsi="Century Gothic" w:cs="Arial"/>
              </w:rPr>
            </w:pPr>
          </w:p>
        </w:tc>
      </w:tr>
      <w:tr w:rsidR="002D699E" w:rsidRPr="00880DD1" w14:paraId="0E8DA42A" w14:textId="77777777" w:rsidTr="002D699E">
        <w:tc>
          <w:tcPr>
            <w:tcW w:w="558" w:type="dxa"/>
          </w:tcPr>
          <w:p w14:paraId="0673C74D" w14:textId="77777777" w:rsidR="002D699E" w:rsidRPr="00880DD1" w:rsidRDefault="002D699E" w:rsidP="00367192">
            <w:pPr>
              <w:jc w:val="both"/>
              <w:rPr>
                <w:rFonts w:ascii="Century Gothic" w:hAnsi="Century Gothic" w:cs="Arial"/>
              </w:rPr>
            </w:pPr>
          </w:p>
        </w:tc>
        <w:tc>
          <w:tcPr>
            <w:tcW w:w="578" w:type="dxa"/>
          </w:tcPr>
          <w:p w14:paraId="22B17EDC" w14:textId="77777777" w:rsidR="002D699E" w:rsidRPr="00880DD1" w:rsidRDefault="002D699E" w:rsidP="00367192">
            <w:pPr>
              <w:jc w:val="both"/>
              <w:rPr>
                <w:rFonts w:ascii="Century Gothic" w:eastAsiaTheme="majorEastAsia" w:hAnsi="Century Gothic" w:cs="Arial"/>
                <w:color w:val="2E74B5" w:themeColor="accent1" w:themeShade="BF"/>
                <w:sz w:val="26"/>
                <w:szCs w:val="26"/>
              </w:rPr>
            </w:pPr>
          </w:p>
        </w:tc>
        <w:tc>
          <w:tcPr>
            <w:tcW w:w="7885" w:type="dxa"/>
            <w:gridSpan w:val="2"/>
          </w:tcPr>
          <w:p w14:paraId="0E5C8602" w14:textId="77777777" w:rsidR="002D699E" w:rsidRPr="00880DD1" w:rsidRDefault="002D699E" w:rsidP="00B67CF0">
            <w:pPr>
              <w:pStyle w:val="Heading2"/>
              <w:outlineLvl w:val="1"/>
              <w:rPr>
                <w:rFonts w:ascii="Century Gothic" w:hAnsi="Century Gothic" w:cs="Arial"/>
              </w:rPr>
            </w:pPr>
          </w:p>
        </w:tc>
      </w:tr>
      <w:tr w:rsidR="00CD1FC2" w:rsidRPr="00880DD1" w14:paraId="19E1C197" w14:textId="77777777" w:rsidTr="002D699E">
        <w:tc>
          <w:tcPr>
            <w:tcW w:w="558" w:type="dxa"/>
          </w:tcPr>
          <w:p w14:paraId="3F2976E5" w14:textId="77777777" w:rsidR="00885BF2" w:rsidRPr="00880DD1" w:rsidRDefault="00885BF2" w:rsidP="00367192">
            <w:pPr>
              <w:jc w:val="both"/>
              <w:rPr>
                <w:rFonts w:ascii="Century Gothic" w:hAnsi="Century Gothic" w:cs="Arial"/>
              </w:rPr>
            </w:pPr>
          </w:p>
        </w:tc>
        <w:tc>
          <w:tcPr>
            <w:tcW w:w="578" w:type="dxa"/>
          </w:tcPr>
          <w:p w14:paraId="34C307AF" w14:textId="77777777" w:rsidR="00885BF2" w:rsidRPr="00880DD1" w:rsidRDefault="00885BF2" w:rsidP="00367192">
            <w:pPr>
              <w:jc w:val="both"/>
              <w:rPr>
                <w:rFonts w:ascii="Century Gothic" w:eastAsiaTheme="majorEastAsia" w:hAnsi="Century Gothic" w:cs="Arial"/>
                <w:color w:val="2E74B5" w:themeColor="accent1" w:themeShade="BF"/>
                <w:sz w:val="26"/>
                <w:szCs w:val="26"/>
              </w:rPr>
            </w:pPr>
          </w:p>
        </w:tc>
        <w:tc>
          <w:tcPr>
            <w:tcW w:w="4252" w:type="dxa"/>
          </w:tcPr>
          <w:p w14:paraId="390A8BE8" w14:textId="76A51C65" w:rsidR="00885BF2" w:rsidRPr="00880DD1" w:rsidRDefault="00885BF2" w:rsidP="00367192">
            <w:pPr>
              <w:jc w:val="both"/>
              <w:rPr>
                <w:rFonts w:ascii="Century Gothic" w:hAnsi="Century Gothic" w:cs="Arial"/>
              </w:rPr>
            </w:pPr>
          </w:p>
        </w:tc>
        <w:tc>
          <w:tcPr>
            <w:tcW w:w="3633" w:type="dxa"/>
          </w:tcPr>
          <w:p w14:paraId="5345051B" w14:textId="1BF73B28" w:rsidR="00885BF2" w:rsidRPr="00880DD1" w:rsidRDefault="00885BF2" w:rsidP="00367192">
            <w:pPr>
              <w:jc w:val="both"/>
              <w:rPr>
                <w:rFonts w:ascii="Century Gothic" w:hAnsi="Century Gothic" w:cs="Arial"/>
              </w:rPr>
            </w:pPr>
          </w:p>
        </w:tc>
      </w:tr>
      <w:tr w:rsidR="00CD1FC2" w:rsidRPr="00880DD1" w14:paraId="75585501" w14:textId="77777777" w:rsidTr="002D699E">
        <w:tc>
          <w:tcPr>
            <w:tcW w:w="558" w:type="dxa"/>
          </w:tcPr>
          <w:p w14:paraId="04CC7D19" w14:textId="77777777" w:rsidR="00885BF2" w:rsidRPr="00880DD1" w:rsidRDefault="00885BF2" w:rsidP="00367192">
            <w:pPr>
              <w:jc w:val="both"/>
              <w:rPr>
                <w:rFonts w:ascii="Century Gothic" w:hAnsi="Century Gothic" w:cs="Arial"/>
              </w:rPr>
            </w:pPr>
          </w:p>
        </w:tc>
        <w:tc>
          <w:tcPr>
            <w:tcW w:w="578" w:type="dxa"/>
          </w:tcPr>
          <w:p w14:paraId="33E7E73F" w14:textId="77777777" w:rsidR="00885BF2" w:rsidRPr="00880DD1" w:rsidRDefault="00885BF2" w:rsidP="00367192">
            <w:pPr>
              <w:jc w:val="both"/>
              <w:rPr>
                <w:rFonts w:ascii="Century Gothic" w:eastAsiaTheme="majorEastAsia" w:hAnsi="Century Gothic" w:cs="Arial"/>
                <w:color w:val="2E74B5" w:themeColor="accent1" w:themeShade="BF"/>
                <w:sz w:val="26"/>
                <w:szCs w:val="26"/>
              </w:rPr>
            </w:pPr>
          </w:p>
        </w:tc>
        <w:tc>
          <w:tcPr>
            <w:tcW w:w="4252" w:type="dxa"/>
          </w:tcPr>
          <w:p w14:paraId="629F3A72" w14:textId="4C71F0F9" w:rsidR="00885BF2" w:rsidRPr="00880DD1" w:rsidRDefault="00885BF2" w:rsidP="00367192">
            <w:pPr>
              <w:jc w:val="both"/>
              <w:rPr>
                <w:rFonts w:ascii="Century Gothic" w:hAnsi="Century Gothic" w:cs="Arial"/>
              </w:rPr>
            </w:pPr>
          </w:p>
        </w:tc>
        <w:tc>
          <w:tcPr>
            <w:tcW w:w="3633" w:type="dxa"/>
          </w:tcPr>
          <w:p w14:paraId="2A9A1D07" w14:textId="6B057BF9" w:rsidR="00885BF2" w:rsidRPr="00880DD1" w:rsidRDefault="00885BF2" w:rsidP="00367192">
            <w:pPr>
              <w:jc w:val="both"/>
              <w:rPr>
                <w:rFonts w:ascii="Century Gothic" w:hAnsi="Century Gothic" w:cs="Arial"/>
              </w:rPr>
            </w:pPr>
          </w:p>
        </w:tc>
      </w:tr>
      <w:tr w:rsidR="00CD1FC2" w:rsidRPr="00880DD1" w14:paraId="4299012F" w14:textId="77777777" w:rsidTr="002D699E">
        <w:tc>
          <w:tcPr>
            <w:tcW w:w="558" w:type="dxa"/>
          </w:tcPr>
          <w:p w14:paraId="58C201CC" w14:textId="77777777" w:rsidR="00885BF2" w:rsidRPr="00880DD1" w:rsidRDefault="00885BF2" w:rsidP="00367192">
            <w:pPr>
              <w:jc w:val="both"/>
              <w:rPr>
                <w:rFonts w:ascii="Century Gothic" w:hAnsi="Century Gothic" w:cs="Arial"/>
              </w:rPr>
            </w:pPr>
          </w:p>
        </w:tc>
        <w:tc>
          <w:tcPr>
            <w:tcW w:w="578" w:type="dxa"/>
          </w:tcPr>
          <w:p w14:paraId="25CBC175" w14:textId="77777777" w:rsidR="00885BF2" w:rsidRPr="00880DD1" w:rsidRDefault="00885BF2" w:rsidP="00367192">
            <w:pPr>
              <w:jc w:val="both"/>
              <w:rPr>
                <w:rFonts w:ascii="Century Gothic" w:eastAsiaTheme="majorEastAsia" w:hAnsi="Century Gothic" w:cs="Arial"/>
                <w:color w:val="2E74B5" w:themeColor="accent1" w:themeShade="BF"/>
                <w:sz w:val="26"/>
                <w:szCs w:val="26"/>
              </w:rPr>
            </w:pPr>
          </w:p>
        </w:tc>
        <w:tc>
          <w:tcPr>
            <w:tcW w:w="4252" w:type="dxa"/>
          </w:tcPr>
          <w:p w14:paraId="14C970E2" w14:textId="790A728C" w:rsidR="00885BF2" w:rsidRPr="00880DD1" w:rsidRDefault="00885BF2" w:rsidP="00367192">
            <w:pPr>
              <w:jc w:val="both"/>
              <w:rPr>
                <w:rFonts w:ascii="Century Gothic" w:hAnsi="Century Gothic" w:cs="Arial"/>
              </w:rPr>
            </w:pPr>
          </w:p>
        </w:tc>
        <w:tc>
          <w:tcPr>
            <w:tcW w:w="3633" w:type="dxa"/>
          </w:tcPr>
          <w:p w14:paraId="029FAC13" w14:textId="7047440C" w:rsidR="00885BF2" w:rsidRPr="00880DD1" w:rsidRDefault="00885BF2" w:rsidP="00367192">
            <w:pPr>
              <w:jc w:val="both"/>
              <w:rPr>
                <w:rFonts w:ascii="Century Gothic" w:hAnsi="Century Gothic" w:cs="Arial"/>
              </w:rPr>
            </w:pPr>
          </w:p>
        </w:tc>
      </w:tr>
      <w:tr w:rsidR="00CD1FC2" w:rsidRPr="00880DD1" w14:paraId="0BBB8269" w14:textId="77777777" w:rsidTr="002D699E">
        <w:tc>
          <w:tcPr>
            <w:tcW w:w="558" w:type="dxa"/>
          </w:tcPr>
          <w:p w14:paraId="02CF4F55" w14:textId="77777777" w:rsidR="00885BF2" w:rsidRPr="00880DD1" w:rsidRDefault="00885BF2" w:rsidP="00367192">
            <w:pPr>
              <w:jc w:val="both"/>
              <w:rPr>
                <w:rFonts w:ascii="Century Gothic" w:hAnsi="Century Gothic" w:cs="Arial"/>
              </w:rPr>
            </w:pPr>
          </w:p>
        </w:tc>
        <w:tc>
          <w:tcPr>
            <w:tcW w:w="578" w:type="dxa"/>
          </w:tcPr>
          <w:p w14:paraId="66231F88" w14:textId="77777777" w:rsidR="00885BF2" w:rsidRPr="00880DD1" w:rsidRDefault="00885BF2" w:rsidP="00367192">
            <w:pPr>
              <w:jc w:val="both"/>
              <w:rPr>
                <w:rFonts w:ascii="Century Gothic" w:eastAsiaTheme="majorEastAsia" w:hAnsi="Century Gothic" w:cs="Arial"/>
                <w:color w:val="2E74B5" w:themeColor="accent1" w:themeShade="BF"/>
                <w:sz w:val="26"/>
                <w:szCs w:val="26"/>
              </w:rPr>
            </w:pPr>
          </w:p>
        </w:tc>
        <w:tc>
          <w:tcPr>
            <w:tcW w:w="4252" w:type="dxa"/>
          </w:tcPr>
          <w:p w14:paraId="6C7D9253" w14:textId="4DFE7475" w:rsidR="00885BF2" w:rsidRPr="00880DD1" w:rsidRDefault="00885BF2" w:rsidP="00367192">
            <w:pPr>
              <w:jc w:val="both"/>
              <w:rPr>
                <w:rFonts w:ascii="Century Gothic" w:hAnsi="Century Gothic" w:cs="Arial"/>
              </w:rPr>
            </w:pPr>
          </w:p>
        </w:tc>
        <w:tc>
          <w:tcPr>
            <w:tcW w:w="3633" w:type="dxa"/>
          </w:tcPr>
          <w:p w14:paraId="28637CE7" w14:textId="20D95E2C" w:rsidR="00885BF2" w:rsidRPr="00880DD1" w:rsidRDefault="00885BF2" w:rsidP="00367192">
            <w:pPr>
              <w:jc w:val="both"/>
              <w:rPr>
                <w:rFonts w:ascii="Century Gothic" w:hAnsi="Century Gothic" w:cs="Arial"/>
              </w:rPr>
            </w:pPr>
          </w:p>
        </w:tc>
      </w:tr>
      <w:tr w:rsidR="00CD1FC2" w:rsidRPr="00880DD1" w14:paraId="6936C120" w14:textId="77777777" w:rsidTr="002D699E">
        <w:tc>
          <w:tcPr>
            <w:tcW w:w="558" w:type="dxa"/>
          </w:tcPr>
          <w:p w14:paraId="12769D8C" w14:textId="77777777" w:rsidR="00885BF2" w:rsidRPr="00880DD1" w:rsidRDefault="00885BF2" w:rsidP="00367192">
            <w:pPr>
              <w:jc w:val="both"/>
              <w:rPr>
                <w:rFonts w:ascii="Century Gothic" w:hAnsi="Century Gothic" w:cs="Arial"/>
              </w:rPr>
            </w:pPr>
          </w:p>
        </w:tc>
        <w:tc>
          <w:tcPr>
            <w:tcW w:w="578" w:type="dxa"/>
          </w:tcPr>
          <w:p w14:paraId="6B86C379" w14:textId="77777777" w:rsidR="00885BF2" w:rsidRPr="00880DD1" w:rsidRDefault="00885BF2" w:rsidP="00367192">
            <w:pPr>
              <w:jc w:val="both"/>
              <w:rPr>
                <w:rFonts w:ascii="Century Gothic" w:eastAsiaTheme="majorEastAsia" w:hAnsi="Century Gothic" w:cs="Arial"/>
                <w:color w:val="2E74B5" w:themeColor="accent1" w:themeShade="BF"/>
                <w:sz w:val="26"/>
                <w:szCs w:val="26"/>
              </w:rPr>
            </w:pPr>
          </w:p>
        </w:tc>
        <w:tc>
          <w:tcPr>
            <w:tcW w:w="4252" w:type="dxa"/>
          </w:tcPr>
          <w:p w14:paraId="2C05DAF7" w14:textId="1C6A4C27" w:rsidR="00885BF2" w:rsidRPr="00880DD1" w:rsidRDefault="00885BF2" w:rsidP="00367192">
            <w:pPr>
              <w:jc w:val="both"/>
              <w:rPr>
                <w:rFonts w:ascii="Century Gothic" w:hAnsi="Century Gothic" w:cs="Arial"/>
              </w:rPr>
            </w:pPr>
          </w:p>
        </w:tc>
        <w:tc>
          <w:tcPr>
            <w:tcW w:w="3633" w:type="dxa"/>
          </w:tcPr>
          <w:p w14:paraId="77ADFFAE" w14:textId="35C6885E" w:rsidR="00885BF2" w:rsidRPr="00880DD1" w:rsidRDefault="00885BF2" w:rsidP="00367192">
            <w:pPr>
              <w:jc w:val="both"/>
              <w:rPr>
                <w:rFonts w:ascii="Century Gothic" w:hAnsi="Century Gothic" w:cs="Arial"/>
              </w:rPr>
            </w:pPr>
          </w:p>
        </w:tc>
      </w:tr>
      <w:tr w:rsidR="00CD1FC2" w:rsidRPr="00880DD1" w14:paraId="7B6F74E6" w14:textId="77777777" w:rsidTr="002D699E">
        <w:tc>
          <w:tcPr>
            <w:tcW w:w="558" w:type="dxa"/>
          </w:tcPr>
          <w:p w14:paraId="749BDFD5" w14:textId="77777777" w:rsidR="00397F75" w:rsidRPr="00880DD1" w:rsidRDefault="00397F75" w:rsidP="00367192">
            <w:pPr>
              <w:jc w:val="both"/>
              <w:rPr>
                <w:rFonts w:ascii="Century Gothic" w:hAnsi="Century Gothic" w:cs="Arial"/>
              </w:rPr>
            </w:pPr>
          </w:p>
        </w:tc>
        <w:tc>
          <w:tcPr>
            <w:tcW w:w="578" w:type="dxa"/>
          </w:tcPr>
          <w:p w14:paraId="1AE6EE36" w14:textId="77777777" w:rsidR="00397F75" w:rsidRPr="00880DD1" w:rsidRDefault="00397F75" w:rsidP="00367192">
            <w:pPr>
              <w:jc w:val="both"/>
              <w:rPr>
                <w:rFonts w:ascii="Century Gothic" w:eastAsiaTheme="majorEastAsia" w:hAnsi="Century Gothic" w:cs="Arial"/>
                <w:color w:val="2E74B5" w:themeColor="accent1" w:themeShade="BF"/>
                <w:sz w:val="26"/>
                <w:szCs w:val="26"/>
              </w:rPr>
            </w:pPr>
          </w:p>
        </w:tc>
        <w:tc>
          <w:tcPr>
            <w:tcW w:w="4252" w:type="dxa"/>
          </w:tcPr>
          <w:p w14:paraId="284D3C99" w14:textId="3B6802F3" w:rsidR="00397F75" w:rsidRPr="00880DD1" w:rsidRDefault="00397F75" w:rsidP="00367192">
            <w:pPr>
              <w:jc w:val="both"/>
              <w:rPr>
                <w:rFonts w:ascii="Century Gothic" w:hAnsi="Century Gothic" w:cs="Arial"/>
              </w:rPr>
            </w:pPr>
          </w:p>
        </w:tc>
        <w:tc>
          <w:tcPr>
            <w:tcW w:w="3633" w:type="dxa"/>
          </w:tcPr>
          <w:p w14:paraId="33F28F47" w14:textId="516C1B81" w:rsidR="00397F75" w:rsidRPr="00880DD1" w:rsidRDefault="00397F75" w:rsidP="00367192">
            <w:pPr>
              <w:jc w:val="both"/>
              <w:rPr>
                <w:rFonts w:ascii="Century Gothic" w:hAnsi="Century Gothic" w:cs="Arial"/>
              </w:rPr>
            </w:pPr>
          </w:p>
        </w:tc>
      </w:tr>
      <w:tr w:rsidR="00CD1FC2" w:rsidRPr="00880DD1" w14:paraId="52F4582F" w14:textId="77777777" w:rsidTr="002D699E">
        <w:tc>
          <w:tcPr>
            <w:tcW w:w="558" w:type="dxa"/>
          </w:tcPr>
          <w:p w14:paraId="7DE4A126" w14:textId="77777777" w:rsidR="00397F75" w:rsidRPr="00880DD1" w:rsidRDefault="00397F75" w:rsidP="00367192">
            <w:pPr>
              <w:jc w:val="both"/>
              <w:rPr>
                <w:rFonts w:ascii="Century Gothic" w:hAnsi="Century Gothic" w:cs="Arial"/>
              </w:rPr>
            </w:pPr>
          </w:p>
        </w:tc>
        <w:tc>
          <w:tcPr>
            <w:tcW w:w="578" w:type="dxa"/>
          </w:tcPr>
          <w:p w14:paraId="470729E9" w14:textId="77777777" w:rsidR="00397F75" w:rsidRPr="00880DD1" w:rsidRDefault="00397F75" w:rsidP="00367192">
            <w:pPr>
              <w:jc w:val="both"/>
              <w:rPr>
                <w:rFonts w:ascii="Century Gothic" w:eastAsiaTheme="majorEastAsia" w:hAnsi="Century Gothic" w:cs="Arial"/>
                <w:color w:val="2E74B5" w:themeColor="accent1" w:themeShade="BF"/>
                <w:sz w:val="26"/>
                <w:szCs w:val="26"/>
              </w:rPr>
            </w:pPr>
          </w:p>
        </w:tc>
        <w:tc>
          <w:tcPr>
            <w:tcW w:w="4252" w:type="dxa"/>
          </w:tcPr>
          <w:p w14:paraId="78DFBA44" w14:textId="37C8BE7B" w:rsidR="00397F75" w:rsidRPr="00880DD1" w:rsidRDefault="00397F75" w:rsidP="00367192">
            <w:pPr>
              <w:jc w:val="both"/>
              <w:rPr>
                <w:rFonts w:ascii="Century Gothic" w:hAnsi="Century Gothic" w:cs="Arial"/>
              </w:rPr>
            </w:pPr>
          </w:p>
        </w:tc>
        <w:tc>
          <w:tcPr>
            <w:tcW w:w="3633" w:type="dxa"/>
          </w:tcPr>
          <w:p w14:paraId="3AB1D2E4" w14:textId="2FA3BE50" w:rsidR="00397F75" w:rsidRPr="00880DD1" w:rsidRDefault="00397F75" w:rsidP="00367192">
            <w:pPr>
              <w:jc w:val="both"/>
              <w:rPr>
                <w:rFonts w:ascii="Century Gothic" w:hAnsi="Century Gothic" w:cs="Arial"/>
              </w:rPr>
            </w:pPr>
          </w:p>
        </w:tc>
      </w:tr>
      <w:tr w:rsidR="00CD1FC2" w:rsidRPr="00880DD1" w14:paraId="362CF6FF" w14:textId="77777777" w:rsidTr="002D699E">
        <w:tc>
          <w:tcPr>
            <w:tcW w:w="558" w:type="dxa"/>
          </w:tcPr>
          <w:p w14:paraId="02E7D75F" w14:textId="77777777" w:rsidR="00397F75" w:rsidRPr="00880DD1" w:rsidRDefault="00397F75" w:rsidP="00367192">
            <w:pPr>
              <w:jc w:val="both"/>
              <w:rPr>
                <w:rFonts w:ascii="Century Gothic" w:hAnsi="Century Gothic" w:cs="Arial"/>
              </w:rPr>
            </w:pPr>
          </w:p>
        </w:tc>
        <w:tc>
          <w:tcPr>
            <w:tcW w:w="578" w:type="dxa"/>
          </w:tcPr>
          <w:p w14:paraId="133E1841" w14:textId="77777777" w:rsidR="00397F75" w:rsidRPr="00880DD1" w:rsidRDefault="00397F75" w:rsidP="00367192">
            <w:pPr>
              <w:jc w:val="both"/>
              <w:rPr>
                <w:rFonts w:ascii="Century Gothic" w:eastAsiaTheme="majorEastAsia" w:hAnsi="Century Gothic" w:cs="Arial"/>
                <w:color w:val="2E74B5" w:themeColor="accent1" w:themeShade="BF"/>
                <w:sz w:val="26"/>
                <w:szCs w:val="26"/>
              </w:rPr>
            </w:pPr>
          </w:p>
        </w:tc>
        <w:tc>
          <w:tcPr>
            <w:tcW w:w="4252" w:type="dxa"/>
          </w:tcPr>
          <w:p w14:paraId="503526B1" w14:textId="377487AB" w:rsidR="00CD1FC2" w:rsidRPr="00880DD1" w:rsidRDefault="00CD1FC2" w:rsidP="00367192">
            <w:pPr>
              <w:jc w:val="both"/>
              <w:rPr>
                <w:rFonts w:ascii="Century Gothic" w:hAnsi="Century Gothic" w:cs="Arial"/>
              </w:rPr>
            </w:pPr>
          </w:p>
        </w:tc>
        <w:tc>
          <w:tcPr>
            <w:tcW w:w="3633" w:type="dxa"/>
          </w:tcPr>
          <w:p w14:paraId="64B606BA" w14:textId="4F40267F" w:rsidR="00CD1FC2" w:rsidRPr="00880DD1" w:rsidRDefault="00CD1FC2" w:rsidP="00CD1FC2">
            <w:pPr>
              <w:jc w:val="both"/>
              <w:rPr>
                <w:rFonts w:ascii="Century Gothic" w:hAnsi="Century Gothic" w:cs="Arial"/>
              </w:rPr>
            </w:pPr>
          </w:p>
        </w:tc>
      </w:tr>
      <w:tr w:rsidR="00CD1FC2" w:rsidRPr="00880DD1" w14:paraId="507FFBA3" w14:textId="77777777" w:rsidTr="002D699E">
        <w:tc>
          <w:tcPr>
            <w:tcW w:w="558" w:type="dxa"/>
          </w:tcPr>
          <w:p w14:paraId="641E15F3" w14:textId="77777777" w:rsidR="00B87056" w:rsidRPr="00880DD1" w:rsidRDefault="00B87056" w:rsidP="00367192">
            <w:pPr>
              <w:jc w:val="both"/>
              <w:rPr>
                <w:rFonts w:ascii="Century Gothic" w:hAnsi="Century Gothic" w:cs="Arial"/>
              </w:rPr>
            </w:pPr>
          </w:p>
        </w:tc>
        <w:tc>
          <w:tcPr>
            <w:tcW w:w="578" w:type="dxa"/>
          </w:tcPr>
          <w:p w14:paraId="713CED81" w14:textId="77777777" w:rsidR="00B87056" w:rsidRPr="00880DD1" w:rsidRDefault="00B87056" w:rsidP="00367192">
            <w:pPr>
              <w:jc w:val="both"/>
              <w:rPr>
                <w:rFonts w:ascii="Century Gothic" w:eastAsiaTheme="majorEastAsia" w:hAnsi="Century Gothic" w:cs="Arial"/>
                <w:color w:val="2E74B5" w:themeColor="accent1" w:themeShade="BF"/>
                <w:sz w:val="26"/>
                <w:szCs w:val="26"/>
              </w:rPr>
            </w:pPr>
          </w:p>
        </w:tc>
        <w:tc>
          <w:tcPr>
            <w:tcW w:w="4252" w:type="dxa"/>
          </w:tcPr>
          <w:p w14:paraId="49707316" w14:textId="77777777" w:rsidR="00B87056" w:rsidRPr="00880DD1" w:rsidRDefault="00B87056" w:rsidP="00367192">
            <w:pPr>
              <w:jc w:val="both"/>
              <w:rPr>
                <w:rFonts w:ascii="Century Gothic" w:hAnsi="Century Gothic" w:cs="Arial"/>
              </w:rPr>
            </w:pPr>
          </w:p>
        </w:tc>
        <w:tc>
          <w:tcPr>
            <w:tcW w:w="3633" w:type="dxa"/>
          </w:tcPr>
          <w:p w14:paraId="79FBEB54" w14:textId="77777777" w:rsidR="00B87056" w:rsidRPr="00880DD1" w:rsidRDefault="00B87056" w:rsidP="00367192">
            <w:pPr>
              <w:jc w:val="both"/>
              <w:rPr>
                <w:rFonts w:ascii="Century Gothic" w:hAnsi="Century Gothic" w:cs="Arial"/>
              </w:rPr>
            </w:pPr>
          </w:p>
        </w:tc>
      </w:tr>
    </w:tbl>
    <w:p w14:paraId="760C5DEA" w14:textId="26FB172E" w:rsidR="00AF78E8" w:rsidRPr="00880DD1" w:rsidRDefault="00AF78E8">
      <w:pPr>
        <w:rPr>
          <w:rFonts w:ascii="Century Gothic" w:hAnsi="Century Gothic" w:cs="Arial"/>
        </w:rPr>
      </w:pPr>
      <w:r w:rsidRPr="00880DD1">
        <w:rPr>
          <w:rFonts w:ascii="Century Gothic" w:hAnsi="Century Gothic" w:cs="Arial"/>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721"/>
        <w:gridCol w:w="7321"/>
        <w:gridCol w:w="436"/>
      </w:tblGrid>
      <w:tr w:rsidR="00AF78E8" w:rsidRPr="00880DD1" w14:paraId="486A570B" w14:textId="77777777" w:rsidTr="00847E7F">
        <w:tc>
          <w:tcPr>
            <w:tcW w:w="9011" w:type="dxa"/>
            <w:gridSpan w:val="4"/>
          </w:tcPr>
          <w:p w14:paraId="537BCC93" w14:textId="77777777" w:rsidR="00AF78E8" w:rsidRPr="00880DD1" w:rsidRDefault="00AF78E8" w:rsidP="00AF78E8">
            <w:pPr>
              <w:pStyle w:val="Heading1"/>
              <w:spacing w:before="0" w:line="257" w:lineRule="auto"/>
              <w:outlineLvl w:val="0"/>
              <w:rPr>
                <w:rFonts w:ascii="Century Gothic" w:hAnsi="Century Gothic" w:cs="Arial"/>
              </w:rPr>
            </w:pPr>
            <w:bookmarkStart w:id="35" w:name="_Toc31034235"/>
            <w:r w:rsidRPr="00880DD1">
              <w:rPr>
                <w:rFonts w:ascii="Century Gothic" w:hAnsi="Century Gothic" w:cs="Arial"/>
              </w:rPr>
              <w:lastRenderedPageBreak/>
              <w:t xml:space="preserve">10.0 </w:t>
            </w:r>
            <w:r w:rsidR="00AD4ADD" w:rsidRPr="00880DD1">
              <w:rPr>
                <w:rFonts w:ascii="Century Gothic" w:hAnsi="Century Gothic" w:cs="Arial"/>
              </w:rPr>
              <w:t>Team Responsibilities</w:t>
            </w:r>
            <w:bookmarkEnd w:id="35"/>
          </w:p>
          <w:p w14:paraId="4F63F2E7" w14:textId="77777777" w:rsidR="00AF78E8" w:rsidRPr="00880DD1" w:rsidRDefault="00AF78E8" w:rsidP="00AF78E8">
            <w:pPr>
              <w:rPr>
                <w:rFonts w:ascii="Century Gothic" w:hAnsi="Century Gothic" w:cs="Arial"/>
              </w:rPr>
            </w:pPr>
          </w:p>
        </w:tc>
      </w:tr>
      <w:tr w:rsidR="00AD4ADD" w:rsidRPr="00880DD1" w14:paraId="4ED6DE1A" w14:textId="77777777" w:rsidTr="00847E7F">
        <w:tc>
          <w:tcPr>
            <w:tcW w:w="546" w:type="dxa"/>
          </w:tcPr>
          <w:p w14:paraId="329A13A5" w14:textId="77777777" w:rsidR="00AD4ADD" w:rsidRPr="00880DD1" w:rsidRDefault="00AD4ADD" w:rsidP="00367192">
            <w:pPr>
              <w:jc w:val="both"/>
              <w:rPr>
                <w:rFonts w:ascii="Century Gothic" w:hAnsi="Century Gothic" w:cs="Arial"/>
              </w:rPr>
            </w:pPr>
          </w:p>
        </w:tc>
        <w:tc>
          <w:tcPr>
            <w:tcW w:w="675" w:type="dxa"/>
          </w:tcPr>
          <w:p w14:paraId="5BF061D4" w14:textId="77777777" w:rsidR="00AD4ADD" w:rsidRPr="00880DD1" w:rsidRDefault="00AD4ADD" w:rsidP="00367192">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10.1</w:t>
            </w:r>
          </w:p>
        </w:tc>
        <w:tc>
          <w:tcPr>
            <w:tcW w:w="7354" w:type="dxa"/>
            <w:tcBorders>
              <w:bottom w:val="dotted" w:sz="4" w:space="0" w:color="auto"/>
            </w:tcBorders>
          </w:tcPr>
          <w:p w14:paraId="2FE5E765" w14:textId="77813CFD" w:rsidR="00AD4ADD" w:rsidRPr="00880DD1" w:rsidRDefault="009974FA" w:rsidP="00AD4ADD">
            <w:pPr>
              <w:pStyle w:val="Heading2"/>
              <w:outlineLvl w:val="1"/>
              <w:rPr>
                <w:rFonts w:ascii="Century Gothic" w:hAnsi="Century Gothic" w:cs="Arial"/>
              </w:rPr>
            </w:pPr>
            <w:bookmarkStart w:id="36" w:name="_Toc31034236"/>
            <w:r w:rsidRPr="00880DD1">
              <w:rPr>
                <w:rFonts w:ascii="Century Gothic" w:hAnsi="Century Gothic" w:cs="ZWAdobeF"/>
                <w:color w:val="auto"/>
                <w:sz w:val="2"/>
                <w:szCs w:val="2"/>
              </w:rPr>
              <w:t>12B</w:t>
            </w:r>
            <w:r w:rsidR="00AD4ADD" w:rsidRPr="00880DD1">
              <w:rPr>
                <w:rFonts w:ascii="Century Gothic" w:hAnsi="Century Gothic" w:cs="Arial"/>
              </w:rPr>
              <w:t>Initial Incident Management Team Meeting</w:t>
            </w:r>
            <w:bookmarkEnd w:id="36"/>
          </w:p>
          <w:p w14:paraId="21EADE51" w14:textId="77777777" w:rsidR="00AD4ADD" w:rsidRPr="00880DD1" w:rsidRDefault="00AD4ADD" w:rsidP="00AD4ADD">
            <w:pPr>
              <w:rPr>
                <w:rFonts w:ascii="Century Gothic" w:hAnsi="Century Gothic" w:cs="Arial"/>
              </w:rPr>
            </w:pPr>
          </w:p>
        </w:tc>
        <w:tc>
          <w:tcPr>
            <w:tcW w:w="436" w:type="dxa"/>
            <w:tcBorders>
              <w:bottom w:val="dotted" w:sz="4" w:space="0" w:color="auto"/>
            </w:tcBorders>
          </w:tcPr>
          <w:p w14:paraId="4A5F8DFC" w14:textId="77777777" w:rsidR="00AD4ADD" w:rsidRPr="00880DD1" w:rsidRDefault="00AD4ADD" w:rsidP="00367192">
            <w:pPr>
              <w:jc w:val="both"/>
              <w:rPr>
                <w:rFonts w:ascii="Century Gothic" w:hAnsi="Century Gothic" w:cs="Arial"/>
              </w:rPr>
            </w:pPr>
          </w:p>
        </w:tc>
      </w:tr>
      <w:tr w:rsidR="00AF78E8" w:rsidRPr="00880DD1" w14:paraId="1B200E06" w14:textId="77777777" w:rsidTr="00847E7F">
        <w:tc>
          <w:tcPr>
            <w:tcW w:w="546" w:type="dxa"/>
          </w:tcPr>
          <w:p w14:paraId="24137851" w14:textId="77777777" w:rsidR="00AF78E8" w:rsidRPr="00880DD1" w:rsidRDefault="00AF78E8" w:rsidP="00367192">
            <w:pPr>
              <w:jc w:val="both"/>
              <w:rPr>
                <w:rFonts w:ascii="Century Gothic" w:hAnsi="Century Gothic" w:cs="Arial"/>
              </w:rPr>
            </w:pPr>
          </w:p>
        </w:tc>
        <w:tc>
          <w:tcPr>
            <w:tcW w:w="675" w:type="dxa"/>
          </w:tcPr>
          <w:p w14:paraId="19FB9258" w14:textId="77777777" w:rsidR="00AF78E8" w:rsidRPr="00880DD1" w:rsidRDefault="00AF78E8" w:rsidP="00367192">
            <w:pPr>
              <w:jc w:val="both"/>
              <w:rPr>
                <w:rFonts w:ascii="Century Gothic" w:eastAsiaTheme="majorEastAsia" w:hAnsi="Century Gothic" w:cs="Arial"/>
                <w:color w:val="2E74B5" w:themeColor="accent1" w:themeShade="BF"/>
                <w:sz w:val="26"/>
                <w:szCs w:val="26"/>
              </w:rPr>
            </w:pPr>
          </w:p>
        </w:tc>
        <w:tc>
          <w:tcPr>
            <w:tcW w:w="7354" w:type="dxa"/>
            <w:tcBorders>
              <w:bottom w:val="dotted" w:sz="4" w:space="0" w:color="auto"/>
            </w:tcBorders>
          </w:tcPr>
          <w:p w14:paraId="632A086B" w14:textId="77777777" w:rsidR="00AF78E8" w:rsidRPr="00880DD1" w:rsidRDefault="00AF78E8" w:rsidP="00367192">
            <w:pPr>
              <w:jc w:val="both"/>
              <w:rPr>
                <w:rFonts w:ascii="Century Gothic" w:hAnsi="Century Gothic" w:cs="Arial"/>
              </w:rPr>
            </w:pPr>
            <w:r w:rsidRPr="00880DD1">
              <w:rPr>
                <w:rFonts w:ascii="Century Gothic" w:hAnsi="Century Gothic" w:cs="Arial"/>
              </w:rPr>
              <w:t>Ensure that an initial exploratory meeting has been set. The details should be forwarded to all members of the team and their presence should be recorded using the RECOVERY TEAMS PERSONNEL ASSIGNMENT FORM found in the Recovery Forms section of this document.</w:t>
            </w:r>
          </w:p>
        </w:tc>
        <w:sdt>
          <w:sdtPr>
            <w:rPr>
              <w:rFonts w:ascii="Century Gothic" w:hAnsi="Century Gothic" w:cs="Arial"/>
            </w:rPr>
            <w:id w:val="1184472130"/>
            <w14:checkbox>
              <w14:checked w14:val="0"/>
              <w14:checkedState w14:val="2612" w14:font="MS Gothic"/>
              <w14:uncheckedState w14:val="2610" w14:font="MS Gothic"/>
            </w14:checkbox>
          </w:sdtPr>
          <w:sdtEndPr/>
          <w:sdtContent>
            <w:tc>
              <w:tcPr>
                <w:tcW w:w="436" w:type="dxa"/>
                <w:tcBorders>
                  <w:bottom w:val="dotted" w:sz="4" w:space="0" w:color="auto"/>
                </w:tcBorders>
              </w:tcPr>
              <w:p w14:paraId="5E91D187" w14:textId="77777777" w:rsidR="00AF78E8" w:rsidRPr="00880DD1" w:rsidRDefault="00AF78E8" w:rsidP="00367192">
                <w:pPr>
                  <w:jc w:val="both"/>
                  <w:rPr>
                    <w:rFonts w:ascii="Century Gothic" w:hAnsi="Century Gothic" w:cs="Arial"/>
                  </w:rPr>
                </w:pPr>
                <w:r w:rsidRPr="00880DD1">
                  <w:rPr>
                    <w:rFonts w:ascii="Segoe UI Symbol" w:eastAsia="MS Gothic" w:hAnsi="Segoe UI Symbol" w:cs="Segoe UI Symbol"/>
                  </w:rPr>
                  <w:t>☐</w:t>
                </w:r>
              </w:p>
            </w:tc>
          </w:sdtContent>
        </w:sdt>
      </w:tr>
      <w:tr w:rsidR="00AF78E8" w:rsidRPr="00880DD1" w14:paraId="75B20212" w14:textId="77777777" w:rsidTr="00847E7F">
        <w:tc>
          <w:tcPr>
            <w:tcW w:w="546" w:type="dxa"/>
          </w:tcPr>
          <w:p w14:paraId="37C6B7D3" w14:textId="77777777" w:rsidR="00AF78E8" w:rsidRPr="00880DD1" w:rsidRDefault="00AF78E8" w:rsidP="00AF78E8">
            <w:pPr>
              <w:jc w:val="both"/>
              <w:rPr>
                <w:rFonts w:ascii="Century Gothic" w:hAnsi="Century Gothic" w:cs="Arial"/>
              </w:rPr>
            </w:pPr>
          </w:p>
        </w:tc>
        <w:tc>
          <w:tcPr>
            <w:tcW w:w="675" w:type="dxa"/>
          </w:tcPr>
          <w:p w14:paraId="5D86E39B" w14:textId="77777777" w:rsidR="00AF78E8" w:rsidRPr="00880DD1" w:rsidRDefault="00AF78E8" w:rsidP="00AF78E8">
            <w:pPr>
              <w:jc w:val="both"/>
              <w:rPr>
                <w:rFonts w:ascii="Century Gothic" w:eastAsiaTheme="majorEastAsia" w:hAnsi="Century Gothic" w:cs="Arial"/>
                <w:color w:val="2E74B5" w:themeColor="accent1" w:themeShade="BF"/>
                <w:sz w:val="26"/>
                <w:szCs w:val="26"/>
              </w:rPr>
            </w:pPr>
          </w:p>
        </w:tc>
        <w:tc>
          <w:tcPr>
            <w:tcW w:w="7354" w:type="dxa"/>
            <w:tcBorders>
              <w:top w:val="dotted" w:sz="4" w:space="0" w:color="auto"/>
              <w:bottom w:val="dotted" w:sz="4" w:space="0" w:color="auto"/>
            </w:tcBorders>
          </w:tcPr>
          <w:p w14:paraId="1AD695DD" w14:textId="77777777" w:rsidR="00AF78E8" w:rsidRPr="00880DD1" w:rsidRDefault="00AF78E8" w:rsidP="00AF78E8">
            <w:pPr>
              <w:jc w:val="both"/>
              <w:rPr>
                <w:rFonts w:ascii="Century Gothic" w:hAnsi="Century Gothic" w:cs="Arial"/>
              </w:rPr>
            </w:pPr>
            <w:r w:rsidRPr="00880DD1">
              <w:rPr>
                <w:rFonts w:ascii="Century Gothic" w:hAnsi="Century Gothic" w:cs="Arial"/>
              </w:rPr>
              <w:t>Ensure that any missing IMT members, their alternates and any additional personnel are notified of the meeting. See the KEY CONTACTS section of this guide for a complete list of IMT members and alternates, and their contact information.</w:t>
            </w:r>
          </w:p>
        </w:tc>
        <w:sdt>
          <w:sdtPr>
            <w:rPr>
              <w:rFonts w:ascii="Century Gothic" w:hAnsi="Century Gothic" w:cs="Arial"/>
            </w:rPr>
            <w:id w:val="-92541310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35400FFC" w14:textId="77777777" w:rsidR="00AF78E8" w:rsidRPr="00880DD1" w:rsidRDefault="00AF78E8" w:rsidP="00AF78E8">
                <w:pPr>
                  <w:jc w:val="both"/>
                  <w:rPr>
                    <w:rFonts w:ascii="Century Gothic" w:hAnsi="Century Gothic" w:cs="Arial"/>
                  </w:rPr>
                </w:pPr>
                <w:r w:rsidRPr="00880DD1">
                  <w:rPr>
                    <w:rFonts w:ascii="Segoe UI Symbol" w:eastAsia="MS Gothic" w:hAnsi="Segoe UI Symbol" w:cs="Segoe UI Symbol"/>
                  </w:rPr>
                  <w:t>☐</w:t>
                </w:r>
              </w:p>
            </w:tc>
          </w:sdtContent>
        </w:sdt>
      </w:tr>
      <w:tr w:rsidR="00AF78E8" w:rsidRPr="00880DD1" w14:paraId="2C4A4355" w14:textId="77777777" w:rsidTr="00847E7F">
        <w:tc>
          <w:tcPr>
            <w:tcW w:w="546" w:type="dxa"/>
          </w:tcPr>
          <w:p w14:paraId="49067056" w14:textId="77777777" w:rsidR="00AF78E8" w:rsidRPr="00880DD1" w:rsidRDefault="00AF78E8" w:rsidP="00AF78E8">
            <w:pPr>
              <w:jc w:val="both"/>
              <w:rPr>
                <w:rFonts w:ascii="Century Gothic" w:hAnsi="Century Gothic" w:cs="Arial"/>
              </w:rPr>
            </w:pPr>
          </w:p>
        </w:tc>
        <w:tc>
          <w:tcPr>
            <w:tcW w:w="675" w:type="dxa"/>
          </w:tcPr>
          <w:p w14:paraId="17108091" w14:textId="77777777" w:rsidR="00AF78E8" w:rsidRPr="00880DD1" w:rsidRDefault="00AF78E8" w:rsidP="00AF78E8">
            <w:pPr>
              <w:jc w:val="both"/>
              <w:rPr>
                <w:rFonts w:ascii="Century Gothic" w:eastAsiaTheme="majorEastAsia" w:hAnsi="Century Gothic" w:cs="Arial"/>
                <w:color w:val="2E74B5" w:themeColor="accent1" w:themeShade="BF"/>
                <w:sz w:val="26"/>
                <w:szCs w:val="26"/>
              </w:rPr>
            </w:pPr>
          </w:p>
        </w:tc>
        <w:tc>
          <w:tcPr>
            <w:tcW w:w="7354" w:type="dxa"/>
            <w:tcBorders>
              <w:top w:val="dotted" w:sz="4" w:space="0" w:color="auto"/>
              <w:bottom w:val="dotted" w:sz="4" w:space="0" w:color="auto"/>
            </w:tcBorders>
          </w:tcPr>
          <w:p w14:paraId="6F20EEAC" w14:textId="77777777" w:rsidR="00AF78E8" w:rsidRPr="00880DD1" w:rsidRDefault="00AF78E8" w:rsidP="00AF78E8">
            <w:pPr>
              <w:rPr>
                <w:rFonts w:ascii="Century Gothic" w:hAnsi="Century Gothic" w:cs="Arial"/>
              </w:rPr>
            </w:pPr>
            <w:r w:rsidRPr="00880DD1">
              <w:rPr>
                <w:rFonts w:ascii="Century Gothic" w:hAnsi="Century Gothic" w:cs="Arial"/>
              </w:rPr>
              <w:t>Obtain a current situation report. Address the following key issues:</w:t>
            </w:r>
          </w:p>
          <w:p w14:paraId="5D713EEF"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 xml:space="preserve">Type of event (fire, weather, terrorism, power outage, </w:t>
            </w:r>
            <w:proofErr w:type="spellStart"/>
            <w:r w:rsidRPr="00880DD1">
              <w:rPr>
                <w:rFonts w:ascii="Century Gothic" w:hAnsi="Century Gothic" w:cs="Arial"/>
              </w:rPr>
              <w:t>telecomm</w:t>
            </w:r>
            <w:proofErr w:type="spellEnd"/>
            <w:r w:rsidRPr="00880DD1">
              <w:rPr>
                <w:rFonts w:ascii="Century Gothic" w:hAnsi="Century Gothic" w:cs="Arial"/>
              </w:rPr>
              <w:t xml:space="preserve"> outage, etc.)</w:t>
            </w:r>
          </w:p>
          <w:p w14:paraId="5C8839CE"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Specific location of event, if known (building, floor, side of floor, etc.)</w:t>
            </w:r>
          </w:p>
          <w:p w14:paraId="711E6BA6"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Magnitude of the event</w:t>
            </w:r>
          </w:p>
          <w:p w14:paraId="3714BB03" w14:textId="77777777" w:rsidR="00AF78E8" w:rsidRPr="00880DD1" w:rsidRDefault="00AF78E8" w:rsidP="00AF78E8">
            <w:pPr>
              <w:pStyle w:val="List3"/>
              <w:numPr>
                <w:ilvl w:val="0"/>
                <w:numId w:val="22"/>
              </w:numPr>
              <w:rPr>
                <w:rFonts w:ascii="Century Gothic" w:eastAsiaTheme="minorHAnsi" w:hAnsi="Century Gothic" w:cs="Arial"/>
                <w:kern w:val="2"/>
                <w:sz w:val="22"/>
                <w:szCs w:val="22"/>
                <w:lang w:val="en-GB"/>
                <w14:ligatures w14:val="standard"/>
              </w:rPr>
            </w:pPr>
            <w:r w:rsidRPr="00880DD1">
              <w:rPr>
                <w:rFonts w:ascii="Century Gothic" w:eastAsiaTheme="minorHAnsi" w:hAnsi="Century Gothic" w:cs="Arial"/>
                <w:kern w:val="2"/>
                <w:sz w:val="22"/>
                <w:szCs w:val="22"/>
                <w:lang w:val="en-GB"/>
                <w14:ligatures w14:val="standard"/>
              </w:rPr>
              <w:t>Time of event</w:t>
            </w:r>
          </w:p>
          <w:p w14:paraId="315737BC"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Suspected cause</w:t>
            </w:r>
          </w:p>
          <w:p w14:paraId="7A01F25F"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Emergency/evacuation procedures status</w:t>
            </w:r>
          </w:p>
          <w:p w14:paraId="37BC26DD"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Emergency Services notified, and when.</w:t>
            </w:r>
          </w:p>
          <w:p w14:paraId="482BCBF8"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Injuries or fatalities</w:t>
            </w:r>
          </w:p>
          <w:p w14:paraId="533CC135"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Building access status (current access, near-term potential access)</w:t>
            </w:r>
          </w:p>
          <w:p w14:paraId="5CCCFF78" w14:textId="77777777" w:rsidR="00AF78E8" w:rsidRPr="00880DD1" w:rsidRDefault="00AF78E8" w:rsidP="00AF78E8">
            <w:pPr>
              <w:numPr>
                <w:ilvl w:val="0"/>
                <w:numId w:val="22"/>
              </w:numPr>
              <w:spacing w:line="240" w:lineRule="auto"/>
              <w:rPr>
                <w:rFonts w:ascii="Century Gothic" w:hAnsi="Century Gothic" w:cs="Arial"/>
              </w:rPr>
            </w:pPr>
            <w:r w:rsidRPr="00880DD1">
              <w:rPr>
                <w:rFonts w:ascii="Century Gothic" w:hAnsi="Century Gothic" w:cs="Arial"/>
              </w:rPr>
              <w:t>Immediate impact to business operations</w:t>
            </w:r>
          </w:p>
          <w:p w14:paraId="3F718A0B" w14:textId="77777777" w:rsidR="00AF78E8" w:rsidRPr="00880DD1" w:rsidRDefault="00AF78E8" w:rsidP="00AF78E8">
            <w:pPr>
              <w:numPr>
                <w:ilvl w:val="0"/>
                <w:numId w:val="22"/>
              </w:numPr>
              <w:spacing w:line="240" w:lineRule="auto"/>
              <w:rPr>
                <w:rFonts w:ascii="Century Gothic" w:hAnsi="Century Gothic" w:cs="Arial"/>
                <w:sz w:val="20"/>
                <w:szCs w:val="20"/>
              </w:rPr>
            </w:pPr>
            <w:r w:rsidRPr="00880DD1">
              <w:rPr>
                <w:rFonts w:ascii="Century Gothic" w:hAnsi="Century Gothic" w:cs="Arial"/>
              </w:rPr>
              <w:t>Potential for news media attention</w:t>
            </w:r>
          </w:p>
        </w:tc>
        <w:sdt>
          <w:sdtPr>
            <w:rPr>
              <w:rFonts w:ascii="Century Gothic" w:hAnsi="Century Gothic" w:cs="Arial"/>
            </w:rPr>
            <w:id w:val="1962301562"/>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01C98D9C" w14:textId="77777777" w:rsidR="00AF78E8" w:rsidRPr="00880DD1" w:rsidRDefault="00AF78E8" w:rsidP="00AF78E8">
                <w:pPr>
                  <w:jc w:val="both"/>
                  <w:rPr>
                    <w:rFonts w:ascii="Century Gothic" w:hAnsi="Century Gothic" w:cs="Arial"/>
                  </w:rPr>
                </w:pPr>
                <w:r w:rsidRPr="00880DD1">
                  <w:rPr>
                    <w:rFonts w:ascii="Segoe UI Symbol" w:eastAsia="MS Gothic" w:hAnsi="Segoe UI Symbol" w:cs="Segoe UI Symbol"/>
                  </w:rPr>
                  <w:t>☐</w:t>
                </w:r>
              </w:p>
            </w:tc>
          </w:sdtContent>
        </w:sdt>
      </w:tr>
      <w:tr w:rsidR="00AF78E8" w:rsidRPr="00880DD1" w14:paraId="6CD13AC3" w14:textId="77777777" w:rsidTr="00847E7F">
        <w:tc>
          <w:tcPr>
            <w:tcW w:w="546" w:type="dxa"/>
          </w:tcPr>
          <w:p w14:paraId="3805ED6C" w14:textId="77777777" w:rsidR="00AF78E8" w:rsidRPr="00880DD1" w:rsidRDefault="00AF78E8" w:rsidP="00AF78E8">
            <w:pPr>
              <w:jc w:val="both"/>
              <w:rPr>
                <w:rFonts w:ascii="Century Gothic" w:hAnsi="Century Gothic" w:cs="Arial"/>
              </w:rPr>
            </w:pPr>
          </w:p>
        </w:tc>
        <w:tc>
          <w:tcPr>
            <w:tcW w:w="675" w:type="dxa"/>
          </w:tcPr>
          <w:p w14:paraId="56721509" w14:textId="77777777" w:rsidR="00AF78E8" w:rsidRPr="00880DD1" w:rsidRDefault="00AF78E8" w:rsidP="00AF78E8">
            <w:pPr>
              <w:jc w:val="both"/>
              <w:rPr>
                <w:rFonts w:ascii="Century Gothic" w:eastAsiaTheme="majorEastAsia" w:hAnsi="Century Gothic" w:cs="Arial"/>
                <w:color w:val="2E74B5" w:themeColor="accent1" w:themeShade="BF"/>
                <w:sz w:val="26"/>
                <w:szCs w:val="26"/>
              </w:rPr>
            </w:pPr>
          </w:p>
        </w:tc>
        <w:tc>
          <w:tcPr>
            <w:tcW w:w="7354" w:type="dxa"/>
            <w:tcBorders>
              <w:top w:val="dotted" w:sz="4" w:space="0" w:color="auto"/>
              <w:bottom w:val="dotted" w:sz="4" w:space="0" w:color="auto"/>
            </w:tcBorders>
          </w:tcPr>
          <w:p w14:paraId="719DDB13" w14:textId="77777777" w:rsidR="00AF78E8" w:rsidRPr="00880DD1" w:rsidRDefault="00AF78E8" w:rsidP="00AF78E8">
            <w:pPr>
              <w:spacing w:line="240" w:lineRule="auto"/>
              <w:rPr>
                <w:rFonts w:ascii="Century Gothic" w:hAnsi="Century Gothic" w:cs="Arial"/>
              </w:rPr>
            </w:pPr>
            <w:r w:rsidRPr="00880DD1">
              <w:rPr>
                <w:rFonts w:ascii="Century Gothic" w:hAnsi="Century Gothic" w:cs="Arial"/>
              </w:rPr>
              <w:t>Ensure that a member of the IMT documents, in chronological order, incident milestones and actions taken using the BUSINESS INTERRUPTION REPORT template in the Recovery Forms section of this policy. This form will be used as a tool to update the IMT and other senior management.</w:t>
            </w:r>
          </w:p>
        </w:tc>
        <w:sdt>
          <w:sdtPr>
            <w:rPr>
              <w:rFonts w:ascii="Century Gothic" w:hAnsi="Century Gothic" w:cs="Arial"/>
            </w:rPr>
            <w:id w:val="63616054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FEA5BD1" w14:textId="77777777" w:rsidR="00AF78E8" w:rsidRPr="00880DD1" w:rsidRDefault="00AF78E8" w:rsidP="00AF78E8">
                <w:pPr>
                  <w:jc w:val="both"/>
                  <w:rPr>
                    <w:rFonts w:ascii="Century Gothic" w:hAnsi="Century Gothic" w:cs="Arial"/>
                  </w:rPr>
                </w:pPr>
                <w:r w:rsidRPr="00880DD1">
                  <w:rPr>
                    <w:rFonts w:ascii="Segoe UI Symbol" w:eastAsia="MS Gothic" w:hAnsi="Segoe UI Symbol" w:cs="Segoe UI Symbol"/>
                  </w:rPr>
                  <w:t>☐</w:t>
                </w:r>
              </w:p>
            </w:tc>
          </w:sdtContent>
        </w:sdt>
      </w:tr>
      <w:tr w:rsidR="00611B5C" w:rsidRPr="00880DD1" w14:paraId="7E07ECDC" w14:textId="77777777" w:rsidTr="00847E7F">
        <w:tc>
          <w:tcPr>
            <w:tcW w:w="546" w:type="dxa"/>
          </w:tcPr>
          <w:p w14:paraId="31C842E0" w14:textId="77777777" w:rsidR="00611B5C" w:rsidRPr="00880DD1" w:rsidRDefault="00611B5C" w:rsidP="00611B5C">
            <w:pPr>
              <w:jc w:val="both"/>
              <w:rPr>
                <w:rFonts w:ascii="Century Gothic" w:hAnsi="Century Gothic" w:cs="Arial"/>
              </w:rPr>
            </w:pPr>
          </w:p>
        </w:tc>
        <w:tc>
          <w:tcPr>
            <w:tcW w:w="675" w:type="dxa"/>
          </w:tcPr>
          <w:p w14:paraId="6ABA64E9" w14:textId="77777777" w:rsidR="00611B5C" w:rsidRPr="00880DD1" w:rsidRDefault="00611B5C" w:rsidP="00611B5C">
            <w:pPr>
              <w:jc w:val="both"/>
              <w:rPr>
                <w:rFonts w:ascii="Century Gothic" w:eastAsiaTheme="majorEastAsia" w:hAnsi="Century Gothic" w:cs="Arial"/>
                <w:color w:val="2E74B5" w:themeColor="accent1" w:themeShade="BF"/>
                <w:sz w:val="26"/>
                <w:szCs w:val="26"/>
              </w:rPr>
            </w:pPr>
          </w:p>
        </w:tc>
        <w:tc>
          <w:tcPr>
            <w:tcW w:w="7354" w:type="dxa"/>
            <w:tcBorders>
              <w:top w:val="dotted" w:sz="4" w:space="0" w:color="auto"/>
              <w:bottom w:val="dotted" w:sz="4" w:space="0" w:color="auto"/>
            </w:tcBorders>
          </w:tcPr>
          <w:p w14:paraId="0BBE412C" w14:textId="77777777" w:rsidR="00611B5C" w:rsidRPr="00880DD1" w:rsidRDefault="00611B5C" w:rsidP="00611B5C">
            <w:pPr>
              <w:jc w:val="both"/>
              <w:rPr>
                <w:rFonts w:ascii="Century Gothic" w:hAnsi="Century Gothic" w:cs="Arial"/>
              </w:rPr>
            </w:pPr>
            <w:r w:rsidRPr="00880DD1">
              <w:rPr>
                <w:rFonts w:ascii="Century Gothic" w:hAnsi="Century Gothic" w:cs="Arial"/>
              </w:rPr>
              <w:t>If required, provide advice to local senior management whether employees should be sent home. Local senior management will develop a statement, determine method of communicating updates and communicate to employees.</w:t>
            </w:r>
          </w:p>
        </w:tc>
        <w:sdt>
          <w:sdtPr>
            <w:rPr>
              <w:rFonts w:ascii="Century Gothic" w:hAnsi="Century Gothic" w:cs="Arial"/>
            </w:rPr>
            <w:id w:val="813684495"/>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CD6F87F" w14:textId="77777777" w:rsidR="00611B5C" w:rsidRPr="00880DD1" w:rsidRDefault="00611B5C" w:rsidP="00611B5C">
                <w:pPr>
                  <w:jc w:val="both"/>
                  <w:rPr>
                    <w:rFonts w:ascii="Century Gothic" w:hAnsi="Century Gothic" w:cs="Arial"/>
                  </w:rPr>
                </w:pPr>
                <w:r w:rsidRPr="00880DD1">
                  <w:rPr>
                    <w:rFonts w:ascii="Segoe UI Symbol" w:eastAsia="MS Gothic" w:hAnsi="Segoe UI Symbol" w:cs="Segoe UI Symbol"/>
                  </w:rPr>
                  <w:t>☐</w:t>
                </w:r>
              </w:p>
            </w:tc>
          </w:sdtContent>
        </w:sdt>
      </w:tr>
      <w:tr w:rsidR="00611B5C" w:rsidRPr="00880DD1" w14:paraId="4DA28D06" w14:textId="77777777" w:rsidTr="00847E7F">
        <w:tc>
          <w:tcPr>
            <w:tcW w:w="546" w:type="dxa"/>
          </w:tcPr>
          <w:p w14:paraId="1116B421" w14:textId="77777777" w:rsidR="00611B5C" w:rsidRPr="00880DD1" w:rsidRDefault="00611B5C" w:rsidP="00611B5C">
            <w:pPr>
              <w:jc w:val="both"/>
              <w:rPr>
                <w:rFonts w:ascii="Century Gothic" w:hAnsi="Century Gothic" w:cs="Arial"/>
              </w:rPr>
            </w:pPr>
          </w:p>
        </w:tc>
        <w:tc>
          <w:tcPr>
            <w:tcW w:w="675" w:type="dxa"/>
          </w:tcPr>
          <w:p w14:paraId="2F090160" w14:textId="77777777" w:rsidR="00611B5C" w:rsidRPr="00880DD1" w:rsidRDefault="00611B5C" w:rsidP="00611B5C">
            <w:pPr>
              <w:jc w:val="both"/>
              <w:rPr>
                <w:rFonts w:ascii="Century Gothic" w:eastAsiaTheme="majorEastAsia" w:hAnsi="Century Gothic" w:cs="Arial"/>
                <w:color w:val="2E74B5" w:themeColor="accent1" w:themeShade="BF"/>
                <w:sz w:val="26"/>
                <w:szCs w:val="26"/>
              </w:rPr>
            </w:pPr>
          </w:p>
        </w:tc>
        <w:tc>
          <w:tcPr>
            <w:tcW w:w="7354" w:type="dxa"/>
            <w:tcBorders>
              <w:top w:val="dotted" w:sz="4" w:space="0" w:color="auto"/>
            </w:tcBorders>
          </w:tcPr>
          <w:p w14:paraId="078679E0" w14:textId="77777777" w:rsidR="00611B5C" w:rsidRPr="00880DD1" w:rsidRDefault="00611B5C" w:rsidP="00611B5C">
            <w:pPr>
              <w:jc w:val="both"/>
              <w:rPr>
                <w:rFonts w:ascii="Century Gothic" w:hAnsi="Century Gothic" w:cs="Arial"/>
              </w:rPr>
            </w:pPr>
            <w:r w:rsidRPr="00880DD1">
              <w:rPr>
                <w:rFonts w:ascii="Century Gothic" w:hAnsi="Century Gothic" w:cs="Arial"/>
              </w:rPr>
              <w:t xml:space="preserve">Follow up to ensure that local management has decided </w:t>
            </w:r>
            <w:proofErr w:type="gramStart"/>
            <w:r w:rsidRPr="00880DD1">
              <w:rPr>
                <w:rFonts w:ascii="Century Gothic" w:hAnsi="Century Gothic" w:cs="Arial"/>
              </w:rPr>
              <w:t>whether or not</w:t>
            </w:r>
            <w:proofErr w:type="gramEnd"/>
            <w:r w:rsidRPr="00880DD1">
              <w:rPr>
                <w:rFonts w:ascii="Century Gothic" w:hAnsi="Century Gothic" w:cs="Arial"/>
              </w:rPr>
              <w:t xml:space="preserve"> to intercept phone lines with a customised emergency voice recording or redirect incoming calls as necessary</w:t>
            </w:r>
          </w:p>
        </w:tc>
        <w:sdt>
          <w:sdtPr>
            <w:rPr>
              <w:rFonts w:ascii="Century Gothic" w:hAnsi="Century Gothic" w:cs="Arial"/>
            </w:rPr>
            <w:id w:val="-94170368"/>
            <w14:checkbox>
              <w14:checked w14:val="0"/>
              <w14:checkedState w14:val="2612" w14:font="MS Gothic"/>
              <w14:uncheckedState w14:val="2610" w14:font="MS Gothic"/>
            </w14:checkbox>
          </w:sdtPr>
          <w:sdtEndPr/>
          <w:sdtContent>
            <w:tc>
              <w:tcPr>
                <w:tcW w:w="436" w:type="dxa"/>
                <w:tcBorders>
                  <w:top w:val="dotted" w:sz="4" w:space="0" w:color="auto"/>
                </w:tcBorders>
              </w:tcPr>
              <w:p w14:paraId="4CFE2A1E" w14:textId="77777777" w:rsidR="00611B5C" w:rsidRPr="00880DD1" w:rsidRDefault="00611B5C" w:rsidP="00611B5C">
                <w:pPr>
                  <w:jc w:val="both"/>
                  <w:rPr>
                    <w:rFonts w:ascii="Century Gothic" w:hAnsi="Century Gothic" w:cs="Arial"/>
                  </w:rPr>
                </w:pPr>
                <w:r w:rsidRPr="00880DD1">
                  <w:rPr>
                    <w:rFonts w:ascii="Segoe UI Symbol" w:eastAsia="MS Gothic" w:hAnsi="Segoe UI Symbol" w:cs="Segoe UI Symbol"/>
                  </w:rPr>
                  <w:t>☐</w:t>
                </w:r>
              </w:p>
            </w:tc>
          </w:sdtContent>
        </w:sdt>
      </w:tr>
    </w:tbl>
    <w:p w14:paraId="70090DFF" w14:textId="77777777" w:rsidR="00AD4ADD" w:rsidRPr="00880DD1" w:rsidRDefault="00AD4ADD">
      <w:pPr>
        <w:rPr>
          <w:rFonts w:ascii="Century Gothic" w:hAnsi="Century Gothic" w:cs="Arial"/>
        </w:rPr>
      </w:pPr>
      <w:r w:rsidRPr="00880DD1">
        <w:rPr>
          <w:rFonts w:ascii="Century Gothic" w:hAnsi="Century Gothic" w:cs="Arial"/>
        </w:rPr>
        <w:br w:type="page"/>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721"/>
        <w:gridCol w:w="7281"/>
        <w:gridCol w:w="436"/>
      </w:tblGrid>
      <w:tr w:rsidR="00611B5C" w:rsidRPr="00880DD1" w14:paraId="6967B895" w14:textId="77777777" w:rsidTr="00F130CC">
        <w:tc>
          <w:tcPr>
            <w:tcW w:w="546" w:type="dxa"/>
          </w:tcPr>
          <w:p w14:paraId="266AE247" w14:textId="77777777" w:rsidR="00611B5C" w:rsidRPr="00880DD1" w:rsidRDefault="00611B5C" w:rsidP="00611B5C">
            <w:pPr>
              <w:jc w:val="both"/>
              <w:rPr>
                <w:rFonts w:ascii="Century Gothic" w:hAnsi="Century Gothic" w:cs="Arial"/>
              </w:rPr>
            </w:pPr>
          </w:p>
        </w:tc>
        <w:tc>
          <w:tcPr>
            <w:tcW w:w="675" w:type="dxa"/>
          </w:tcPr>
          <w:p w14:paraId="6D779455" w14:textId="77777777" w:rsidR="00611B5C" w:rsidRPr="00880DD1" w:rsidRDefault="00611B5C" w:rsidP="00611B5C">
            <w:pPr>
              <w:jc w:val="both"/>
              <w:rPr>
                <w:rFonts w:ascii="Century Gothic" w:eastAsiaTheme="majorEastAsia" w:hAnsi="Century Gothic" w:cs="Arial"/>
                <w:color w:val="2E74B5" w:themeColor="accent1" w:themeShade="BF"/>
                <w:sz w:val="26"/>
                <w:szCs w:val="26"/>
              </w:rPr>
            </w:pPr>
          </w:p>
        </w:tc>
        <w:tc>
          <w:tcPr>
            <w:tcW w:w="7319" w:type="dxa"/>
          </w:tcPr>
          <w:p w14:paraId="1F827937" w14:textId="77777777" w:rsidR="00611B5C" w:rsidRPr="00880DD1" w:rsidRDefault="00611B5C" w:rsidP="00611B5C">
            <w:pPr>
              <w:jc w:val="both"/>
              <w:rPr>
                <w:rFonts w:ascii="Century Gothic" w:hAnsi="Century Gothic" w:cs="Arial"/>
                <w:sz w:val="20"/>
                <w:szCs w:val="20"/>
              </w:rPr>
            </w:pPr>
          </w:p>
        </w:tc>
        <w:tc>
          <w:tcPr>
            <w:tcW w:w="436" w:type="dxa"/>
          </w:tcPr>
          <w:p w14:paraId="6B710207" w14:textId="77777777" w:rsidR="00611B5C" w:rsidRPr="00880DD1" w:rsidRDefault="00611B5C" w:rsidP="00611B5C">
            <w:pPr>
              <w:jc w:val="both"/>
              <w:rPr>
                <w:rFonts w:ascii="Century Gothic" w:hAnsi="Century Gothic" w:cs="Arial"/>
              </w:rPr>
            </w:pPr>
          </w:p>
        </w:tc>
      </w:tr>
      <w:tr w:rsidR="00FA0595" w:rsidRPr="00880DD1" w14:paraId="70264984" w14:textId="77777777" w:rsidTr="00F130CC">
        <w:tc>
          <w:tcPr>
            <w:tcW w:w="546" w:type="dxa"/>
          </w:tcPr>
          <w:p w14:paraId="4B2117A7" w14:textId="77777777" w:rsidR="00FA0595" w:rsidRPr="00880DD1" w:rsidRDefault="00FA0595" w:rsidP="00611B5C">
            <w:pPr>
              <w:jc w:val="both"/>
              <w:rPr>
                <w:rFonts w:ascii="Century Gothic" w:hAnsi="Century Gothic" w:cs="Arial"/>
              </w:rPr>
            </w:pPr>
          </w:p>
        </w:tc>
        <w:tc>
          <w:tcPr>
            <w:tcW w:w="675" w:type="dxa"/>
          </w:tcPr>
          <w:p w14:paraId="4F952E3E" w14:textId="77777777" w:rsidR="00FA0595" w:rsidRPr="00880DD1" w:rsidRDefault="00AD4ADD" w:rsidP="00611B5C">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10.2</w:t>
            </w:r>
          </w:p>
        </w:tc>
        <w:tc>
          <w:tcPr>
            <w:tcW w:w="7319" w:type="dxa"/>
            <w:tcBorders>
              <w:bottom w:val="dotted" w:sz="4" w:space="0" w:color="auto"/>
            </w:tcBorders>
          </w:tcPr>
          <w:p w14:paraId="291BF2CA" w14:textId="16668ECE" w:rsidR="00FA0595" w:rsidRPr="00880DD1" w:rsidRDefault="009974FA" w:rsidP="00AD4ADD">
            <w:pPr>
              <w:pStyle w:val="Heading2"/>
              <w:outlineLvl w:val="1"/>
              <w:rPr>
                <w:rFonts w:ascii="Century Gothic" w:hAnsi="Century Gothic" w:cs="Arial"/>
              </w:rPr>
            </w:pPr>
            <w:bookmarkStart w:id="37" w:name="_Toc31034237"/>
            <w:r w:rsidRPr="00880DD1">
              <w:rPr>
                <w:rFonts w:ascii="Century Gothic" w:hAnsi="Century Gothic" w:cs="ZWAdobeF"/>
                <w:color w:val="auto"/>
                <w:sz w:val="2"/>
                <w:szCs w:val="2"/>
              </w:rPr>
              <w:t>13B</w:t>
            </w:r>
            <w:r w:rsidR="00AD4ADD" w:rsidRPr="00880DD1">
              <w:rPr>
                <w:rFonts w:ascii="Century Gothic" w:hAnsi="Century Gothic" w:cs="Arial"/>
              </w:rPr>
              <w:t>Incident Management Team Checklist</w:t>
            </w:r>
            <w:bookmarkEnd w:id="37"/>
          </w:p>
          <w:p w14:paraId="303E094C" w14:textId="77777777" w:rsidR="00AD4ADD" w:rsidRPr="00880DD1" w:rsidRDefault="00AD4ADD" w:rsidP="00AD4ADD">
            <w:pPr>
              <w:rPr>
                <w:rFonts w:ascii="Century Gothic" w:hAnsi="Century Gothic" w:cs="Arial"/>
              </w:rPr>
            </w:pPr>
          </w:p>
        </w:tc>
        <w:tc>
          <w:tcPr>
            <w:tcW w:w="436" w:type="dxa"/>
            <w:tcBorders>
              <w:bottom w:val="dotted" w:sz="4" w:space="0" w:color="auto"/>
            </w:tcBorders>
          </w:tcPr>
          <w:p w14:paraId="56F78140" w14:textId="77777777" w:rsidR="00FA0595" w:rsidRPr="00880DD1" w:rsidRDefault="00FA0595" w:rsidP="00611B5C">
            <w:pPr>
              <w:jc w:val="both"/>
              <w:rPr>
                <w:rFonts w:ascii="Century Gothic" w:hAnsi="Century Gothic" w:cs="Arial"/>
              </w:rPr>
            </w:pPr>
          </w:p>
        </w:tc>
      </w:tr>
      <w:tr w:rsidR="00AD4ADD" w:rsidRPr="00880DD1" w14:paraId="7FBB8334" w14:textId="77777777" w:rsidTr="00F130CC">
        <w:tc>
          <w:tcPr>
            <w:tcW w:w="546" w:type="dxa"/>
          </w:tcPr>
          <w:p w14:paraId="07DF41EC" w14:textId="77777777" w:rsidR="00AD4ADD" w:rsidRPr="00880DD1" w:rsidRDefault="00AD4ADD" w:rsidP="00AD4ADD">
            <w:pPr>
              <w:jc w:val="both"/>
              <w:rPr>
                <w:rFonts w:ascii="Century Gothic" w:hAnsi="Century Gothic" w:cs="Arial"/>
              </w:rPr>
            </w:pPr>
          </w:p>
        </w:tc>
        <w:tc>
          <w:tcPr>
            <w:tcW w:w="675" w:type="dxa"/>
          </w:tcPr>
          <w:p w14:paraId="1AF09CAE"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1BB77D8E" w14:textId="77777777" w:rsidR="00AD4ADD" w:rsidRPr="00880DD1" w:rsidRDefault="00AD4ADD" w:rsidP="00AD4ADD">
            <w:pPr>
              <w:rPr>
                <w:rFonts w:ascii="Century Gothic" w:hAnsi="Century Gothic" w:cs="Arial"/>
              </w:rPr>
            </w:pPr>
            <w:r w:rsidRPr="00880DD1">
              <w:rPr>
                <w:rFonts w:ascii="Century Gothic" w:hAnsi="Century Gothic" w:cs="Arial"/>
              </w:rPr>
              <w:t xml:space="preserve">Gather information about the incident from first-hand contact, available first responders, employees, and others; relays to Incident Manager. </w:t>
            </w:r>
          </w:p>
        </w:tc>
        <w:sdt>
          <w:sdtPr>
            <w:rPr>
              <w:rFonts w:ascii="Century Gothic" w:hAnsi="Century Gothic" w:cs="Arial"/>
            </w:rPr>
            <w:id w:val="150377252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95868DB"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4B8E27E5" w14:textId="77777777" w:rsidTr="00F130CC">
        <w:tc>
          <w:tcPr>
            <w:tcW w:w="546" w:type="dxa"/>
          </w:tcPr>
          <w:p w14:paraId="57A56670" w14:textId="77777777" w:rsidR="00AD4ADD" w:rsidRPr="00880DD1" w:rsidRDefault="00AD4ADD" w:rsidP="00AD4ADD">
            <w:pPr>
              <w:jc w:val="both"/>
              <w:rPr>
                <w:rFonts w:ascii="Century Gothic" w:hAnsi="Century Gothic" w:cs="Arial"/>
              </w:rPr>
            </w:pPr>
          </w:p>
        </w:tc>
        <w:tc>
          <w:tcPr>
            <w:tcW w:w="675" w:type="dxa"/>
          </w:tcPr>
          <w:p w14:paraId="7F57BCF6"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63F9273F" w14:textId="77777777" w:rsidR="00AD4ADD" w:rsidRPr="00880DD1" w:rsidRDefault="00AD4ADD" w:rsidP="00AD4ADD">
            <w:pPr>
              <w:rPr>
                <w:rFonts w:ascii="Century Gothic" w:hAnsi="Century Gothic" w:cs="Arial"/>
              </w:rPr>
            </w:pPr>
            <w:r w:rsidRPr="00880DD1">
              <w:rPr>
                <w:rFonts w:ascii="Century Gothic" w:hAnsi="Century Gothic" w:cs="Arial"/>
              </w:rPr>
              <w:t>Account for all staff/guests on (and if applicable off) premises.</w:t>
            </w:r>
          </w:p>
        </w:tc>
        <w:sdt>
          <w:sdtPr>
            <w:rPr>
              <w:rFonts w:ascii="Century Gothic" w:hAnsi="Century Gothic" w:cs="Arial"/>
            </w:rPr>
            <w:id w:val="1470170644"/>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8637BB8"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054EB3EC" w14:textId="77777777" w:rsidTr="00F130CC">
        <w:tc>
          <w:tcPr>
            <w:tcW w:w="546" w:type="dxa"/>
          </w:tcPr>
          <w:p w14:paraId="279D652B" w14:textId="77777777" w:rsidR="00AD4ADD" w:rsidRPr="00880DD1" w:rsidRDefault="00AD4ADD" w:rsidP="00AD4ADD">
            <w:pPr>
              <w:jc w:val="both"/>
              <w:rPr>
                <w:rFonts w:ascii="Century Gothic" w:hAnsi="Century Gothic" w:cs="Arial"/>
              </w:rPr>
            </w:pPr>
          </w:p>
        </w:tc>
        <w:tc>
          <w:tcPr>
            <w:tcW w:w="675" w:type="dxa"/>
          </w:tcPr>
          <w:p w14:paraId="5C3EE874"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74688F11" w14:textId="77777777" w:rsidR="00AD4ADD" w:rsidRPr="00880DD1" w:rsidRDefault="00AD4ADD" w:rsidP="00AD4ADD">
            <w:pPr>
              <w:rPr>
                <w:rFonts w:ascii="Century Gothic" w:hAnsi="Century Gothic" w:cs="Arial"/>
              </w:rPr>
            </w:pPr>
            <w:r w:rsidRPr="00880DD1">
              <w:rPr>
                <w:rFonts w:ascii="Century Gothic" w:hAnsi="Century Gothic" w:cs="Arial"/>
              </w:rPr>
              <w:t>Administer first aid and/or ensures life/safety measures as appropriate.</w:t>
            </w:r>
          </w:p>
        </w:tc>
        <w:sdt>
          <w:sdtPr>
            <w:rPr>
              <w:rFonts w:ascii="Century Gothic" w:hAnsi="Century Gothic" w:cs="Arial"/>
            </w:rPr>
            <w:id w:val="-958715303"/>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A4572B7"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4D99F46D" w14:textId="77777777" w:rsidTr="00F130CC">
        <w:tc>
          <w:tcPr>
            <w:tcW w:w="546" w:type="dxa"/>
          </w:tcPr>
          <w:p w14:paraId="37590541" w14:textId="77777777" w:rsidR="00AD4ADD" w:rsidRPr="00880DD1" w:rsidRDefault="00AD4ADD" w:rsidP="00AD4ADD">
            <w:pPr>
              <w:jc w:val="both"/>
              <w:rPr>
                <w:rFonts w:ascii="Century Gothic" w:hAnsi="Century Gothic" w:cs="Arial"/>
              </w:rPr>
            </w:pPr>
          </w:p>
        </w:tc>
        <w:tc>
          <w:tcPr>
            <w:tcW w:w="675" w:type="dxa"/>
          </w:tcPr>
          <w:p w14:paraId="6D2B6202"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345BC6EF" w14:textId="77777777" w:rsidR="00AD4ADD" w:rsidRPr="00880DD1" w:rsidRDefault="00AD4ADD" w:rsidP="00AD4ADD">
            <w:pPr>
              <w:rPr>
                <w:rFonts w:ascii="Century Gothic" w:hAnsi="Century Gothic" w:cs="Arial"/>
              </w:rPr>
            </w:pPr>
            <w:r w:rsidRPr="00880DD1">
              <w:rPr>
                <w:rFonts w:ascii="Century Gothic" w:hAnsi="Century Gothic" w:cs="Arial"/>
              </w:rPr>
              <w:t xml:space="preserve">Inform building security and the landlord if they are not already aware of the incident. Landlord’s details within key </w:t>
            </w:r>
            <w:proofErr w:type="gramStart"/>
            <w:r w:rsidRPr="00880DD1">
              <w:rPr>
                <w:rFonts w:ascii="Century Gothic" w:hAnsi="Century Gothic" w:cs="Arial"/>
              </w:rPr>
              <w:t>suppliers</w:t>
            </w:r>
            <w:proofErr w:type="gramEnd"/>
            <w:r w:rsidRPr="00880DD1">
              <w:rPr>
                <w:rFonts w:ascii="Century Gothic" w:hAnsi="Century Gothic" w:cs="Arial"/>
              </w:rPr>
              <w:t xml:space="preserve"> section.</w:t>
            </w:r>
          </w:p>
        </w:tc>
        <w:sdt>
          <w:sdtPr>
            <w:rPr>
              <w:rFonts w:ascii="Century Gothic" w:hAnsi="Century Gothic" w:cs="Arial"/>
            </w:rPr>
            <w:id w:val="32393406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3FEBA15B"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639B02B5" w14:textId="77777777" w:rsidTr="00F130CC">
        <w:tc>
          <w:tcPr>
            <w:tcW w:w="546" w:type="dxa"/>
          </w:tcPr>
          <w:p w14:paraId="2642E7AB" w14:textId="77777777" w:rsidR="00AD4ADD" w:rsidRPr="00880DD1" w:rsidRDefault="00AD4ADD" w:rsidP="00AD4ADD">
            <w:pPr>
              <w:jc w:val="both"/>
              <w:rPr>
                <w:rFonts w:ascii="Century Gothic" w:hAnsi="Century Gothic" w:cs="Arial"/>
              </w:rPr>
            </w:pPr>
          </w:p>
        </w:tc>
        <w:tc>
          <w:tcPr>
            <w:tcW w:w="675" w:type="dxa"/>
          </w:tcPr>
          <w:p w14:paraId="6FBE5E70"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7539EE4A" w14:textId="77777777" w:rsidR="00AD4ADD" w:rsidRPr="00880DD1" w:rsidRDefault="00AD4ADD" w:rsidP="00AD4ADD">
            <w:pPr>
              <w:rPr>
                <w:rFonts w:ascii="Century Gothic" w:hAnsi="Century Gothic" w:cs="Arial"/>
              </w:rPr>
            </w:pPr>
            <w:r w:rsidRPr="00880DD1">
              <w:rPr>
                <w:rFonts w:ascii="Century Gothic" w:hAnsi="Century Gothic" w:cs="Arial"/>
              </w:rPr>
              <w:t>Conduct an initial assessment of the incident’s likely impact on local operations.</w:t>
            </w:r>
          </w:p>
        </w:tc>
        <w:sdt>
          <w:sdtPr>
            <w:rPr>
              <w:rFonts w:ascii="Century Gothic" w:hAnsi="Century Gothic" w:cs="Arial"/>
            </w:rPr>
            <w:id w:val="-85642891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A77739C"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3966BDDC" w14:textId="77777777" w:rsidTr="00F130CC">
        <w:tc>
          <w:tcPr>
            <w:tcW w:w="546" w:type="dxa"/>
          </w:tcPr>
          <w:p w14:paraId="4CC3CE31" w14:textId="77777777" w:rsidR="00AD4ADD" w:rsidRPr="00880DD1" w:rsidRDefault="00AD4ADD" w:rsidP="00AD4ADD">
            <w:pPr>
              <w:jc w:val="both"/>
              <w:rPr>
                <w:rFonts w:ascii="Century Gothic" w:hAnsi="Century Gothic" w:cs="Arial"/>
              </w:rPr>
            </w:pPr>
          </w:p>
        </w:tc>
        <w:tc>
          <w:tcPr>
            <w:tcW w:w="675" w:type="dxa"/>
          </w:tcPr>
          <w:p w14:paraId="0ECA11FC"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79209E66" w14:textId="77777777" w:rsidR="00AD4ADD" w:rsidRPr="00880DD1" w:rsidRDefault="00AD4ADD" w:rsidP="00AD4ADD">
            <w:pPr>
              <w:rPr>
                <w:rFonts w:ascii="Century Gothic" w:hAnsi="Century Gothic" w:cs="Arial"/>
              </w:rPr>
            </w:pPr>
            <w:r w:rsidRPr="00880DD1">
              <w:rPr>
                <w:rFonts w:ascii="Century Gothic" w:hAnsi="Century Gothic" w:cs="Arial"/>
              </w:rPr>
              <w:t>Distribute information to local employees on the incident.</w:t>
            </w:r>
          </w:p>
        </w:tc>
        <w:sdt>
          <w:sdtPr>
            <w:rPr>
              <w:rFonts w:ascii="Century Gothic" w:hAnsi="Century Gothic" w:cs="Arial"/>
            </w:rPr>
            <w:id w:val="34143123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369B58C"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26AAECF1" w14:textId="77777777" w:rsidTr="00F130CC">
        <w:tc>
          <w:tcPr>
            <w:tcW w:w="546" w:type="dxa"/>
          </w:tcPr>
          <w:p w14:paraId="358E8075" w14:textId="77777777" w:rsidR="00AD4ADD" w:rsidRPr="00880DD1" w:rsidRDefault="00AD4ADD" w:rsidP="00AD4ADD">
            <w:pPr>
              <w:jc w:val="both"/>
              <w:rPr>
                <w:rFonts w:ascii="Century Gothic" w:hAnsi="Century Gothic" w:cs="Arial"/>
              </w:rPr>
            </w:pPr>
          </w:p>
        </w:tc>
        <w:tc>
          <w:tcPr>
            <w:tcW w:w="675" w:type="dxa"/>
          </w:tcPr>
          <w:p w14:paraId="36E2D2AF"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36B956AC" w14:textId="77777777" w:rsidR="00AD4ADD" w:rsidRPr="00880DD1" w:rsidRDefault="00AD4ADD" w:rsidP="00AD4ADD">
            <w:pPr>
              <w:rPr>
                <w:rFonts w:ascii="Century Gothic" w:hAnsi="Century Gothic" w:cs="Arial"/>
              </w:rPr>
            </w:pPr>
            <w:r w:rsidRPr="00880DD1">
              <w:rPr>
                <w:rFonts w:ascii="Century Gothic" w:hAnsi="Century Gothic" w:cs="Arial"/>
              </w:rPr>
              <w:t>Provide information about the incident to first responder organisations.</w:t>
            </w:r>
          </w:p>
        </w:tc>
        <w:sdt>
          <w:sdtPr>
            <w:rPr>
              <w:rFonts w:ascii="Century Gothic" w:hAnsi="Century Gothic" w:cs="Arial"/>
            </w:rPr>
            <w:id w:val="-181502356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F3EC8D1"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5D169964" w14:textId="77777777" w:rsidTr="00F130CC">
        <w:tc>
          <w:tcPr>
            <w:tcW w:w="546" w:type="dxa"/>
          </w:tcPr>
          <w:p w14:paraId="0650AC80" w14:textId="77777777" w:rsidR="00AD4ADD" w:rsidRPr="00880DD1" w:rsidRDefault="00AD4ADD" w:rsidP="00AD4ADD">
            <w:pPr>
              <w:jc w:val="both"/>
              <w:rPr>
                <w:rFonts w:ascii="Century Gothic" w:hAnsi="Century Gothic" w:cs="Arial"/>
              </w:rPr>
            </w:pPr>
          </w:p>
        </w:tc>
        <w:tc>
          <w:tcPr>
            <w:tcW w:w="675" w:type="dxa"/>
          </w:tcPr>
          <w:p w14:paraId="5FF660E5"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09F02C74" w14:textId="77777777" w:rsidR="00AD4ADD" w:rsidRPr="00880DD1" w:rsidRDefault="00AD4ADD" w:rsidP="00AD4ADD">
            <w:pPr>
              <w:rPr>
                <w:rFonts w:ascii="Century Gothic" w:hAnsi="Century Gothic" w:cs="Arial"/>
              </w:rPr>
            </w:pPr>
            <w:r w:rsidRPr="00880DD1">
              <w:rPr>
                <w:rFonts w:ascii="Century Gothic" w:hAnsi="Century Gothic" w:cs="Arial"/>
              </w:rPr>
              <w:t>Establish and maintain communications with the appropriate business unit.</w:t>
            </w:r>
          </w:p>
        </w:tc>
        <w:sdt>
          <w:sdtPr>
            <w:rPr>
              <w:rFonts w:ascii="Century Gothic" w:hAnsi="Century Gothic" w:cs="Arial"/>
            </w:rPr>
            <w:id w:val="1849062662"/>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DE609E6"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4F57E7C4" w14:textId="77777777" w:rsidTr="00F130CC">
        <w:tc>
          <w:tcPr>
            <w:tcW w:w="546" w:type="dxa"/>
          </w:tcPr>
          <w:p w14:paraId="47076D31" w14:textId="77777777" w:rsidR="00AD4ADD" w:rsidRPr="00880DD1" w:rsidRDefault="00AD4ADD" w:rsidP="00AD4ADD">
            <w:pPr>
              <w:jc w:val="both"/>
              <w:rPr>
                <w:rFonts w:ascii="Century Gothic" w:hAnsi="Century Gothic" w:cs="Arial"/>
              </w:rPr>
            </w:pPr>
          </w:p>
        </w:tc>
        <w:tc>
          <w:tcPr>
            <w:tcW w:w="675" w:type="dxa"/>
          </w:tcPr>
          <w:p w14:paraId="02F4BECE"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02489BB0" w14:textId="77777777" w:rsidR="00AD4ADD" w:rsidRPr="00880DD1" w:rsidRDefault="00AD4ADD" w:rsidP="00AD4ADD">
            <w:pPr>
              <w:rPr>
                <w:rFonts w:ascii="Century Gothic" w:hAnsi="Century Gothic" w:cs="Arial"/>
              </w:rPr>
            </w:pPr>
            <w:r w:rsidRPr="00880DD1">
              <w:rPr>
                <w:rFonts w:ascii="Century Gothic" w:hAnsi="Century Gothic" w:cs="Arial"/>
              </w:rPr>
              <w:t>Provide input as directed to the disaster declaration process.</w:t>
            </w:r>
          </w:p>
        </w:tc>
        <w:sdt>
          <w:sdtPr>
            <w:rPr>
              <w:rFonts w:ascii="Century Gothic" w:hAnsi="Century Gothic" w:cs="Arial"/>
            </w:rPr>
            <w:id w:val="991606162"/>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368960EB"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75CADB1C" w14:textId="77777777" w:rsidTr="00F130CC">
        <w:tc>
          <w:tcPr>
            <w:tcW w:w="546" w:type="dxa"/>
          </w:tcPr>
          <w:p w14:paraId="7A631893" w14:textId="77777777" w:rsidR="00AD4ADD" w:rsidRPr="00880DD1" w:rsidRDefault="00AD4ADD" w:rsidP="00AD4ADD">
            <w:pPr>
              <w:jc w:val="both"/>
              <w:rPr>
                <w:rFonts w:ascii="Century Gothic" w:hAnsi="Century Gothic" w:cs="Arial"/>
              </w:rPr>
            </w:pPr>
          </w:p>
        </w:tc>
        <w:tc>
          <w:tcPr>
            <w:tcW w:w="675" w:type="dxa"/>
          </w:tcPr>
          <w:p w14:paraId="46B2BF74"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5267AF50" w14:textId="77777777" w:rsidR="00AD4ADD" w:rsidRPr="00880DD1" w:rsidRDefault="00AD4ADD" w:rsidP="00AD4ADD">
            <w:pPr>
              <w:rPr>
                <w:rFonts w:ascii="Century Gothic" w:hAnsi="Century Gothic" w:cs="Arial"/>
              </w:rPr>
            </w:pPr>
            <w:r w:rsidRPr="00880DD1">
              <w:rPr>
                <w:rFonts w:ascii="Century Gothic" w:hAnsi="Century Gothic" w:cs="Arial"/>
              </w:rPr>
              <w:t>If disaster is declared, support the I</w:t>
            </w:r>
            <w:r w:rsidR="00F130CC" w:rsidRPr="00880DD1">
              <w:rPr>
                <w:rFonts w:ascii="Century Gothic" w:hAnsi="Century Gothic" w:cs="Arial"/>
              </w:rPr>
              <w:t xml:space="preserve">ncident </w:t>
            </w:r>
            <w:r w:rsidRPr="00880DD1">
              <w:rPr>
                <w:rFonts w:ascii="Century Gothic" w:hAnsi="Century Gothic" w:cs="Arial"/>
              </w:rPr>
              <w:t>M</w:t>
            </w:r>
            <w:r w:rsidR="00F130CC" w:rsidRPr="00880DD1">
              <w:rPr>
                <w:rFonts w:ascii="Century Gothic" w:hAnsi="Century Gothic" w:cs="Arial"/>
              </w:rPr>
              <w:t>anagement</w:t>
            </w:r>
            <w:r w:rsidRPr="00880DD1">
              <w:rPr>
                <w:rFonts w:ascii="Century Gothic" w:hAnsi="Century Gothic" w:cs="Arial"/>
              </w:rPr>
              <w:t xml:space="preserve"> plan response.</w:t>
            </w:r>
          </w:p>
        </w:tc>
        <w:sdt>
          <w:sdtPr>
            <w:rPr>
              <w:rFonts w:ascii="Century Gothic" w:hAnsi="Century Gothic" w:cs="Arial"/>
            </w:rPr>
            <w:id w:val="142076151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EBD78A9"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3FB88E1A" w14:textId="77777777" w:rsidTr="00F130CC">
        <w:tc>
          <w:tcPr>
            <w:tcW w:w="546" w:type="dxa"/>
          </w:tcPr>
          <w:p w14:paraId="0244BAC9" w14:textId="77777777" w:rsidR="00AD4ADD" w:rsidRPr="00880DD1" w:rsidRDefault="00AD4ADD" w:rsidP="00AD4ADD">
            <w:pPr>
              <w:jc w:val="both"/>
              <w:rPr>
                <w:rFonts w:ascii="Century Gothic" w:hAnsi="Century Gothic" w:cs="Arial"/>
              </w:rPr>
            </w:pPr>
          </w:p>
        </w:tc>
        <w:tc>
          <w:tcPr>
            <w:tcW w:w="675" w:type="dxa"/>
          </w:tcPr>
          <w:p w14:paraId="21BE5D01"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1F02BABF" w14:textId="77777777" w:rsidR="00AD4ADD" w:rsidRPr="00880DD1" w:rsidRDefault="00AD4ADD" w:rsidP="00AD4ADD">
            <w:pPr>
              <w:rPr>
                <w:rFonts w:ascii="Century Gothic" w:hAnsi="Century Gothic" w:cs="Arial"/>
              </w:rPr>
            </w:pPr>
            <w:r w:rsidRPr="00880DD1">
              <w:rPr>
                <w:rFonts w:ascii="Century Gothic" w:hAnsi="Century Gothic" w:cs="Arial"/>
              </w:rPr>
              <w:t>If a disaster is not declared, support recovery from the incident and restore operations accordingly.</w:t>
            </w:r>
          </w:p>
        </w:tc>
        <w:sdt>
          <w:sdtPr>
            <w:rPr>
              <w:rFonts w:ascii="Century Gothic" w:hAnsi="Century Gothic" w:cs="Arial"/>
            </w:rPr>
            <w:id w:val="511029665"/>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6C2F186"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3252CC02" w14:textId="77777777" w:rsidTr="00F130CC">
        <w:tc>
          <w:tcPr>
            <w:tcW w:w="546" w:type="dxa"/>
          </w:tcPr>
          <w:p w14:paraId="26304EEB" w14:textId="77777777" w:rsidR="00AD4ADD" w:rsidRPr="00880DD1" w:rsidRDefault="00AD4ADD" w:rsidP="00AD4ADD">
            <w:pPr>
              <w:jc w:val="both"/>
              <w:rPr>
                <w:rFonts w:ascii="Century Gothic" w:hAnsi="Century Gothic" w:cs="Arial"/>
              </w:rPr>
            </w:pPr>
          </w:p>
        </w:tc>
        <w:tc>
          <w:tcPr>
            <w:tcW w:w="675" w:type="dxa"/>
          </w:tcPr>
          <w:p w14:paraId="26504E30"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71D43F7B" w14:textId="77777777" w:rsidR="00AD4ADD" w:rsidRPr="00880DD1" w:rsidRDefault="00AD4ADD" w:rsidP="00F130CC">
            <w:pPr>
              <w:rPr>
                <w:rFonts w:ascii="Century Gothic" w:hAnsi="Century Gothic" w:cs="Arial"/>
              </w:rPr>
            </w:pPr>
            <w:r w:rsidRPr="00880DD1">
              <w:rPr>
                <w:rFonts w:ascii="Century Gothic" w:hAnsi="Century Gothic" w:cs="Arial"/>
              </w:rPr>
              <w:t xml:space="preserve">Provide ongoing review and analysis of incident(s) with </w:t>
            </w:r>
            <w:r w:rsidR="00F130CC" w:rsidRPr="00880DD1">
              <w:rPr>
                <w:rFonts w:ascii="Century Gothic" w:hAnsi="Century Gothic" w:cs="Arial"/>
              </w:rPr>
              <w:t>distribution</w:t>
            </w:r>
            <w:r w:rsidRPr="00880DD1">
              <w:rPr>
                <w:rFonts w:ascii="Century Gothic" w:hAnsi="Century Gothic" w:cs="Arial"/>
              </w:rPr>
              <w:t xml:space="preserve"> of information to staff</w:t>
            </w:r>
            <w:r w:rsidR="00F130CC" w:rsidRPr="00880DD1">
              <w:rPr>
                <w:rFonts w:ascii="Century Gothic" w:hAnsi="Century Gothic" w:cs="Arial"/>
              </w:rPr>
              <w:t>.</w:t>
            </w:r>
          </w:p>
        </w:tc>
        <w:sdt>
          <w:sdtPr>
            <w:rPr>
              <w:rFonts w:ascii="Century Gothic" w:hAnsi="Century Gothic" w:cs="Arial"/>
            </w:rPr>
            <w:id w:val="182638989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6944CCA"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4F4A872F" w14:textId="77777777" w:rsidTr="00F130CC">
        <w:tc>
          <w:tcPr>
            <w:tcW w:w="546" w:type="dxa"/>
          </w:tcPr>
          <w:p w14:paraId="2D692E7C" w14:textId="77777777" w:rsidR="00AD4ADD" w:rsidRPr="00880DD1" w:rsidRDefault="00AD4ADD" w:rsidP="00AD4ADD">
            <w:pPr>
              <w:jc w:val="both"/>
              <w:rPr>
                <w:rFonts w:ascii="Century Gothic" w:hAnsi="Century Gothic" w:cs="Arial"/>
              </w:rPr>
            </w:pPr>
          </w:p>
        </w:tc>
        <w:tc>
          <w:tcPr>
            <w:tcW w:w="675" w:type="dxa"/>
          </w:tcPr>
          <w:p w14:paraId="37292902"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41170306" w14:textId="77777777" w:rsidR="00AD4ADD" w:rsidRPr="00880DD1" w:rsidRDefault="00AD4ADD" w:rsidP="00AD4ADD">
            <w:pPr>
              <w:rPr>
                <w:rFonts w:ascii="Century Gothic" w:hAnsi="Century Gothic" w:cs="Arial"/>
              </w:rPr>
            </w:pPr>
            <w:r w:rsidRPr="00880DD1">
              <w:rPr>
                <w:rFonts w:ascii="Century Gothic" w:hAnsi="Century Gothic" w:cs="Arial"/>
              </w:rPr>
              <w:t>Coordinate with Operations Section leadershi</w:t>
            </w:r>
            <w:r w:rsidR="00F130CC" w:rsidRPr="00880DD1">
              <w:rPr>
                <w:rFonts w:ascii="Century Gothic" w:hAnsi="Century Gothic" w:cs="Arial"/>
              </w:rPr>
              <w:t>p as well as third-party organis</w:t>
            </w:r>
            <w:r w:rsidRPr="00880DD1">
              <w:rPr>
                <w:rFonts w:ascii="Century Gothic" w:hAnsi="Century Gothic" w:cs="Arial"/>
              </w:rPr>
              <w:t>ations to ensure that required resources are in place and ready for delivery to affected venue.</w:t>
            </w:r>
          </w:p>
        </w:tc>
        <w:sdt>
          <w:sdtPr>
            <w:rPr>
              <w:rFonts w:ascii="Century Gothic" w:hAnsi="Century Gothic" w:cs="Arial"/>
            </w:rPr>
            <w:id w:val="-66879047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ADBDA18"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503147F5" w14:textId="77777777" w:rsidTr="00F130CC">
        <w:tc>
          <w:tcPr>
            <w:tcW w:w="546" w:type="dxa"/>
          </w:tcPr>
          <w:p w14:paraId="79310650" w14:textId="77777777" w:rsidR="00AD4ADD" w:rsidRPr="00880DD1" w:rsidRDefault="00AD4ADD" w:rsidP="00AD4ADD">
            <w:pPr>
              <w:jc w:val="both"/>
              <w:rPr>
                <w:rFonts w:ascii="Century Gothic" w:hAnsi="Century Gothic" w:cs="Arial"/>
              </w:rPr>
            </w:pPr>
          </w:p>
        </w:tc>
        <w:tc>
          <w:tcPr>
            <w:tcW w:w="675" w:type="dxa"/>
          </w:tcPr>
          <w:p w14:paraId="68CC2F02"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7C345AFB" w14:textId="77777777" w:rsidR="00AD4ADD" w:rsidRPr="00880DD1" w:rsidRDefault="00AD4ADD" w:rsidP="00F130CC">
            <w:pPr>
              <w:rPr>
                <w:rFonts w:ascii="Century Gothic" w:hAnsi="Century Gothic" w:cs="Arial"/>
              </w:rPr>
            </w:pPr>
            <w:r w:rsidRPr="00880DD1">
              <w:rPr>
                <w:rFonts w:ascii="Century Gothic" w:hAnsi="Century Gothic" w:cs="Arial"/>
              </w:rPr>
              <w:t xml:space="preserve">Support </w:t>
            </w:r>
            <w:r w:rsidR="00F130CC" w:rsidRPr="00880DD1">
              <w:rPr>
                <w:rFonts w:ascii="Century Gothic" w:hAnsi="Century Gothic" w:cs="Arial"/>
              </w:rPr>
              <w:t>Communications Representative and Safety Officer roles.</w:t>
            </w:r>
          </w:p>
        </w:tc>
        <w:sdt>
          <w:sdtPr>
            <w:rPr>
              <w:rFonts w:ascii="Century Gothic" w:hAnsi="Century Gothic" w:cs="Arial"/>
            </w:rPr>
            <w:id w:val="44389577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F9347AA"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756CC05F" w14:textId="77777777" w:rsidTr="00F130CC">
        <w:tc>
          <w:tcPr>
            <w:tcW w:w="546" w:type="dxa"/>
          </w:tcPr>
          <w:p w14:paraId="0DA25DF2" w14:textId="77777777" w:rsidR="00AD4ADD" w:rsidRPr="00880DD1" w:rsidRDefault="00AD4ADD" w:rsidP="00AD4ADD">
            <w:pPr>
              <w:jc w:val="both"/>
              <w:rPr>
                <w:rFonts w:ascii="Century Gothic" w:hAnsi="Century Gothic" w:cs="Arial"/>
              </w:rPr>
            </w:pPr>
          </w:p>
        </w:tc>
        <w:tc>
          <w:tcPr>
            <w:tcW w:w="675" w:type="dxa"/>
          </w:tcPr>
          <w:p w14:paraId="28FABB85"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35F8B668" w14:textId="77777777" w:rsidR="00AD4ADD" w:rsidRPr="00880DD1" w:rsidRDefault="00AD4ADD" w:rsidP="00AD4ADD">
            <w:pPr>
              <w:rPr>
                <w:rFonts w:ascii="Century Gothic" w:hAnsi="Century Gothic" w:cs="Arial"/>
              </w:rPr>
            </w:pPr>
            <w:r w:rsidRPr="00880DD1">
              <w:rPr>
                <w:rFonts w:ascii="Century Gothic" w:hAnsi="Century Gothic" w:cs="Arial"/>
              </w:rPr>
              <w:t>Support management of the incident and restores operations accordingly.</w:t>
            </w:r>
          </w:p>
        </w:tc>
        <w:sdt>
          <w:sdtPr>
            <w:rPr>
              <w:rFonts w:ascii="Century Gothic" w:hAnsi="Century Gothic" w:cs="Arial"/>
            </w:rPr>
            <w:id w:val="1560665439"/>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17A8C80"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1BD86ADD" w14:textId="77777777" w:rsidTr="00F130CC">
        <w:tc>
          <w:tcPr>
            <w:tcW w:w="546" w:type="dxa"/>
          </w:tcPr>
          <w:p w14:paraId="681CED5A" w14:textId="77777777" w:rsidR="00AD4ADD" w:rsidRPr="00880DD1" w:rsidRDefault="00AD4ADD" w:rsidP="00AD4ADD">
            <w:pPr>
              <w:jc w:val="both"/>
              <w:rPr>
                <w:rFonts w:ascii="Century Gothic" w:hAnsi="Century Gothic" w:cs="Arial"/>
              </w:rPr>
            </w:pPr>
          </w:p>
        </w:tc>
        <w:tc>
          <w:tcPr>
            <w:tcW w:w="675" w:type="dxa"/>
          </w:tcPr>
          <w:p w14:paraId="38CA84D1"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4C5607B6" w14:textId="77777777" w:rsidR="00AD4ADD" w:rsidRPr="00880DD1" w:rsidRDefault="00AD4ADD" w:rsidP="00AD4ADD">
            <w:pPr>
              <w:rPr>
                <w:rFonts w:ascii="Century Gothic" w:hAnsi="Century Gothic" w:cs="Arial"/>
              </w:rPr>
            </w:pPr>
            <w:r w:rsidRPr="00880DD1">
              <w:rPr>
                <w:rFonts w:ascii="Century Gothic" w:hAnsi="Century Gothic" w:cs="Arial"/>
              </w:rPr>
              <w:t xml:space="preserve">Support post-event demobilisation plan as needed. </w:t>
            </w:r>
          </w:p>
        </w:tc>
        <w:sdt>
          <w:sdtPr>
            <w:rPr>
              <w:rFonts w:ascii="Century Gothic" w:hAnsi="Century Gothic" w:cs="Arial"/>
            </w:rPr>
            <w:id w:val="-614990492"/>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B72BD64"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5826702B" w14:textId="77777777" w:rsidTr="00F130CC">
        <w:tc>
          <w:tcPr>
            <w:tcW w:w="546" w:type="dxa"/>
          </w:tcPr>
          <w:p w14:paraId="58886957" w14:textId="77777777" w:rsidR="00AD4ADD" w:rsidRPr="00880DD1" w:rsidRDefault="00AD4ADD" w:rsidP="00AD4ADD">
            <w:pPr>
              <w:jc w:val="both"/>
              <w:rPr>
                <w:rFonts w:ascii="Century Gothic" w:hAnsi="Century Gothic" w:cs="Arial"/>
              </w:rPr>
            </w:pPr>
          </w:p>
        </w:tc>
        <w:tc>
          <w:tcPr>
            <w:tcW w:w="675" w:type="dxa"/>
          </w:tcPr>
          <w:p w14:paraId="043E0C45"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5B69687D" w14:textId="77777777" w:rsidR="00AD4ADD" w:rsidRPr="00880DD1" w:rsidRDefault="00AD4ADD" w:rsidP="00AD4ADD">
            <w:pPr>
              <w:rPr>
                <w:rFonts w:ascii="Century Gothic" w:hAnsi="Century Gothic" w:cs="Arial"/>
              </w:rPr>
            </w:pPr>
            <w:r w:rsidRPr="00880DD1">
              <w:rPr>
                <w:rFonts w:ascii="Century Gothic" w:hAnsi="Century Gothic" w:cs="Arial"/>
              </w:rPr>
              <w:t>Assist IMT and Incident Manager as directed.</w:t>
            </w:r>
          </w:p>
        </w:tc>
        <w:sdt>
          <w:sdtPr>
            <w:rPr>
              <w:rFonts w:ascii="Century Gothic" w:hAnsi="Century Gothic" w:cs="Arial"/>
            </w:rPr>
            <w:id w:val="-157411767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5DA70CD"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r w:rsidR="00AD4ADD" w:rsidRPr="00880DD1" w14:paraId="0EF5C30D" w14:textId="77777777" w:rsidTr="00F130CC">
        <w:tc>
          <w:tcPr>
            <w:tcW w:w="546" w:type="dxa"/>
          </w:tcPr>
          <w:p w14:paraId="55A9F9A9" w14:textId="77777777" w:rsidR="00AD4ADD" w:rsidRPr="00880DD1" w:rsidRDefault="00AD4ADD" w:rsidP="00AD4ADD">
            <w:pPr>
              <w:jc w:val="both"/>
              <w:rPr>
                <w:rFonts w:ascii="Century Gothic" w:hAnsi="Century Gothic" w:cs="Arial"/>
              </w:rPr>
            </w:pPr>
          </w:p>
        </w:tc>
        <w:tc>
          <w:tcPr>
            <w:tcW w:w="675" w:type="dxa"/>
          </w:tcPr>
          <w:p w14:paraId="74DBB2A4" w14:textId="77777777" w:rsidR="00AD4ADD" w:rsidRPr="00880DD1" w:rsidRDefault="00AD4ADD" w:rsidP="00AD4ADD">
            <w:pPr>
              <w:jc w:val="both"/>
              <w:rPr>
                <w:rFonts w:ascii="Century Gothic" w:eastAsiaTheme="majorEastAsia" w:hAnsi="Century Gothic" w:cs="Arial"/>
                <w:color w:val="2E74B5" w:themeColor="accent1" w:themeShade="BF"/>
                <w:sz w:val="26"/>
                <w:szCs w:val="26"/>
              </w:rPr>
            </w:pPr>
          </w:p>
        </w:tc>
        <w:tc>
          <w:tcPr>
            <w:tcW w:w="7319" w:type="dxa"/>
            <w:tcBorders>
              <w:top w:val="dotted" w:sz="4" w:space="0" w:color="auto"/>
              <w:bottom w:val="dotted" w:sz="4" w:space="0" w:color="auto"/>
            </w:tcBorders>
          </w:tcPr>
          <w:p w14:paraId="2B612D26" w14:textId="77777777" w:rsidR="00AD4ADD" w:rsidRPr="00880DD1" w:rsidRDefault="00AD4ADD" w:rsidP="00AD4ADD">
            <w:pPr>
              <w:rPr>
                <w:rFonts w:ascii="Century Gothic" w:hAnsi="Century Gothic" w:cs="Arial"/>
              </w:rPr>
            </w:pPr>
            <w:r w:rsidRPr="00880DD1">
              <w:rPr>
                <w:rFonts w:ascii="Century Gothic" w:hAnsi="Century Gothic" w:cs="Arial"/>
              </w:rPr>
              <w:t>Provide post-event report of activities.</w:t>
            </w:r>
          </w:p>
        </w:tc>
        <w:sdt>
          <w:sdtPr>
            <w:rPr>
              <w:rFonts w:ascii="Century Gothic" w:hAnsi="Century Gothic" w:cs="Arial"/>
            </w:rPr>
            <w:id w:val="-38695694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A0DD01D" w14:textId="77777777" w:rsidR="00AD4ADD" w:rsidRPr="00880DD1" w:rsidRDefault="00AD4ADD" w:rsidP="00AD4ADD">
                <w:pPr>
                  <w:jc w:val="both"/>
                  <w:rPr>
                    <w:rFonts w:ascii="Century Gothic" w:hAnsi="Century Gothic" w:cs="Arial"/>
                  </w:rPr>
                </w:pPr>
                <w:r w:rsidRPr="00880DD1">
                  <w:rPr>
                    <w:rFonts w:ascii="Segoe UI Symbol" w:eastAsia="MS Gothic" w:hAnsi="Segoe UI Symbol" w:cs="Segoe UI Symbol"/>
                  </w:rPr>
                  <w:t>☐</w:t>
                </w:r>
              </w:p>
            </w:tc>
          </w:sdtContent>
        </w:sdt>
      </w:tr>
    </w:tbl>
    <w:p w14:paraId="05488D63" w14:textId="77777777" w:rsidR="00F130CC" w:rsidRPr="00880DD1" w:rsidRDefault="00F130CC">
      <w:pPr>
        <w:rPr>
          <w:rFonts w:ascii="Century Gothic" w:hAnsi="Century Gothic" w:cs="Arial"/>
        </w:rPr>
      </w:pPr>
      <w:r w:rsidRPr="00880DD1">
        <w:rPr>
          <w:rFonts w:ascii="Century Gothic" w:hAnsi="Century Gothic" w:cs="Arial"/>
        </w:rPr>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
        <w:gridCol w:w="491"/>
        <w:gridCol w:w="42"/>
        <w:gridCol w:w="765"/>
        <w:gridCol w:w="100"/>
        <w:gridCol w:w="7027"/>
        <w:gridCol w:w="436"/>
      </w:tblGrid>
      <w:tr w:rsidR="00F130CC" w:rsidRPr="00880DD1" w14:paraId="2FADBE09" w14:textId="77777777" w:rsidTr="00F50032">
        <w:tc>
          <w:tcPr>
            <w:tcW w:w="536" w:type="dxa"/>
            <w:gridSpan w:val="2"/>
          </w:tcPr>
          <w:p w14:paraId="4B64C344" w14:textId="77777777" w:rsidR="00F130CC" w:rsidRPr="00880DD1" w:rsidRDefault="00F130CC" w:rsidP="00AD4ADD">
            <w:pPr>
              <w:jc w:val="both"/>
              <w:rPr>
                <w:rFonts w:ascii="Century Gothic" w:hAnsi="Century Gothic" w:cs="Arial"/>
              </w:rPr>
            </w:pPr>
          </w:p>
        </w:tc>
        <w:tc>
          <w:tcPr>
            <w:tcW w:w="807" w:type="dxa"/>
            <w:gridSpan w:val="2"/>
          </w:tcPr>
          <w:p w14:paraId="73A3D94C" w14:textId="77777777" w:rsidR="00F130CC" w:rsidRPr="00880DD1" w:rsidRDefault="00F130CC" w:rsidP="00AD4ADD">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10.3</w:t>
            </w:r>
          </w:p>
        </w:tc>
        <w:tc>
          <w:tcPr>
            <w:tcW w:w="7122" w:type="dxa"/>
            <w:gridSpan w:val="2"/>
            <w:tcBorders>
              <w:bottom w:val="dotted" w:sz="4" w:space="0" w:color="auto"/>
            </w:tcBorders>
          </w:tcPr>
          <w:p w14:paraId="6FD43164" w14:textId="2E5BE4D5" w:rsidR="00F130CC" w:rsidRPr="00880DD1" w:rsidRDefault="009974FA" w:rsidP="00057D7F">
            <w:pPr>
              <w:pStyle w:val="Heading2"/>
              <w:jc w:val="both"/>
              <w:outlineLvl w:val="1"/>
              <w:rPr>
                <w:rFonts w:ascii="Century Gothic" w:hAnsi="Century Gothic" w:cs="Arial"/>
              </w:rPr>
            </w:pPr>
            <w:bookmarkStart w:id="38" w:name="_Toc31034238"/>
            <w:r w:rsidRPr="00880DD1">
              <w:rPr>
                <w:rFonts w:ascii="Century Gothic" w:hAnsi="Century Gothic" w:cs="ZWAdobeF"/>
                <w:color w:val="auto"/>
                <w:sz w:val="2"/>
                <w:szCs w:val="2"/>
              </w:rPr>
              <w:t>14B</w:t>
            </w:r>
            <w:r w:rsidR="00F130CC" w:rsidRPr="00880DD1">
              <w:rPr>
                <w:rFonts w:ascii="Century Gothic" w:hAnsi="Century Gothic" w:cs="Arial"/>
              </w:rPr>
              <w:t>Incident Manager Task Checklist</w:t>
            </w:r>
            <w:bookmarkEnd w:id="38"/>
          </w:p>
          <w:p w14:paraId="3A77C20A" w14:textId="77777777" w:rsidR="00F130CC" w:rsidRPr="00880DD1" w:rsidRDefault="00F130CC" w:rsidP="00057D7F">
            <w:pPr>
              <w:jc w:val="both"/>
              <w:rPr>
                <w:rFonts w:ascii="Century Gothic" w:hAnsi="Century Gothic" w:cs="Arial"/>
              </w:rPr>
            </w:pPr>
          </w:p>
          <w:p w14:paraId="1F5BC517" w14:textId="77777777" w:rsidR="00F130CC" w:rsidRPr="00880DD1" w:rsidRDefault="00F130CC" w:rsidP="00057D7F">
            <w:pPr>
              <w:jc w:val="both"/>
              <w:rPr>
                <w:rFonts w:ascii="Century Gothic" w:hAnsi="Century Gothic" w:cs="Arial"/>
                <w:b/>
              </w:rPr>
            </w:pPr>
            <w:r w:rsidRPr="00880DD1">
              <w:rPr>
                <w:rFonts w:ascii="Century Gothic" w:hAnsi="Century Gothic" w:cs="Arial"/>
              </w:rPr>
              <w:t xml:space="preserve">The following recommended sequence of actions should be provided by the local incident team leader and/or incident manager after completing the Initial Response checklist in Section 7.1 </w:t>
            </w:r>
          </w:p>
          <w:p w14:paraId="1EA4B376" w14:textId="77777777" w:rsidR="00F130CC" w:rsidRPr="00880DD1" w:rsidRDefault="00F130CC" w:rsidP="00057D7F">
            <w:pPr>
              <w:jc w:val="both"/>
              <w:rPr>
                <w:rFonts w:ascii="Century Gothic" w:hAnsi="Century Gothic" w:cs="Arial"/>
              </w:rPr>
            </w:pPr>
          </w:p>
        </w:tc>
        <w:tc>
          <w:tcPr>
            <w:tcW w:w="436" w:type="dxa"/>
            <w:tcBorders>
              <w:bottom w:val="dotted" w:sz="4" w:space="0" w:color="auto"/>
            </w:tcBorders>
          </w:tcPr>
          <w:p w14:paraId="2F8580DF" w14:textId="77777777" w:rsidR="00F130CC" w:rsidRPr="00880DD1" w:rsidRDefault="00F130CC" w:rsidP="00AD4ADD">
            <w:pPr>
              <w:jc w:val="both"/>
              <w:rPr>
                <w:rFonts w:ascii="Century Gothic" w:hAnsi="Century Gothic" w:cs="Arial"/>
              </w:rPr>
            </w:pPr>
          </w:p>
        </w:tc>
      </w:tr>
      <w:tr w:rsidR="00F130CC" w:rsidRPr="00880DD1" w14:paraId="07A06237" w14:textId="77777777" w:rsidTr="00F50032">
        <w:tc>
          <w:tcPr>
            <w:tcW w:w="536" w:type="dxa"/>
            <w:gridSpan w:val="2"/>
          </w:tcPr>
          <w:p w14:paraId="37601CA3" w14:textId="77777777" w:rsidR="00F130CC" w:rsidRPr="00880DD1" w:rsidRDefault="00F130CC" w:rsidP="00F130CC">
            <w:pPr>
              <w:jc w:val="both"/>
              <w:rPr>
                <w:rFonts w:ascii="Century Gothic" w:hAnsi="Century Gothic" w:cs="Arial"/>
              </w:rPr>
            </w:pPr>
          </w:p>
        </w:tc>
        <w:tc>
          <w:tcPr>
            <w:tcW w:w="807" w:type="dxa"/>
            <w:gridSpan w:val="2"/>
          </w:tcPr>
          <w:p w14:paraId="7D3769FC"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1E9E168"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 xml:space="preserve">Assumes overall leadership of all incident management activities. </w:t>
            </w:r>
          </w:p>
        </w:tc>
        <w:sdt>
          <w:sdtPr>
            <w:rPr>
              <w:rFonts w:ascii="Century Gothic" w:hAnsi="Century Gothic" w:cs="Arial"/>
            </w:rPr>
            <w:id w:val="-1422635245"/>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4792C2C"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200812D9" w14:textId="77777777" w:rsidTr="00F50032">
        <w:tc>
          <w:tcPr>
            <w:tcW w:w="536" w:type="dxa"/>
            <w:gridSpan w:val="2"/>
          </w:tcPr>
          <w:p w14:paraId="2EE47D5F" w14:textId="77777777" w:rsidR="00F130CC" w:rsidRPr="00880DD1" w:rsidRDefault="00F130CC" w:rsidP="00F130CC">
            <w:pPr>
              <w:jc w:val="both"/>
              <w:rPr>
                <w:rFonts w:ascii="Century Gothic" w:hAnsi="Century Gothic" w:cs="Arial"/>
              </w:rPr>
            </w:pPr>
          </w:p>
        </w:tc>
        <w:tc>
          <w:tcPr>
            <w:tcW w:w="807" w:type="dxa"/>
            <w:gridSpan w:val="2"/>
          </w:tcPr>
          <w:p w14:paraId="0EAA717E"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3BD0A94B"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 xml:space="preserve">Receives information about the incident from IMT, first responders, employees, and others. </w:t>
            </w:r>
          </w:p>
        </w:tc>
        <w:sdt>
          <w:sdtPr>
            <w:rPr>
              <w:rFonts w:ascii="Century Gothic" w:hAnsi="Century Gothic" w:cs="Arial"/>
            </w:rPr>
            <w:id w:val="115789334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EFB76C4"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02272553" w14:textId="77777777" w:rsidTr="00F50032">
        <w:tc>
          <w:tcPr>
            <w:tcW w:w="536" w:type="dxa"/>
            <w:gridSpan w:val="2"/>
          </w:tcPr>
          <w:p w14:paraId="70C7D9E8" w14:textId="77777777" w:rsidR="00F130CC" w:rsidRPr="00880DD1" w:rsidRDefault="00F130CC" w:rsidP="00F130CC">
            <w:pPr>
              <w:jc w:val="both"/>
              <w:rPr>
                <w:rFonts w:ascii="Century Gothic" w:hAnsi="Century Gothic" w:cs="Arial"/>
              </w:rPr>
            </w:pPr>
          </w:p>
        </w:tc>
        <w:tc>
          <w:tcPr>
            <w:tcW w:w="807" w:type="dxa"/>
            <w:gridSpan w:val="2"/>
          </w:tcPr>
          <w:p w14:paraId="3DFF99A2"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1B5BB8A"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Delegates the accounting for of all staff/guests on (and if applicable off) premises.</w:t>
            </w:r>
          </w:p>
        </w:tc>
        <w:sdt>
          <w:sdtPr>
            <w:rPr>
              <w:rFonts w:ascii="Century Gothic" w:hAnsi="Century Gothic" w:cs="Arial"/>
            </w:rPr>
            <w:id w:val="151333345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03E84EE4"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2FA1605D" w14:textId="77777777" w:rsidTr="00F50032">
        <w:tc>
          <w:tcPr>
            <w:tcW w:w="536" w:type="dxa"/>
            <w:gridSpan w:val="2"/>
          </w:tcPr>
          <w:p w14:paraId="32CF7FE0" w14:textId="77777777" w:rsidR="00F130CC" w:rsidRPr="00880DD1" w:rsidRDefault="00F130CC" w:rsidP="00F130CC">
            <w:pPr>
              <w:jc w:val="both"/>
              <w:rPr>
                <w:rFonts w:ascii="Century Gothic" w:hAnsi="Century Gothic" w:cs="Arial"/>
              </w:rPr>
            </w:pPr>
          </w:p>
        </w:tc>
        <w:tc>
          <w:tcPr>
            <w:tcW w:w="807" w:type="dxa"/>
            <w:gridSpan w:val="2"/>
          </w:tcPr>
          <w:p w14:paraId="5D6979FC"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32799F93"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Ensures that first aid is being provided; ensure that life/safety measures are being delivered.</w:t>
            </w:r>
          </w:p>
        </w:tc>
        <w:sdt>
          <w:sdtPr>
            <w:rPr>
              <w:rFonts w:ascii="Century Gothic" w:hAnsi="Century Gothic" w:cs="Arial"/>
            </w:rPr>
            <w:id w:val="-84131945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EEB9ADF"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2FFD765D" w14:textId="77777777" w:rsidTr="00F50032">
        <w:tc>
          <w:tcPr>
            <w:tcW w:w="536" w:type="dxa"/>
            <w:gridSpan w:val="2"/>
          </w:tcPr>
          <w:p w14:paraId="5CFA934B" w14:textId="77777777" w:rsidR="00F130CC" w:rsidRPr="00880DD1" w:rsidRDefault="00F130CC" w:rsidP="00F130CC">
            <w:pPr>
              <w:jc w:val="both"/>
              <w:rPr>
                <w:rFonts w:ascii="Century Gothic" w:hAnsi="Century Gothic" w:cs="Arial"/>
              </w:rPr>
            </w:pPr>
          </w:p>
        </w:tc>
        <w:tc>
          <w:tcPr>
            <w:tcW w:w="807" w:type="dxa"/>
            <w:gridSpan w:val="2"/>
          </w:tcPr>
          <w:p w14:paraId="13F19757"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36479815" w14:textId="77777777" w:rsidR="00F130CC" w:rsidRPr="00880DD1" w:rsidRDefault="00F130CC" w:rsidP="00057D7F">
            <w:pPr>
              <w:jc w:val="both"/>
              <w:rPr>
                <w:rFonts w:ascii="Century Gothic" w:hAnsi="Century Gothic" w:cs="Arial"/>
                <w:szCs w:val="20"/>
                <w:lang w:val="fr-FR"/>
              </w:rPr>
            </w:pPr>
            <w:r w:rsidRPr="00880DD1">
              <w:rPr>
                <w:rFonts w:ascii="Century Gothic" w:hAnsi="Century Gothic" w:cs="Arial"/>
                <w:bCs/>
                <w:szCs w:val="20"/>
              </w:rPr>
              <w:t>Updates the Board with information as soon as practical.</w:t>
            </w:r>
          </w:p>
        </w:tc>
        <w:sdt>
          <w:sdtPr>
            <w:rPr>
              <w:rFonts w:ascii="Century Gothic" w:hAnsi="Century Gothic" w:cs="Arial"/>
            </w:rPr>
            <w:id w:val="-132897749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3A22F4C"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53DEF97F" w14:textId="77777777" w:rsidTr="00F50032">
        <w:tc>
          <w:tcPr>
            <w:tcW w:w="536" w:type="dxa"/>
            <w:gridSpan w:val="2"/>
          </w:tcPr>
          <w:p w14:paraId="29B29C16" w14:textId="77777777" w:rsidR="00F130CC" w:rsidRPr="00880DD1" w:rsidRDefault="00F130CC" w:rsidP="00F130CC">
            <w:pPr>
              <w:jc w:val="both"/>
              <w:rPr>
                <w:rFonts w:ascii="Century Gothic" w:hAnsi="Century Gothic" w:cs="Arial"/>
              </w:rPr>
            </w:pPr>
          </w:p>
        </w:tc>
        <w:tc>
          <w:tcPr>
            <w:tcW w:w="807" w:type="dxa"/>
            <w:gridSpan w:val="2"/>
          </w:tcPr>
          <w:p w14:paraId="441ACAB7"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2DF9656"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 xml:space="preserve">Assesses the incident’s likely impact on local operations. </w:t>
            </w:r>
          </w:p>
        </w:tc>
        <w:sdt>
          <w:sdtPr>
            <w:rPr>
              <w:rFonts w:ascii="Century Gothic" w:hAnsi="Century Gothic" w:cs="Arial"/>
            </w:rPr>
            <w:id w:val="-90761281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697427F"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178DEC55" w14:textId="77777777" w:rsidTr="00F50032">
        <w:tc>
          <w:tcPr>
            <w:tcW w:w="536" w:type="dxa"/>
            <w:gridSpan w:val="2"/>
          </w:tcPr>
          <w:p w14:paraId="2C16648A" w14:textId="77777777" w:rsidR="00F130CC" w:rsidRPr="00880DD1" w:rsidRDefault="00F130CC" w:rsidP="00F130CC">
            <w:pPr>
              <w:jc w:val="both"/>
              <w:rPr>
                <w:rFonts w:ascii="Century Gothic" w:hAnsi="Century Gothic" w:cs="Arial"/>
              </w:rPr>
            </w:pPr>
          </w:p>
        </w:tc>
        <w:tc>
          <w:tcPr>
            <w:tcW w:w="807" w:type="dxa"/>
            <w:gridSpan w:val="2"/>
          </w:tcPr>
          <w:p w14:paraId="721BCF15"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2FE44760"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If assessment of the incident suggests a serious event that could adversely impact operations.</w:t>
            </w:r>
          </w:p>
        </w:tc>
        <w:sdt>
          <w:sdtPr>
            <w:rPr>
              <w:rFonts w:ascii="Century Gothic" w:hAnsi="Century Gothic" w:cs="Arial"/>
            </w:rPr>
            <w:id w:val="-64959720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392F355"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6B7A4F1B" w14:textId="77777777" w:rsidTr="00F50032">
        <w:tc>
          <w:tcPr>
            <w:tcW w:w="536" w:type="dxa"/>
            <w:gridSpan w:val="2"/>
          </w:tcPr>
          <w:p w14:paraId="3AB0344C" w14:textId="77777777" w:rsidR="00F130CC" w:rsidRPr="00880DD1" w:rsidRDefault="00F130CC" w:rsidP="00F130CC">
            <w:pPr>
              <w:jc w:val="both"/>
              <w:rPr>
                <w:rFonts w:ascii="Century Gothic" w:hAnsi="Century Gothic" w:cs="Arial"/>
              </w:rPr>
            </w:pPr>
          </w:p>
        </w:tc>
        <w:tc>
          <w:tcPr>
            <w:tcW w:w="807" w:type="dxa"/>
            <w:gridSpan w:val="2"/>
          </w:tcPr>
          <w:p w14:paraId="14D32306"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02F367BD"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szCs w:val="20"/>
              </w:rPr>
              <w:t>Provides input as directed to the disaster declaration process.</w:t>
            </w:r>
          </w:p>
        </w:tc>
        <w:sdt>
          <w:sdtPr>
            <w:rPr>
              <w:rFonts w:ascii="Century Gothic" w:hAnsi="Century Gothic" w:cs="Arial"/>
            </w:rPr>
            <w:id w:val="100062218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EDF66DF"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2ED445FD" w14:textId="77777777" w:rsidTr="00F50032">
        <w:tc>
          <w:tcPr>
            <w:tcW w:w="536" w:type="dxa"/>
            <w:gridSpan w:val="2"/>
          </w:tcPr>
          <w:p w14:paraId="4E39A456" w14:textId="77777777" w:rsidR="00F130CC" w:rsidRPr="00880DD1" w:rsidRDefault="00F130CC" w:rsidP="00F130CC">
            <w:pPr>
              <w:jc w:val="both"/>
              <w:rPr>
                <w:rFonts w:ascii="Century Gothic" w:hAnsi="Century Gothic" w:cs="Arial"/>
              </w:rPr>
            </w:pPr>
          </w:p>
        </w:tc>
        <w:tc>
          <w:tcPr>
            <w:tcW w:w="807" w:type="dxa"/>
            <w:gridSpan w:val="2"/>
          </w:tcPr>
          <w:p w14:paraId="146255E1"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B855C07" w14:textId="77777777" w:rsidR="00F130CC" w:rsidRPr="00880DD1" w:rsidRDefault="00F130CC" w:rsidP="00057D7F">
            <w:pPr>
              <w:jc w:val="both"/>
              <w:rPr>
                <w:rFonts w:ascii="Century Gothic" w:hAnsi="Century Gothic" w:cs="Arial"/>
                <w:szCs w:val="20"/>
              </w:rPr>
            </w:pPr>
            <w:r w:rsidRPr="00880DD1">
              <w:rPr>
                <w:rFonts w:ascii="Century Gothic" w:hAnsi="Century Gothic" w:cs="Arial"/>
                <w:bCs/>
                <w:szCs w:val="20"/>
              </w:rPr>
              <w:t>Based on input from all sources determines if/when to declare a disaster.</w:t>
            </w:r>
          </w:p>
        </w:tc>
        <w:sdt>
          <w:sdtPr>
            <w:rPr>
              <w:rFonts w:ascii="Century Gothic" w:hAnsi="Century Gothic" w:cs="Arial"/>
            </w:rPr>
            <w:id w:val="98604899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628305D"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06D2CD91" w14:textId="77777777" w:rsidTr="00F50032">
        <w:tc>
          <w:tcPr>
            <w:tcW w:w="536" w:type="dxa"/>
            <w:gridSpan w:val="2"/>
          </w:tcPr>
          <w:p w14:paraId="208DCB76" w14:textId="77777777" w:rsidR="00F130CC" w:rsidRPr="00880DD1" w:rsidRDefault="00F130CC" w:rsidP="00F130CC">
            <w:pPr>
              <w:jc w:val="both"/>
              <w:rPr>
                <w:rFonts w:ascii="Century Gothic" w:hAnsi="Century Gothic" w:cs="Arial"/>
              </w:rPr>
            </w:pPr>
          </w:p>
        </w:tc>
        <w:tc>
          <w:tcPr>
            <w:tcW w:w="807" w:type="dxa"/>
            <w:gridSpan w:val="2"/>
          </w:tcPr>
          <w:p w14:paraId="7AC32B74"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2C670D2F" w14:textId="77777777" w:rsidR="00F130CC" w:rsidRPr="00880DD1" w:rsidRDefault="00F130CC" w:rsidP="00057D7F">
            <w:pPr>
              <w:jc w:val="both"/>
              <w:rPr>
                <w:rFonts w:ascii="Century Gothic" w:hAnsi="Century Gothic" w:cs="Arial"/>
                <w:szCs w:val="20"/>
              </w:rPr>
            </w:pPr>
            <w:r w:rsidRPr="00880DD1">
              <w:rPr>
                <w:rFonts w:ascii="Century Gothic" w:hAnsi="Century Gothic" w:cs="Arial"/>
                <w:bCs/>
                <w:szCs w:val="20"/>
              </w:rPr>
              <w:t>If a disaster is declared, facilitates activation of IM plan; informs others.</w:t>
            </w:r>
          </w:p>
        </w:tc>
        <w:sdt>
          <w:sdtPr>
            <w:rPr>
              <w:rFonts w:ascii="Century Gothic" w:hAnsi="Century Gothic" w:cs="Arial"/>
            </w:rPr>
            <w:id w:val="-1666323443"/>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08718A49"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5A8EEBA1" w14:textId="77777777" w:rsidTr="00F50032">
        <w:tc>
          <w:tcPr>
            <w:tcW w:w="536" w:type="dxa"/>
            <w:gridSpan w:val="2"/>
          </w:tcPr>
          <w:p w14:paraId="6024EC3F" w14:textId="77777777" w:rsidR="00F130CC" w:rsidRPr="00880DD1" w:rsidRDefault="00F130CC" w:rsidP="00F130CC">
            <w:pPr>
              <w:jc w:val="both"/>
              <w:rPr>
                <w:rFonts w:ascii="Century Gothic" w:hAnsi="Century Gothic" w:cs="Arial"/>
              </w:rPr>
            </w:pPr>
          </w:p>
        </w:tc>
        <w:tc>
          <w:tcPr>
            <w:tcW w:w="807" w:type="dxa"/>
            <w:gridSpan w:val="2"/>
          </w:tcPr>
          <w:p w14:paraId="03880C0D"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542F610"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If a disaster is not declared, manages recovery from the incident and restore operations accordingly.</w:t>
            </w:r>
          </w:p>
        </w:tc>
        <w:sdt>
          <w:sdtPr>
            <w:rPr>
              <w:rFonts w:ascii="Century Gothic" w:hAnsi="Century Gothic" w:cs="Arial"/>
            </w:rPr>
            <w:id w:val="-137346254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4E68526"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0AB1AB0D" w14:textId="77777777" w:rsidTr="00F50032">
        <w:tc>
          <w:tcPr>
            <w:tcW w:w="536" w:type="dxa"/>
            <w:gridSpan w:val="2"/>
          </w:tcPr>
          <w:p w14:paraId="37F25DC0" w14:textId="77777777" w:rsidR="00F130CC" w:rsidRPr="00880DD1" w:rsidRDefault="00F130CC" w:rsidP="00F130CC">
            <w:pPr>
              <w:jc w:val="both"/>
              <w:rPr>
                <w:rFonts w:ascii="Century Gothic" w:hAnsi="Century Gothic" w:cs="Arial"/>
              </w:rPr>
            </w:pPr>
          </w:p>
        </w:tc>
        <w:tc>
          <w:tcPr>
            <w:tcW w:w="807" w:type="dxa"/>
            <w:gridSpan w:val="2"/>
          </w:tcPr>
          <w:p w14:paraId="6803558E"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62F61B60"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Leads the launch of Comm</w:t>
            </w:r>
            <w:r w:rsidR="00B92626" w:rsidRPr="00880DD1">
              <w:rPr>
                <w:rFonts w:ascii="Century Gothic" w:hAnsi="Century Gothic" w:cs="Arial"/>
                <w:bCs/>
                <w:color w:val="000000"/>
                <w:szCs w:val="20"/>
              </w:rPr>
              <w:t>un</w:t>
            </w:r>
            <w:r w:rsidRPr="00880DD1">
              <w:rPr>
                <w:rFonts w:ascii="Century Gothic" w:hAnsi="Century Gothic" w:cs="Arial"/>
                <w:bCs/>
                <w:color w:val="000000"/>
                <w:szCs w:val="20"/>
              </w:rPr>
              <w:t>ications Rep and Safety Officer Roles</w:t>
            </w:r>
          </w:p>
        </w:tc>
        <w:sdt>
          <w:sdtPr>
            <w:rPr>
              <w:rFonts w:ascii="Century Gothic" w:hAnsi="Century Gothic" w:cs="Arial"/>
            </w:rPr>
            <w:id w:val="116605869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6851635"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F130CC" w:rsidRPr="00880DD1" w14:paraId="31C1F2BE" w14:textId="77777777" w:rsidTr="00F50032">
        <w:tc>
          <w:tcPr>
            <w:tcW w:w="536" w:type="dxa"/>
            <w:gridSpan w:val="2"/>
          </w:tcPr>
          <w:p w14:paraId="5CFBC340" w14:textId="77777777" w:rsidR="00F130CC" w:rsidRPr="00880DD1" w:rsidRDefault="00F130CC" w:rsidP="00F130CC">
            <w:pPr>
              <w:jc w:val="both"/>
              <w:rPr>
                <w:rFonts w:ascii="Century Gothic" w:hAnsi="Century Gothic" w:cs="Arial"/>
              </w:rPr>
            </w:pPr>
          </w:p>
        </w:tc>
        <w:tc>
          <w:tcPr>
            <w:tcW w:w="807" w:type="dxa"/>
            <w:gridSpan w:val="2"/>
          </w:tcPr>
          <w:p w14:paraId="417E4A90" w14:textId="77777777" w:rsidR="00F130CC" w:rsidRPr="00880DD1" w:rsidRDefault="00F130CC"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24FF47C3" w14:textId="77777777" w:rsidR="00F130CC" w:rsidRPr="00880DD1" w:rsidRDefault="00F130CC" w:rsidP="00057D7F">
            <w:pPr>
              <w:jc w:val="both"/>
              <w:rPr>
                <w:rFonts w:ascii="Century Gothic" w:hAnsi="Century Gothic" w:cs="Arial"/>
                <w:color w:val="000000"/>
                <w:szCs w:val="20"/>
              </w:rPr>
            </w:pPr>
            <w:r w:rsidRPr="00880DD1">
              <w:rPr>
                <w:rFonts w:ascii="Century Gothic" w:hAnsi="Century Gothic" w:cs="Arial"/>
                <w:bCs/>
                <w:color w:val="000000"/>
                <w:szCs w:val="20"/>
              </w:rPr>
              <w:t>Manages the incident and restores operations accordingly.</w:t>
            </w:r>
          </w:p>
        </w:tc>
        <w:sdt>
          <w:sdtPr>
            <w:rPr>
              <w:rFonts w:ascii="Century Gothic" w:hAnsi="Century Gothic" w:cs="Arial"/>
            </w:rPr>
            <w:id w:val="44419195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070C852" w14:textId="77777777" w:rsidR="00F130CC" w:rsidRPr="00880DD1" w:rsidRDefault="00F130CC" w:rsidP="00F130CC">
                <w:pPr>
                  <w:jc w:val="both"/>
                  <w:rPr>
                    <w:rFonts w:ascii="Century Gothic" w:hAnsi="Century Gothic" w:cs="Arial"/>
                  </w:rPr>
                </w:pPr>
                <w:r w:rsidRPr="00880DD1">
                  <w:rPr>
                    <w:rFonts w:ascii="Segoe UI Symbol" w:eastAsia="MS Gothic" w:hAnsi="Segoe UI Symbol" w:cs="Segoe UI Symbol"/>
                  </w:rPr>
                  <w:t>☐</w:t>
                </w:r>
              </w:p>
            </w:tc>
          </w:sdtContent>
        </w:sdt>
      </w:tr>
      <w:tr w:rsidR="00EF3974" w:rsidRPr="00880DD1" w14:paraId="2EE2F996" w14:textId="77777777" w:rsidTr="00F50032">
        <w:tc>
          <w:tcPr>
            <w:tcW w:w="536" w:type="dxa"/>
            <w:gridSpan w:val="2"/>
          </w:tcPr>
          <w:p w14:paraId="788A2DB9" w14:textId="77777777" w:rsidR="00EF3974" w:rsidRPr="00880DD1" w:rsidRDefault="00EF3974" w:rsidP="00F130CC">
            <w:pPr>
              <w:jc w:val="both"/>
              <w:rPr>
                <w:rFonts w:ascii="Century Gothic" w:hAnsi="Century Gothic" w:cs="Arial"/>
              </w:rPr>
            </w:pPr>
          </w:p>
        </w:tc>
        <w:tc>
          <w:tcPr>
            <w:tcW w:w="807" w:type="dxa"/>
            <w:gridSpan w:val="2"/>
          </w:tcPr>
          <w:p w14:paraId="68091614" w14:textId="77777777" w:rsidR="00EF3974" w:rsidRPr="00880DD1" w:rsidRDefault="00EF3974" w:rsidP="00F130CC">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tcBorders>
          </w:tcPr>
          <w:p w14:paraId="3FA0F17B" w14:textId="77777777" w:rsidR="00EF3974" w:rsidRPr="00880DD1" w:rsidRDefault="00EF3974" w:rsidP="00057D7F">
            <w:pPr>
              <w:jc w:val="both"/>
              <w:rPr>
                <w:rFonts w:ascii="Century Gothic" w:hAnsi="Century Gothic" w:cs="Arial"/>
                <w:bCs/>
                <w:color w:val="000000"/>
                <w:szCs w:val="20"/>
              </w:rPr>
            </w:pPr>
          </w:p>
        </w:tc>
        <w:tc>
          <w:tcPr>
            <w:tcW w:w="436" w:type="dxa"/>
            <w:tcBorders>
              <w:top w:val="dotted" w:sz="4" w:space="0" w:color="auto"/>
            </w:tcBorders>
          </w:tcPr>
          <w:p w14:paraId="1C5CCAF6" w14:textId="77777777" w:rsidR="00EF3974" w:rsidRPr="00880DD1" w:rsidRDefault="00EF3974" w:rsidP="00F130CC">
            <w:pPr>
              <w:jc w:val="both"/>
              <w:rPr>
                <w:rFonts w:ascii="Century Gothic" w:hAnsi="Century Gothic" w:cs="Arial"/>
              </w:rPr>
            </w:pPr>
          </w:p>
        </w:tc>
      </w:tr>
      <w:tr w:rsidR="00EF3974" w:rsidRPr="00880DD1" w14:paraId="4A90ECA1" w14:textId="77777777" w:rsidTr="00F50032">
        <w:tc>
          <w:tcPr>
            <w:tcW w:w="536" w:type="dxa"/>
            <w:gridSpan w:val="2"/>
          </w:tcPr>
          <w:p w14:paraId="548DCE80" w14:textId="77777777" w:rsidR="00EF3974" w:rsidRPr="00880DD1" w:rsidRDefault="00EF3974" w:rsidP="00F130CC">
            <w:pPr>
              <w:jc w:val="both"/>
              <w:rPr>
                <w:rFonts w:ascii="Century Gothic" w:hAnsi="Century Gothic" w:cs="Arial"/>
              </w:rPr>
            </w:pPr>
          </w:p>
        </w:tc>
        <w:tc>
          <w:tcPr>
            <w:tcW w:w="807" w:type="dxa"/>
            <w:gridSpan w:val="2"/>
          </w:tcPr>
          <w:p w14:paraId="5F37EAA0" w14:textId="77777777" w:rsidR="00EF3974" w:rsidRPr="00880DD1" w:rsidRDefault="00EF3974" w:rsidP="00F130CC">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10.4</w:t>
            </w:r>
          </w:p>
        </w:tc>
        <w:tc>
          <w:tcPr>
            <w:tcW w:w="7122" w:type="dxa"/>
            <w:gridSpan w:val="2"/>
            <w:tcBorders>
              <w:bottom w:val="dotted" w:sz="4" w:space="0" w:color="auto"/>
            </w:tcBorders>
          </w:tcPr>
          <w:p w14:paraId="7F30EC10" w14:textId="1B768F15" w:rsidR="00EF3974" w:rsidRPr="00880DD1" w:rsidRDefault="009974FA" w:rsidP="00057D7F">
            <w:pPr>
              <w:pStyle w:val="Heading2"/>
              <w:jc w:val="both"/>
              <w:outlineLvl w:val="1"/>
              <w:rPr>
                <w:rFonts w:ascii="Century Gothic" w:hAnsi="Century Gothic" w:cs="Arial"/>
              </w:rPr>
            </w:pPr>
            <w:bookmarkStart w:id="39" w:name="_Toc31034239"/>
            <w:r w:rsidRPr="00880DD1">
              <w:rPr>
                <w:rFonts w:ascii="Century Gothic" w:hAnsi="Century Gothic" w:cs="ZWAdobeF"/>
                <w:color w:val="auto"/>
                <w:sz w:val="2"/>
                <w:szCs w:val="2"/>
              </w:rPr>
              <w:t>15B</w:t>
            </w:r>
            <w:r w:rsidR="00EF3974" w:rsidRPr="00880DD1">
              <w:rPr>
                <w:rFonts w:ascii="Century Gothic" w:hAnsi="Century Gothic" w:cs="Arial"/>
              </w:rPr>
              <w:t>Incident Response Recommended Actions</w:t>
            </w:r>
            <w:bookmarkEnd w:id="39"/>
          </w:p>
        </w:tc>
        <w:tc>
          <w:tcPr>
            <w:tcW w:w="436" w:type="dxa"/>
            <w:tcBorders>
              <w:bottom w:val="dotted" w:sz="4" w:space="0" w:color="auto"/>
            </w:tcBorders>
          </w:tcPr>
          <w:p w14:paraId="12DD3041" w14:textId="77777777" w:rsidR="00EF3974" w:rsidRPr="00880DD1" w:rsidRDefault="00EF3974" w:rsidP="00F130CC">
            <w:pPr>
              <w:jc w:val="both"/>
              <w:rPr>
                <w:rFonts w:ascii="Century Gothic" w:hAnsi="Century Gothic" w:cs="Arial"/>
              </w:rPr>
            </w:pPr>
          </w:p>
        </w:tc>
      </w:tr>
      <w:tr w:rsidR="000B3612" w:rsidRPr="00880DD1" w14:paraId="2CEF7AE4" w14:textId="77777777" w:rsidTr="00F50032">
        <w:tc>
          <w:tcPr>
            <w:tcW w:w="536" w:type="dxa"/>
            <w:gridSpan w:val="2"/>
          </w:tcPr>
          <w:p w14:paraId="34D2AD1D" w14:textId="77777777" w:rsidR="000B3612" w:rsidRPr="00880DD1" w:rsidRDefault="000B3612" w:rsidP="000B3612">
            <w:pPr>
              <w:jc w:val="both"/>
              <w:rPr>
                <w:rFonts w:ascii="Century Gothic" w:hAnsi="Century Gothic" w:cs="Arial"/>
              </w:rPr>
            </w:pPr>
          </w:p>
        </w:tc>
        <w:tc>
          <w:tcPr>
            <w:tcW w:w="807" w:type="dxa"/>
            <w:gridSpan w:val="2"/>
          </w:tcPr>
          <w:p w14:paraId="1147F619" w14:textId="77777777" w:rsidR="000B3612" w:rsidRPr="00880DD1" w:rsidRDefault="000B3612" w:rsidP="000B3612">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0B8D847"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 xml:space="preserve">The Incident Manager will develop recommendations for senior management on what overall response strategies should be implemented to facilitate the recovery of business operations in the most timely, </w:t>
            </w:r>
            <w:proofErr w:type="gramStart"/>
            <w:r w:rsidRPr="00880DD1">
              <w:rPr>
                <w:rFonts w:ascii="Century Gothic" w:hAnsi="Century Gothic" w:cs="Arial"/>
                <w:bCs/>
                <w:color w:val="000000"/>
                <w:szCs w:val="20"/>
              </w:rPr>
              <w:t>efficient</w:t>
            </w:r>
            <w:proofErr w:type="gramEnd"/>
            <w:r w:rsidRPr="00880DD1">
              <w:rPr>
                <w:rFonts w:ascii="Century Gothic" w:hAnsi="Century Gothic" w:cs="Arial"/>
                <w:bCs/>
                <w:color w:val="000000"/>
                <w:szCs w:val="20"/>
              </w:rPr>
              <w:t xml:space="preserve"> and cost-effective manner.</w:t>
            </w:r>
          </w:p>
        </w:tc>
        <w:sdt>
          <w:sdtPr>
            <w:rPr>
              <w:rFonts w:ascii="Century Gothic" w:hAnsi="Century Gothic" w:cs="Arial"/>
            </w:rPr>
            <w:id w:val="-116507879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E4DE24E" w14:textId="77777777" w:rsidR="000B3612" w:rsidRPr="00880DD1" w:rsidRDefault="000B3612" w:rsidP="000B3612">
                <w:pPr>
                  <w:jc w:val="both"/>
                  <w:rPr>
                    <w:rFonts w:ascii="Century Gothic" w:hAnsi="Century Gothic" w:cs="Arial"/>
                  </w:rPr>
                </w:pPr>
                <w:r w:rsidRPr="00880DD1">
                  <w:rPr>
                    <w:rFonts w:ascii="Segoe UI Symbol" w:eastAsia="MS Gothic" w:hAnsi="Segoe UI Symbol" w:cs="Segoe UI Symbol"/>
                  </w:rPr>
                  <w:t>☐</w:t>
                </w:r>
              </w:p>
            </w:tc>
          </w:sdtContent>
        </w:sdt>
      </w:tr>
      <w:tr w:rsidR="000B3612" w:rsidRPr="00880DD1" w14:paraId="130654FD" w14:textId="77777777" w:rsidTr="00F50032">
        <w:tc>
          <w:tcPr>
            <w:tcW w:w="536" w:type="dxa"/>
            <w:gridSpan w:val="2"/>
          </w:tcPr>
          <w:p w14:paraId="7A4A4B46" w14:textId="77777777" w:rsidR="000B3612" w:rsidRPr="00880DD1" w:rsidRDefault="000B3612" w:rsidP="000B3612">
            <w:pPr>
              <w:jc w:val="both"/>
              <w:rPr>
                <w:rFonts w:ascii="Century Gothic" w:hAnsi="Century Gothic" w:cs="Arial"/>
              </w:rPr>
            </w:pPr>
          </w:p>
        </w:tc>
        <w:tc>
          <w:tcPr>
            <w:tcW w:w="807" w:type="dxa"/>
            <w:gridSpan w:val="2"/>
          </w:tcPr>
          <w:p w14:paraId="0F36C374" w14:textId="77777777" w:rsidR="000B3612" w:rsidRPr="00880DD1" w:rsidRDefault="000B3612" w:rsidP="000B3612">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42F4F8E8"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Consider information gathered in earlier incident and damage assessments including, but not limited to, the following:</w:t>
            </w:r>
          </w:p>
          <w:p w14:paraId="4AFDA5DC"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 xml:space="preserve">The area(s) affected by the </w:t>
            </w:r>
            <w:proofErr w:type="gramStart"/>
            <w:r w:rsidRPr="00880DD1">
              <w:rPr>
                <w:rFonts w:ascii="Century Gothic" w:hAnsi="Century Gothic" w:cs="Arial"/>
                <w:bCs/>
                <w:color w:val="000000"/>
                <w:szCs w:val="20"/>
              </w:rPr>
              <w:t>disaster;</w:t>
            </w:r>
            <w:proofErr w:type="gramEnd"/>
          </w:p>
          <w:p w14:paraId="7FD0D0FE"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 xml:space="preserve">Anticipated duration of </w:t>
            </w:r>
            <w:proofErr w:type="gramStart"/>
            <w:r w:rsidRPr="00880DD1">
              <w:rPr>
                <w:rFonts w:ascii="Century Gothic" w:hAnsi="Century Gothic" w:cs="Arial"/>
                <w:bCs/>
                <w:color w:val="000000"/>
                <w:szCs w:val="20"/>
              </w:rPr>
              <w:t>incident;</w:t>
            </w:r>
            <w:proofErr w:type="gramEnd"/>
          </w:p>
          <w:p w14:paraId="08EEABF2"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 xml:space="preserve">Availability of required </w:t>
            </w:r>
            <w:proofErr w:type="gramStart"/>
            <w:r w:rsidRPr="00880DD1">
              <w:rPr>
                <w:rFonts w:ascii="Century Gothic" w:hAnsi="Century Gothic" w:cs="Arial"/>
                <w:bCs/>
                <w:color w:val="000000"/>
                <w:szCs w:val="20"/>
              </w:rPr>
              <w:t>employees;</w:t>
            </w:r>
            <w:proofErr w:type="gramEnd"/>
          </w:p>
          <w:p w14:paraId="47470635"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Any special timing issues such as relation</w:t>
            </w:r>
            <w:r w:rsidRPr="00880DD1">
              <w:rPr>
                <w:rFonts w:ascii="Century Gothic" w:hAnsi="Century Gothic" w:cs="Arial"/>
                <w:bCs/>
                <w:color w:val="000000"/>
                <w:szCs w:val="20"/>
              </w:rPr>
              <w:softHyphen/>
              <w:t xml:space="preserve">ship to month-end, quarter-end, </w:t>
            </w:r>
            <w:proofErr w:type="gramStart"/>
            <w:r w:rsidRPr="00880DD1">
              <w:rPr>
                <w:rFonts w:ascii="Century Gothic" w:hAnsi="Century Gothic" w:cs="Arial"/>
                <w:bCs/>
                <w:color w:val="000000"/>
                <w:szCs w:val="20"/>
              </w:rPr>
              <w:t>etc.;</w:t>
            </w:r>
            <w:proofErr w:type="gramEnd"/>
          </w:p>
          <w:p w14:paraId="0AC5E7F0"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Any special business issues (e.g., unusual business volume or backlog, unusual contractual obligations</w:t>
            </w:r>
            <w:proofErr w:type="gramStart"/>
            <w:r w:rsidRPr="00880DD1">
              <w:rPr>
                <w:rFonts w:ascii="Century Gothic" w:hAnsi="Century Gothic" w:cs="Arial"/>
                <w:bCs/>
                <w:color w:val="000000"/>
                <w:szCs w:val="20"/>
              </w:rPr>
              <w:t>);</w:t>
            </w:r>
            <w:proofErr w:type="gramEnd"/>
          </w:p>
          <w:p w14:paraId="655F9D01"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 xml:space="preserve">Regulatory </w:t>
            </w:r>
            <w:proofErr w:type="gramStart"/>
            <w:r w:rsidRPr="00880DD1">
              <w:rPr>
                <w:rFonts w:ascii="Century Gothic" w:hAnsi="Century Gothic" w:cs="Arial"/>
                <w:bCs/>
                <w:color w:val="000000"/>
                <w:szCs w:val="20"/>
              </w:rPr>
              <w:t>obligations;</w:t>
            </w:r>
            <w:proofErr w:type="gramEnd"/>
          </w:p>
          <w:p w14:paraId="20171FC2" w14:textId="7E5024D1"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 xml:space="preserve">Salvageable equipment and supplies </w:t>
            </w:r>
          </w:p>
          <w:p w14:paraId="322A1AA3"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lastRenderedPageBreak/>
              <w:t xml:space="preserve">Availability of equipment and supplies at potential alternate or off-site </w:t>
            </w:r>
            <w:proofErr w:type="gramStart"/>
            <w:r w:rsidRPr="00880DD1">
              <w:rPr>
                <w:rFonts w:ascii="Century Gothic" w:hAnsi="Century Gothic" w:cs="Arial"/>
                <w:bCs/>
                <w:color w:val="000000"/>
                <w:szCs w:val="20"/>
              </w:rPr>
              <w:t>locations;</w:t>
            </w:r>
            <w:proofErr w:type="gramEnd"/>
          </w:p>
          <w:p w14:paraId="144CABCB"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Salvageable records required for recovery activities; and</w:t>
            </w:r>
          </w:p>
          <w:p w14:paraId="5C6756A6"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Records which require intensive reconstruction activities.</w:t>
            </w:r>
          </w:p>
        </w:tc>
        <w:sdt>
          <w:sdtPr>
            <w:rPr>
              <w:rFonts w:ascii="Century Gothic" w:hAnsi="Century Gothic" w:cs="Arial"/>
            </w:rPr>
            <w:id w:val="-129127880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0373F839" w14:textId="77777777" w:rsidR="000B3612" w:rsidRPr="00880DD1" w:rsidRDefault="000B3612" w:rsidP="000B3612">
                <w:pPr>
                  <w:jc w:val="both"/>
                  <w:rPr>
                    <w:rFonts w:ascii="Century Gothic" w:hAnsi="Century Gothic" w:cs="Arial"/>
                  </w:rPr>
                </w:pPr>
                <w:r w:rsidRPr="00880DD1">
                  <w:rPr>
                    <w:rFonts w:ascii="Segoe UI Symbol" w:eastAsia="MS Gothic" w:hAnsi="Segoe UI Symbol" w:cs="Segoe UI Symbol"/>
                  </w:rPr>
                  <w:t>☐</w:t>
                </w:r>
              </w:p>
            </w:tc>
          </w:sdtContent>
        </w:sdt>
      </w:tr>
      <w:tr w:rsidR="000B3612" w:rsidRPr="00880DD1" w14:paraId="46FF4A2C" w14:textId="77777777" w:rsidTr="00F50032">
        <w:tc>
          <w:tcPr>
            <w:tcW w:w="536" w:type="dxa"/>
            <w:gridSpan w:val="2"/>
          </w:tcPr>
          <w:p w14:paraId="74F71CD0" w14:textId="77777777" w:rsidR="000B3612" w:rsidRPr="00880DD1" w:rsidRDefault="000B3612" w:rsidP="000B3612">
            <w:pPr>
              <w:jc w:val="both"/>
              <w:rPr>
                <w:rFonts w:ascii="Century Gothic" w:hAnsi="Century Gothic" w:cs="Arial"/>
              </w:rPr>
            </w:pPr>
          </w:p>
        </w:tc>
        <w:tc>
          <w:tcPr>
            <w:tcW w:w="807" w:type="dxa"/>
            <w:gridSpan w:val="2"/>
          </w:tcPr>
          <w:p w14:paraId="47194C87" w14:textId="77777777" w:rsidR="000B3612" w:rsidRPr="00880DD1" w:rsidRDefault="000B3612" w:rsidP="000B3612">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30999F5A"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Develop critical business function recovery priority lists for the following periods:</w:t>
            </w:r>
          </w:p>
          <w:p w14:paraId="1082FE0A"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8 hours</w:t>
            </w:r>
          </w:p>
          <w:p w14:paraId="0C587DE8"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12 hours</w:t>
            </w:r>
          </w:p>
          <w:p w14:paraId="39E2F091"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24 hours</w:t>
            </w:r>
          </w:p>
          <w:p w14:paraId="5233C8DC"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72 hours or longer</w:t>
            </w:r>
          </w:p>
        </w:tc>
        <w:sdt>
          <w:sdtPr>
            <w:rPr>
              <w:rFonts w:ascii="Century Gothic" w:hAnsi="Century Gothic" w:cs="Arial"/>
            </w:rPr>
            <w:id w:val="-20463921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7AD8620" w14:textId="77777777" w:rsidR="000B3612" w:rsidRPr="00880DD1" w:rsidRDefault="000B3612" w:rsidP="000B3612">
                <w:pPr>
                  <w:jc w:val="both"/>
                  <w:rPr>
                    <w:rFonts w:ascii="Century Gothic" w:hAnsi="Century Gothic" w:cs="Arial"/>
                  </w:rPr>
                </w:pPr>
                <w:r w:rsidRPr="00880DD1">
                  <w:rPr>
                    <w:rFonts w:ascii="Segoe UI Symbol" w:eastAsia="MS Gothic" w:hAnsi="Segoe UI Symbol" w:cs="Segoe UI Symbol"/>
                  </w:rPr>
                  <w:t>☐</w:t>
                </w:r>
              </w:p>
            </w:tc>
          </w:sdtContent>
        </w:sdt>
      </w:tr>
      <w:tr w:rsidR="000B3612" w:rsidRPr="00880DD1" w14:paraId="14FFF54D" w14:textId="77777777" w:rsidTr="00F50032">
        <w:tc>
          <w:tcPr>
            <w:tcW w:w="536" w:type="dxa"/>
            <w:gridSpan w:val="2"/>
          </w:tcPr>
          <w:p w14:paraId="4ACD5DF0" w14:textId="77777777" w:rsidR="000B3612" w:rsidRPr="00880DD1" w:rsidRDefault="000B3612" w:rsidP="000B3612">
            <w:pPr>
              <w:jc w:val="both"/>
              <w:rPr>
                <w:rFonts w:ascii="Century Gothic" w:hAnsi="Century Gothic" w:cs="Arial"/>
              </w:rPr>
            </w:pPr>
          </w:p>
        </w:tc>
        <w:tc>
          <w:tcPr>
            <w:tcW w:w="807" w:type="dxa"/>
            <w:gridSpan w:val="2"/>
          </w:tcPr>
          <w:p w14:paraId="4399A5DE" w14:textId="77777777" w:rsidR="000B3612" w:rsidRPr="00880DD1" w:rsidRDefault="000B3612" w:rsidP="000B3612">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tcBorders>
          </w:tcPr>
          <w:p w14:paraId="787CFBC7" w14:textId="77777777" w:rsidR="000B3612" w:rsidRPr="00880DD1" w:rsidRDefault="000B3612" w:rsidP="00057D7F">
            <w:pPr>
              <w:jc w:val="both"/>
              <w:rPr>
                <w:rFonts w:ascii="Century Gothic" w:hAnsi="Century Gothic" w:cs="Arial"/>
                <w:bCs/>
                <w:color w:val="000000"/>
                <w:szCs w:val="20"/>
              </w:rPr>
            </w:pPr>
            <w:r w:rsidRPr="00880DD1">
              <w:rPr>
                <w:rFonts w:ascii="Century Gothic" w:hAnsi="Century Gothic" w:cs="Arial"/>
                <w:bCs/>
                <w:color w:val="000000"/>
                <w:szCs w:val="20"/>
              </w:rPr>
              <w:t xml:space="preserve">Recommend to the </w:t>
            </w:r>
            <w:r w:rsidR="00B92626" w:rsidRPr="00880DD1">
              <w:rPr>
                <w:rFonts w:ascii="Century Gothic" w:hAnsi="Century Gothic" w:cs="Arial"/>
                <w:bCs/>
                <w:color w:val="000000"/>
                <w:szCs w:val="20"/>
              </w:rPr>
              <w:t>Board</w:t>
            </w:r>
            <w:r w:rsidRPr="00880DD1">
              <w:rPr>
                <w:rFonts w:ascii="Century Gothic" w:hAnsi="Century Gothic" w:cs="Arial"/>
                <w:bCs/>
                <w:color w:val="000000"/>
                <w:szCs w:val="20"/>
              </w:rPr>
              <w:t xml:space="preserve"> where critical business functions and IT operations can be recovered based upon the following priority: </w:t>
            </w:r>
          </w:p>
          <w:p w14:paraId="6DD40218" w14:textId="77777777" w:rsidR="000B3612" w:rsidRPr="00880DD1" w:rsidRDefault="000B3612" w:rsidP="00057D7F">
            <w:pPr>
              <w:pStyle w:val="ListParagraph"/>
              <w:numPr>
                <w:ilvl w:val="0"/>
                <w:numId w:val="30"/>
              </w:numPr>
              <w:jc w:val="both"/>
              <w:rPr>
                <w:rFonts w:ascii="Century Gothic" w:hAnsi="Century Gothic" w:cs="Arial"/>
                <w:bCs/>
                <w:color w:val="000000"/>
                <w:szCs w:val="20"/>
              </w:rPr>
            </w:pPr>
            <w:r w:rsidRPr="00880DD1">
              <w:rPr>
                <w:rFonts w:ascii="Century Gothic" w:hAnsi="Century Gothic" w:cs="Arial"/>
                <w:bCs/>
                <w:color w:val="000000"/>
                <w:szCs w:val="20"/>
              </w:rPr>
              <w:t>Return to building</w:t>
            </w:r>
          </w:p>
          <w:p w14:paraId="796135D9" w14:textId="77777777" w:rsidR="000B3612" w:rsidRPr="00880DD1" w:rsidRDefault="000B3612" w:rsidP="00057D7F">
            <w:pPr>
              <w:pStyle w:val="ListParagraph"/>
              <w:numPr>
                <w:ilvl w:val="0"/>
                <w:numId w:val="30"/>
              </w:numPr>
              <w:jc w:val="both"/>
              <w:rPr>
                <w:rFonts w:ascii="Century Gothic" w:hAnsi="Century Gothic" w:cs="Arial"/>
                <w:bCs/>
                <w:color w:val="000000"/>
                <w:szCs w:val="20"/>
              </w:rPr>
            </w:pPr>
            <w:r w:rsidRPr="00880DD1">
              <w:rPr>
                <w:rFonts w:ascii="Century Gothic" w:hAnsi="Century Gothic" w:cs="Arial"/>
                <w:bCs/>
                <w:color w:val="000000"/>
                <w:szCs w:val="20"/>
              </w:rPr>
              <w:t xml:space="preserve">Local sites </w:t>
            </w:r>
          </w:p>
          <w:p w14:paraId="215BABA9" w14:textId="77777777" w:rsidR="000B3612" w:rsidRPr="00880DD1" w:rsidRDefault="000B3612" w:rsidP="00057D7F">
            <w:pPr>
              <w:pStyle w:val="ListParagraph"/>
              <w:numPr>
                <w:ilvl w:val="0"/>
                <w:numId w:val="30"/>
              </w:numPr>
              <w:jc w:val="both"/>
              <w:rPr>
                <w:rFonts w:ascii="Century Gothic" w:hAnsi="Century Gothic" w:cs="Arial"/>
                <w:bCs/>
                <w:color w:val="000000"/>
                <w:szCs w:val="20"/>
              </w:rPr>
            </w:pPr>
            <w:r w:rsidRPr="00880DD1">
              <w:rPr>
                <w:rFonts w:ascii="Century Gothic" w:hAnsi="Century Gothic" w:cs="Arial"/>
                <w:bCs/>
                <w:color w:val="000000"/>
                <w:szCs w:val="20"/>
              </w:rPr>
              <w:t>Other sites</w:t>
            </w:r>
          </w:p>
        </w:tc>
        <w:sdt>
          <w:sdtPr>
            <w:rPr>
              <w:rFonts w:ascii="Century Gothic" w:hAnsi="Century Gothic" w:cs="Arial"/>
            </w:rPr>
            <w:id w:val="-1351641187"/>
            <w14:checkbox>
              <w14:checked w14:val="0"/>
              <w14:checkedState w14:val="2612" w14:font="MS Gothic"/>
              <w14:uncheckedState w14:val="2610" w14:font="MS Gothic"/>
            </w14:checkbox>
          </w:sdtPr>
          <w:sdtEndPr/>
          <w:sdtContent>
            <w:tc>
              <w:tcPr>
                <w:tcW w:w="436" w:type="dxa"/>
                <w:tcBorders>
                  <w:top w:val="dotted" w:sz="4" w:space="0" w:color="auto"/>
                </w:tcBorders>
              </w:tcPr>
              <w:p w14:paraId="54D5468A" w14:textId="77777777" w:rsidR="000B3612" w:rsidRPr="00880DD1" w:rsidRDefault="000E573F" w:rsidP="000B3612">
                <w:pPr>
                  <w:jc w:val="both"/>
                  <w:rPr>
                    <w:rFonts w:ascii="Century Gothic" w:hAnsi="Century Gothic" w:cs="Arial"/>
                  </w:rPr>
                </w:pPr>
                <w:r w:rsidRPr="00880DD1">
                  <w:rPr>
                    <w:rFonts w:ascii="Segoe UI Symbol" w:eastAsia="MS Gothic" w:hAnsi="Segoe UI Symbol" w:cs="Segoe UI Symbol"/>
                  </w:rPr>
                  <w:t>☐</w:t>
                </w:r>
              </w:p>
            </w:tc>
          </w:sdtContent>
        </w:sdt>
      </w:tr>
      <w:tr w:rsidR="000B3612" w:rsidRPr="00880DD1" w14:paraId="239B2E5F" w14:textId="77777777" w:rsidTr="00F50032">
        <w:tc>
          <w:tcPr>
            <w:tcW w:w="536" w:type="dxa"/>
            <w:gridSpan w:val="2"/>
          </w:tcPr>
          <w:p w14:paraId="3A72444B" w14:textId="77777777" w:rsidR="000B3612" w:rsidRPr="00880DD1" w:rsidRDefault="000B3612" w:rsidP="000B3612">
            <w:pPr>
              <w:jc w:val="both"/>
              <w:rPr>
                <w:rFonts w:ascii="Century Gothic" w:hAnsi="Century Gothic" w:cs="Arial"/>
              </w:rPr>
            </w:pPr>
          </w:p>
        </w:tc>
        <w:tc>
          <w:tcPr>
            <w:tcW w:w="807" w:type="dxa"/>
            <w:gridSpan w:val="2"/>
          </w:tcPr>
          <w:p w14:paraId="4CB2C95C" w14:textId="77777777" w:rsidR="000B3612" w:rsidRPr="00880DD1" w:rsidRDefault="000B3612" w:rsidP="000B3612">
            <w:pPr>
              <w:jc w:val="both"/>
              <w:rPr>
                <w:rFonts w:ascii="Century Gothic" w:eastAsiaTheme="majorEastAsia" w:hAnsi="Century Gothic" w:cs="Arial"/>
                <w:color w:val="2E74B5" w:themeColor="accent1" w:themeShade="BF"/>
                <w:sz w:val="26"/>
                <w:szCs w:val="26"/>
              </w:rPr>
            </w:pPr>
          </w:p>
        </w:tc>
        <w:tc>
          <w:tcPr>
            <w:tcW w:w="7122" w:type="dxa"/>
            <w:gridSpan w:val="2"/>
          </w:tcPr>
          <w:p w14:paraId="01E3BFA5" w14:textId="77777777" w:rsidR="000B3612" w:rsidRPr="00880DD1" w:rsidRDefault="000B3612" w:rsidP="00057D7F">
            <w:pPr>
              <w:jc w:val="both"/>
              <w:rPr>
                <w:rFonts w:ascii="Century Gothic" w:hAnsi="Century Gothic" w:cs="Arial"/>
                <w:bCs/>
                <w:color w:val="000000"/>
                <w:szCs w:val="20"/>
              </w:rPr>
            </w:pPr>
          </w:p>
        </w:tc>
        <w:tc>
          <w:tcPr>
            <w:tcW w:w="436" w:type="dxa"/>
          </w:tcPr>
          <w:p w14:paraId="193BBBAA" w14:textId="77777777" w:rsidR="000B3612" w:rsidRPr="00880DD1" w:rsidRDefault="000B3612" w:rsidP="000B3612">
            <w:pPr>
              <w:jc w:val="both"/>
              <w:rPr>
                <w:rFonts w:ascii="Century Gothic" w:hAnsi="Century Gothic" w:cs="Arial"/>
              </w:rPr>
            </w:pPr>
          </w:p>
        </w:tc>
      </w:tr>
      <w:tr w:rsidR="00B92626" w:rsidRPr="00880DD1" w14:paraId="0D06AE32" w14:textId="77777777" w:rsidTr="00F50032">
        <w:tc>
          <w:tcPr>
            <w:tcW w:w="536" w:type="dxa"/>
            <w:gridSpan w:val="2"/>
          </w:tcPr>
          <w:p w14:paraId="134EB32E" w14:textId="77777777" w:rsidR="00B92626" w:rsidRPr="00880DD1" w:rsidRDefault="00B92626" w:rsidP="000B3612">
            <w:pPr>
              <w:jc w:val="both"/>
              <w:rPr>
                <w:rFonts w:ascii="Century Gothic" w:hAnsi="Century Gothic" w:cs="Arial"/>
              </w:rPr>
            </w:pPr>
          </w:p>
        </w:tc>
        <w:tc>
          <w:tcPr>
            <w:tcW w:w="807" w:type="dxa"/>
            <w:gridSpan w:val="2"/>
          </w:tcPr>
          <w:p w14:paraId="4D3C95D2" w14:textId="77777777" w:rsidR="00B92626" w:rsidRPr="00880DD1" w:rsidRDefault="00D82C6F" w:rsidP="000B3612">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10.5</w:t>
            </w:r>
          </w:p>
        </w:tc>
        <w:tc>
          <w:tcPr>
            <w:tcW w:w="7122" w:type="dxa"/>
            <w:gridSpan w:val="2"/>
            <w:tcBorders>
              <w:bottom w:val="dotted" w:sz="4" w:space="0" w:color="auto"/>
            </w:tcBorders>
          </w:tcPr>
          <w:p w14:paraId="284C7647" w14:textId="05294632" w:rsidR="00B92626" w:rsidRPr="00880DD1" w:rsidRDefault="009974FA" w:rsidP="00057D7F">
            <w:pPr>
              <w:pStyle w:val="Heading2"/>
              <w:jc w:val="both"/>
              <w:outlineLvl w:val="1"/>
              <w:rPr>
                <w:rFonts w:ascii="Century Gothic" w:hAnsi="Century Gothic" w:cs="Arial"/>
                <w:bCs/>
                <w:color w:val="000000"/>
                <w:szCs w:val="20"/>
              </w:rPr>
            </w:pPr>
            <w:bookmarkStart w:id="40" w:name="_Toc31034240"/>
            <w:r w:rsidRPr="00880DD1">
              <w:rPr>
                <w:rFonts w:ascii="Century Gothic" w:hAnsi="Century Gothic" w:cs="ZWAdobeF"/>
                <w:color w:val="auto"/>
                <w:sz w:val="2"/>
                <w:szCs w:val="2"/>
              </w:rPr>
              <w:t>16B</w:t>
            </w:r>
            <w:r w:rsidR="00D82C6F" w:rsidRPr="00880DD1">
              <w:rPr>
                <w:rFonts w:ascii="Century Gothic" w:hAnsi="Century Gothic" w:cs="Arial"/>
              </w:rPr>
              <w:t>Actions following a disaster declaration</w:t>
            </w:r>
            <w:bookmarkEnd w:id="40"/>
          </w:p>
        </w:tc>
        <w:tc>
          <w:tcPr>
            <w:tcW w:w="436" w:type="dxa"/>
            <w:tcBorders>
              <w:bottom w:val="dotted" w:sz="4" w:space="0" w:color="auto"/>
            </w:tcBorders>
          </w:tcPr>
          <w:p w14:paraId="1862453B" w14:textId="77777777" w:rsidR="00B92626" w:rsidRPr="00880DD1" w:rsidRDefault="00B92626" w:rsidP="000B3612">
            <w:pPr>
              <w:jc w:val="both"/>
              <w:rPr>
                <w:rFonts w:ascii="Century Gothic" w:hAnsi="Century Gothic" w:cs="Arial"/>
              </w:rPr>
            </w:pPr>
          </w:p>
        </w:tc>
      </w:tr>
      <w:tr w:rsidR="000E573F" w:rsidRPr="00880DD1" w14:paraId="69CF2CE2" w14:textId="77777777" w:rsidTr="00F50032">
        <w:tc>
          <w:tcPr>
            <w:tcW w:w="536" w:type="dxa"/>
            <w:gridSpan w:val="2"/>
          </w:tcPr>
          <w:p w14:paraId="54556BC3" w14:textId="77777777" w:rsidR="000E573F" w:rsidRPr="00880DD1" w:rsidRDefault="000E573F" w:rsidP="000E573F">
            <w:pPr>
              <w:jc w:val="both"/>
              <w:rPr>
                <w:rFonts w:ascii="Century Gothic" w:hAnsi="Century Gothic" w:cs="Arial"/>
              </w:rPr>
            </w:pPr>
          </w:p>
        </w:tc>
        <w:tc>
          <w:tcPr>
            <w:tcW w:w="807" w:type="dxa"/>
            <w:gridSpan w:val="2"/>
          </w:tcPr>
          <w:p w14:paraId="6C13E922" w14:textId="77777777" w:rsidR="000E573F" w:rsidRPr="00880DD1" w:rsidRDefault="000E573F" w:rsidP="000E573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2E3C0A0" w14:textId="77777777" w:rsidR="000E573F" w:rsidRPr="00880DD1" w:rsidRDefault="000E573F" w:rsidP="000E573F">
            <w:pPr>
              <w:jc w:val="both"/>
              <w:rPr>
                <w:rFonts w:ascii="Century Gothic" w:hAnsi="Century Gothic" w:cs="Arial"/>
                <w:bCs/>
                <w:color w:val="000000"/>
                <w:szCs w:val="20"/>
              </w:rPr>
            </w:pPr>
            <w:r w:rsidRPr="00880DD1">
              <w:rPr>
                <w:rFonts w:ascii="Century Gothic" w:hAnsi="Century Gothic" w:cs="Arial"/>
                <w:bCs/>
                <w:color w:val="000000"/>
                <w:szCs w:val="20"/>
              </w:rPr>
              <w:t>Based on observations from local management, senior management or the emergency services, the Incident Manager will launch an incident management plan that facilitates a safe and rapid evacuation of staff.</w:t>
            </w:r>
          </w:p>
        </w:tc>
        <w:sdt>
          <w:sdtPr>
            <w:rPr>
              <w:rFonts w:ascii="Century Gothic" w:hAnsi="Century Gothic" w:cs="Arial"/>
            </w:rPr>
            <w:id w:val="143910070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06619CF6" w14:textId="77777777" w:rsidR="000E573F" w:rsidRPr="00880DD1" w:rsidRDefault="000E573F" w:rsidP="000E573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78A03DE6" w14:textId="77777777" w:rsidTr="00F50032">
        <w:tc>
          <w:tcPr>
            <w:tcW w:w="536" w:type="dxa"/>
            <w:gridSpan w:val="2"/>
          </w:tcPr>
          <w:p w14:paraId="4BF9B7B0" w14:textId="77777777" w:rsidR="000E573F" w:rsidRPr="00880DD1" w:rsidRDefault="000E573F" w:rsidP="000E573F">
            <w:pPr>
              <w:jc w:val="both"/>
              <w:rPr>
                <w:rFonts w:ascii="Century Gothic" w:hAnsi="Century Gothic" w:cs="Arial"/>
              </w:rPr>
            </w:pPr>
          </w:p>
        </w:tc>
        <w:tc>
          <w:tcPr>
            <w:tcW w:w="807" w:type="dxa"/>
            <w:gridSpan w:val="2"/>
          </w:tcPr>
          <w:p w14:paraId="4608AFC2" w14:textId="77777777" w:rsidR="000E573F" w:rsidRPr="00880DD1" w:rsidRDefault="000E573F" w:rsidP="000E573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64B70A1" w14:textId="77777777" w:rsidR="000E573F" w:rsidRPr="00880DD1" w:rsidRDefault="000E573F" w:rsidP="000E573F">
            <w:pPr>
              <w:jc w:val="both"/>
              <w:rPr>
                <w:rFonts w:ascii="Century Gothic" w:hAnsi="Century Gothic" w:cs="Arial"/>
                <w:bCs/>
                <w:color w:val="000000"/>
                <w:szCs w:val="20"/>
              </w:rPr>
            </w:pPr>
            <w:r w:rsidRPr="00880DD1">
              <w:rPr>
                <w:rFonts w:ascii="Century Gothic" w:hAnsi="Century Gothic" w:cs="Arial"/>
                <w:bCs/>
                <w:color w:val="000000"/>
                <w:szCs w:val="20"/>
              </w:rPr>
              <w:t>If not already identified locally, Incident Manager should identify and communicate the recommended assembly site(s) to local IMT members, local management, and the Business Recovery Team.</w:t>
            </w:r>
          </w:p>
        </w:tc>
        <w:sdt>
          <w:sdtPr>
            <w:rPr>
              <w:rFonts w:ascii="Century Gothic" w:hAnsi="Century Gothic" w:cs="Arial"/>
            </w:rPr>
            <w:id w:val="212873256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72CB173" w14:textId="77777777" w:rsidR="000E573F" w:rsidRPr="00880DD1" w:rsidRDefault="000E573F" w:rsidP="000E573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63EB391F" w14:textId="77777777" w:rsidTr="00F50032">
        <w:tc>
          <w:tcPr>
            <w:tcW w:w="536" w:type="dxa"/>
            <w:gridSpan w:val="2"/>
          </w:tcPr>
          <w:p w14:paraId="36739871" w14:textId="77777777" w:rsidR="000E573F" w:rsidRPr="00880DD1" w:rsidRDefault="000E573F" w:rsidP="000E573F">
            <w:pPr>
              <w:jc w:val="both"/>
              <w:rPr>
                <w:rFonts w:ascii="Century Gothic" w:hAnsi="Century Gothic" w:cs="Arial"/>
              </w:rPr>
            </w:pPr>
          </w:p>
        </w:tc>
        <w:tc>
          <w:tcPr>
            <w:tcW w:w="807" w:type="dxa"/>
            <w:gridSpan w:val="2"/>
          </w:tcPr>
          <w:p w14:paraId="0BABF282" w14:textId="77777777" w:rsidR="000E573F" w:rsidRPr="00880DD1" w:rsidRDefault="000E573F" w:rsidP="000E573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E831554" w14:textId="77777777" w:rsidR="000E573F" w:rsidRPr="00880DD1" w:rsidRDefault="000E573F" w:rsidP="000E573F">
            <w:pPr>
              <w:jc w:val="both"/>
              <w:rPr>
                <w:rFonts w:ascii="Century Gothic" w:hAnsi="Century Gothic" w:cs="Arial"/>
                <w:bCs/>
                <w:color w:val="000000"/>
                <w:szCs w:val="20"/>
              </w:rPr>
            </w:pPr>
            <w:r w:rsidRPr="00880DD1">
              <w:rPr>
                <w:rFonts w:ascii="Century Gothic" w:hAnsi="Century Gothic" w:cs="Arial"/>
                <w:bCs/>
                <w:color w:val="000000"/>
                <w:szCs w:val="20"/>
              </w:rPr>
              <w:t xml:space="preserve">Ensure that the local IMT convenes a meeting to review response and recovery options. </w:t>
            </w:r>
          </w:p>
        </w:tc>
        <w:sdt>
          <w:sdtPr>
            <w:rPr>
              <w:rFonts w:ascii="Century Gothic" w:hAnsi="Century Gothic" w:cs="Arial"/>
            </w:rPr>
            <w:id w:val="57209465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5D628E1" w14:textId="77777777" w:rsidR="000E573F" w:rsidRPr="00880DD1" w:rsidRDefault="000E573F" w:rsidP="000E573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43B751FD" w14:textId="77777777" w:rsidTr="00F50032">
        <w:tc>
          <w:tcPr>
            <w:tcW w:w="536" w:type="dxa"/>
            <w:gridSpan w:val="2"/>
          </w:tcPr>
          <w:p w14:paraId="51FB3DFE" w14:textId="77777777" w:rsidR="000E573F" w:rsidRPr="00880DD1" w:rsidRDefault="000E573F" w:rsidP="000E573F">
            <w:pPr>
              <w:jc w:val="both"/>
              <w:rPr>
                <w:rFonts w:ascii="Century Gothic" w:hAnsi="Century Gothic" w:cs="Arial"/>
              </w:rPr>
            </w:pPr>
          </w:p>
        </w:tc>
        <w:tc>
          <w:tcPr>
            <w:tcW w:w="807" w:type="dxa"/>
            <w:gridSpan w:val="2"/>
          </w:tcPr>
          <w:p w14:paraId="2E860A0C" w14:textId="77777777" w:rsidR="000E573F" w:rsidRPr="00880DD1" w:rsidRDefault="000E573F" w:rsidP="000E573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673C40DA" w14:textId="77777777" w:rsidR="000E573F" w:rsidRPr="00880DD1" w:rsidRDefault="000E573F" w:rsidP="000E573F">
            <w:pPr>
              <w:jc w:val="both"/>
              <w:rPr>
                <w:rFonts w:ascii="Century Gothic" w:hAnsi="Century Gothic" w:cs="Arial"/>
                <w:bCs/>
                <w:color w:val="000000"/>
                <w:szCs w:val="20"/>
              </w:rPr>
            </w:pPr>
            <w:r w:rsidRPr="00880DD1">
              <w:rPr>
                <w:rFonts w:ascii="Century Gothic" w:hAnsi="Century Gothic" w:cs="Arial"/>
                <w:bCs/>
                <w:color w:val="000000"/>
                <w:szCs w:val="20"/>
              </w:rPr>
              <w:t>Distribute the current situation to all team members. General points to be covered include the following:</w:t>
            </w:r>
          </w:p>
          <w:p w14:paraId="0D90EAE0"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 xml:space="preserve">Type of event (fire, </w:t>
            </w:r>
            <w:r w:rsidRPr="00880DD1">
              <w:rPr>
                <w:rFonts w:ascii="Century Gothic" w:hAnsi="Century Gothic" w:cs="Arial"/>
              </w:rPr>
              <w:t>weather</w:t>
            </w:r>
            <w:r w:rsidRPr="00880DD1">
              <w:rPr>
                <w:rFonts w:ascii="Century Gothic" w:hAnsi="Century Gothic" w:cs="Arial"/>
                <w:bCs/>
                <w:color w:val="000000"/>
                <w:szCs w:val="20"/>
              </w:rPr>
              <w:t xml:space="preserve">, terrorism, power outage, </w:t>
            </w:r>
            <w:proofErr w:type="spellStart"/>
            <w:r w:rsidRPr="00880DD1">
              <w:rPr>
                <w:rFonts w:ascii="Century Gothic" w:hAnsi="Century Gothic" w:cs="Arial"/>
                <w:bCs/>
                <w:color w:val="000000"/>
                <w:szCs w:val="20"/>
              </w:rPr>
              <w:t>telecomm</w:t>
            </w:r>
            <w:proofErr w:type="spellEnd"/>
            <w:r w:rsidRPr="00880DD1">
              <w:rPr>
                <w:rFonts w:ascii="Century Gothic" w:hAnsi="Century Gothic" w:cs="Arial"/>
                <w:bCs/>
                <w:color w:val="000000"/>
                <w:szCs w:val="20"/>
              </w:rPr>
              <w:t xml:space="preserve"> outage, etc.)</w:t>
            </w:r>
          </w:p>
          <w:p w14:paraId="0B8F5AA3"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Specific location of event, if known (building, floor, side of floor, etc.)</w:t>
            </w:r>
          </w:p>
          <w:p w14:paraId="1594C8BA"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Magnitude of the event</w:t>
            </w:r>
          </w:p>
          <w:p w14:paraId="07E5532D"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Time of event</w:t>
            </w:r>
          </w:p>
          <w:p w14:paraId="03B4A364"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Suspected cause</w:t>
            </w:r>
          </w:p>
          <w:p w14:paraId="43ECF617"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Emergency/evacuation procedures status</w:t>
            </w:r>
          </w:p>
          <w:p w14:paraId="74A9A41F"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Emergency Services notified</w:t>
            </w:r>
          </w:p>
          <w:p w14:paraId="2B0A3C50"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Injuries and fatalities</w:t>
            </w:r>
          </w:p>
          <w:p w14:paraId="42B89710"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Building access (current access, near-term potential access)</w:t>
            </w:r>
          </w:p>
          <w:p w14:paraId="3E881E06" w14:textId="77777777" w:rsidR="000E573F" w:rsidRPr="00880DD1" w:rsidRDefault="000E573F" w:rsidP="000E573F">
            <w:pPr>
              <w:numPr>
                <w:ilvl w:val="0"/>
                <w:numId w:val="31"/>
              </w:numPr>
              <w:tabs>
                <w:tab w:val="num" w:pos="1080"/>
              </w:tabs>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Immediate impact to business operations</w:t>
            </w:r>
          </w:p>
          <w:p w14:paraId="06F4A486" w14:textId="77777777" w:rsidR="000E573F" w:rsidRPr="00880DD1" w:rsidRDefault="000E573F" w:rsidP="000E573F">
            <w:pPr>
              <w:numPr>
                <w:ilvl w:val="0"/>
                <w:numId w:val="31"/>
              </w:numPr>
              <w:spacing w:line="240" w:lineRule="auto"/>
              <w:jc w:val="both"/>
              <w:rPr>
                <w:rFonts w:ascii="Century Gothic" w:hAnsi="Century Gothic" w:cs="Arial"/>
                <w:bCs/>
                <w:color w:val="000000"/>
                <w:szCs w:val="20"/>
              </w:rPr>
            </w:pPr>
            <w:r w:rsidRPr="00880DD1">
              <w:rPr>
                <w:rFonts w:ascii="Century Gothic" w:hAnsi="Century Gothic" w:cs="Arial"/>
                <w:bCs/>
                <w:color w:val="000000"/>
                <w:szCs w:val="20"/>
              </w:rPr>
              <w:t>Potential for media (e.g., television, radio) attention</w:t>
            </w:r>
          </w:p>
        </w:tc>
        <w:sdt>
          <w:sdtPr>
            <w:rPr>
              <w:rFonts w:ascii="Century Gothic" w:hAnsi="Century Gothic" w:cs="Arial"/>
            </w:rPr>
            <w:id w:val="147278815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2586212" w14:textId="77777777" w:rsidR="000E573F" w:rsidRPr="00880DD1" w:rsidRDefault="000E573F" w:rsidP="000E573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64278B97" w14:textId="77777777" w:rsidTr="00F50032">
        <w:tc>
          <w:tcPr>
            <w:tcW w:w="536" w:type="dxa"/>
            <w:gridSpan w:val="2"/>
          </w:tcPr>
          <w:p w14:paraId="6AD11DB7" w14:textId="77777777" w:rsidR="000E573F" w:rsidRPr="00880DD1" w:rsidRDefault="000E573F" w:rsidP="000E573F">
            <w:pPr>
              <w:jc w:val="both"/>
              <w:rPr>
                <w:rFonts w:ascii="Century Gothic" w:hAnsi="Century Gothic" w:cs="Arial"/>
              </w:rPr>
            </w:pPr>
          </w:p>
        </w:tc>
        <w:tc>
          <w:tcPr>
            <w:tcW w:w="807" w:type="dxa"/>
            <w:gridSpan w:val="2"/>
          </w:tcPr>
          <w:p w14:paraId="736DE845" w14:textId="77777777" w:rsidR="000E573F" w:rsidRPr="00880DD1" w:rsidRDefault="000E573F" w:rsidP="000E573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A748365" w14:textId="77777777" w:rsidR="000E573F" w:rsidRPr="00880DD1" w:rsidRDefault="000E573F" w:rsidP="000E573F">
            <w:pPr>
              <w:jc w:val="both"/>
              <w:rPr>
                <w:rFonts w:ascii="Century Gothic" w:hAnsi="Century Gothic" w:cs="Arial"/>
                <w:bCs/>
                <w:color w:val="000000"/>
                <w:szCs w:val="20"/>
              </w:rPr>
            </w:pPr>
            <w:r w:rsidRPr="00880DD1">
              <w:rPr>
                <w:rFonts w:ascii="Century Gothic" w:hAnsi="Century Gothic" w:cs="Arial"/>
                <w:bCs/>
                <w:color w:val="000000"/>
                <w:szCs w:val="20"/>
              </w:rPr>
              <w:t xml:space="preserve">Assign an IMT member responsibility to document, in chronological order, incident milestones and actions taken using the BUSINESS INTERRUPTION REPORT template in the Recovery </w:t>
            </w:r>
            <w:r w:rsidRPr="00880DD1">
              <w:rPr>
                <w:rFonts w:ascii="Century Gothic" w:hAnsi="Century Gothic" w:cs="Arial"/>
                <w:bCs/>
                <w:color w:val="000000"/>
                <w:szCs w:val="20"/>
              </w:rPr>
              <w:lastRenderedPageBreak/>
              <w:t>Forms section of this policy. This form will be used as a tool to update senior management.</w:t>
            </w:r>
          </w:p>
        </w:tc>
        <w:sdt>
          <w:sdtPr>
            <w:rPr>
              <w:rFonts w:ascii="Century Gothic" w:hAnsi="Century Gothic" w:cs="Arial"/>
            </w:rPr>
            <w:id w:val="136902890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2E19BEC" w14:textId="77777777" w:rsidR="000E573F" w:rsidRPr="00880DD1" w:rsidRDefault="000E573F" w:rsidP="000E573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64B62682" w14:textId="77777777" w:rsidTr="00F50032">
        <w:tc>
          <w:tcPr>
            <w:tcW w:w="536" w:type="dxa"/>
            <w:gridSpan w:val="2"/>
          </w:tcPr>
          <w:p w14:paraId="5C231E68" w14:textId="77777777" w:rsidR="000E573F" w:rsidRPr="00880DD1" w:rsidRDefault="000E573F" w:rsidP="000E573F">
            <w:pPr>
              <w:jc w:val="both"/>
              <w:rPr>
                <w:rFonts w:ascii="Century Gothic" w:hAnsi="Century Gothic" w:cs="Arial"/>
              </w:rPr>
            </w:pPr>
          </w:p>
        </w:tc>
        <w:tc>
          <w:tcPr>
            <w:tcW w:w="807" w:type="dxa"/>
            <w:gridSpan w:val="2"/>
          </w:tcPr>
          <w:p w14:paraId="4A5273F7" w14:textId="77777777" w:rsidR="000E573F" w:rsidRPr="00880DD1" w:rsidRDefault="000E573F" w:rsidP="000E573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837B20E" w14:textId="76B9027C" w:rsidR="000E573F" w:rsidRPr="00880DD1" w:rsidRDefault="000E573F" w:rsidP="000E573F">
            <w:pPr>
              <w:jc w:val="both"/>
              <w:rPr>
                <w:rFonts w:ascii="Century Gothic" w:hAnsi="Century Gothic" w:cs="Arial"/>
                <w:bCs/>
                <w:color w:val="000000"/>
                <w:szCs w:val="20"/>
              </w:rPr>
            </w:pPr>
            <w:r w:rsidRPr="00880DD1">
              <w:rPr>
                <w:rFonts w:ascii="Century Gothic" w:hAnsi="Century Gothic" w:cs="Arial"/>
                <w:bCs/>
                <w:color w:val="000000"/>
                <w:szCs w:val="20"/>
              </w:rPr>
              <w:t xml:space="preserve">The Incident Manager will decide </w:t>
            </w:r>
            <w:r w:rsidR="00E5152E" w:rsidRPr="00880DD1">
              <w:rPr>
                <w:rFonts w:ascii="Century Gothic" w:hAnsi="Century Gothic" w:cs="Arial"/>
                <w:bCs/>
                <w:color w:val="000000"/>
                <w:szCs w:val="20"/>
              </w:rPr>
              <w:t>whether</w:t>
            </w:r>
            <w:r w:rsidRPr="00880DD1">
              <w:rPr>
                <w:rFonts w:ascii="Century Gothic" w:hAnsi="Century Gothic" w:cs="Arial"/>
                <w:bCs/>
                <w:color w:val="000000"/>
                <w:szCs w:val="20"/>
              </w:rPr>
              <w:t xml:space="preserve"> to intercept phone lines with a customised emergency voice recording.</w:t>
            </w:r>
          </w:p>
          <w:p w14:paraId="6BB6AF6E" w14:textId="77777777" w:rsidR="000E573F" w:rsidRPr="00880DD1" w:rsidRDefault="000E573F" w:rsidP="000E573F">
            <w:pPr>
              <w:jc w:val="both"/>
              <w:rPr>
                <w:rFonts w:ascii="Century Gothic" w:hAnsi="Century Gothic" w:cs="Arial"/>
                <w:bCs/>
                <w:color w:val="000000"/>
                <w:szCs w:val="20"/>
              </w:rPr>
            </w:pPr>
          </w:p>
          <w:p w14:paraId="5A7501D3" w14:textId="77777777" w:rsidR="000E573F" w:rsidRPr="00880DD1" w:rsidRDefault="000E573F" w:rsidP="000E573F">
            <w:pPr>
              <w:pStyle w:val="BodyTextIndent3"/>
              <w:ind w:left="0"/>
              <w:jc w:val="both"/>
              <w:rPr>
                <w:rFonts w:ascii="Century Gothic" w:eastAsiaTheme="minorHAnsi" w:hAnsi="Century Gothic" w:cs="Arial"/>
                <w:bCs/>
                <w:color w:val="000000"/>
                <w:kern w:val="2"/>
                <w:szCs w:val="20"/>
                <w:lang w:val="en-GB"/>
                <w14:ligatures w14:val="standard"/>
              </w:rPr>
            </w:pPr>
            <w:r w:rsidRPr="00880DD1">
              <w:rPr>
                <w:rFonts w:ascii="Century Gothic" w:eastAsiaTheme="minorHAnsi" w:hAnsi="Century Gothic" w:cs="Arial"/>
                <w:bCs/>
                <w:color w:val="000000"/>
                <w:kern w:val="2"/>
                <w:szCs w:val="20"/>
                <w:lang w:val="en-GB"/>
                <w14:ligatures w14:val="standard"/>
              </w:rPr>
              <w:t>Main Message in the first 24 hours:</w:t>
            </w:r>
          </w:p>
          <w:p w14:paraId="55D3E706" w14:textId="77777777" w:rsidR="000E573F" w:rsidRPr="00880DD1" w:rsidRDefault="000E573F" w:rsidP="000E573F">
            <w:pPr>
              <w:pStyle w:val="BodyTextIndent3"/>
              <w:ind w:left="0"/>
              <w:jc w:val="both"/>
              <w:rPr>
                <w:rFonts w:ascii="Century Gothic" w:eastAsiaTheme="minorHAnsi" w:hAnsi="Century Gothic" w:cs="Arial"/>
                <w:bCs/>
                <w:i/>
                <w:color w:val="000000"/>
                <w:kern w:val="2"/>
                <w:szCs w:val="20"/>
                <w:lang w:val="en-GB"/>
                <w14:ligatures w14:val="standard"/>
              </w:rPr>
            </w:pPr>
            <w:r w:rsidRPr="00880DD1">
              <w:rPr>
                <w:rFonts w:ascii="Century Gothic" w:eastAsiaTheme="minorHAnsi" w:hAnsi="Century Gothic" w:cs="Arial"/>
                <w:bCs/>
                <w:i/>
                <w:color w:val="000000"/>
                <w:kern w:val="2"/>
                <w:szCs w:val="20"/>
                <w:lang w:val="en-GB"/>
                <w14:ligatures w14:val="standard"/>
              </w:rPr>
              <w:t xml:space="preserve">“Welcome to the Erith Group. We’re sorry, but our normal business operations have been interrupted due to XXXXX. Please be patient as we are making every effort to recover operations as soon as possible. We expect to resume normal service on or about XXXX.” </w:t>
            </w:r>
          </w:p>
          <w:p w14:paraId="3D52B62F" w14:textId="77777777" w:rsidR="000E573F" w:rsidRPr="00880DD1" w:rsidRDefault="000E573F" w:rsidP="000E573F">
            <w:pPr>
              <w:jc w:val="both"/>
              <w:rPr>
                <w:rFonts w:ascii="Century Gothic" w:hAnsi="Century Gothic" w:cs="Arial"/>
                <w:bCs/>
                <w:color w:val="000000"/>
                <w:szCs w:val="20"/>
              </w:rPr>
            </w:pPr>
          </w:p>
        </w:tc>
        <w:sdt>
          <w:sdtPr>
            <w:rPr>
              <w:rFonts w:ascii="Century Gothic" w:hAnsi="Century Gothic" w:cs="Arial"/>
            </w:rPr>
            <w:id w:val="-154305422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923FD38" w14:textId="77777777" w:rsidR="000E573F" w:rsidRPr="00880DD1" w:rsidRDefault="000E573F" w:rsidP="000E573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641E6582" w14:textId="77777777" w:rsidTr="00F50032">
        <w:tc>
          <w:tcPr>
            <w:tcW w:w="536" w:type="dxa"/>
            <w:gridSpan w:val="2"/>
          </w:tcPr>
          <w:p w14:paraId="3AF028E9" w14:textId="77777777" w:rsidR="000E573F" w:rsidRPr="00880DD1" w:rsidRDefault="000E573F" w:rsidP="00847E7F">
            <w:pPr>
              <w:jc w:val="both"/>
              <w:rPr>
                <w:rFonts w:ascii="Century Gothic" w:hAnsi="Century Gothic" w:cs="Arial"/>
              </w:rPr>
            </w:pPr>
          </w:p>
        </w:tc>
        <w:tc>
          <w:tcPr>
            <w:tcW w:w="807" w:type="dxa"/>
            <w:gridSpan w:val="2"/>
          </w:tcPr>
          <w:p w14:paraId="2A5E4AC3"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7E66E5B1"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Assist with acquisition of resources as needed</w:t>
            </w:r>
          </w:p>
        </w:tc>
        <w:sdt>
          <w:sdtPr>
            <w:rPr>
              <w:rFonts w:ascii="Century Gothic" w:hAnsi="Century Gothic" w:cs="Arial"/>
            </w:rPr>
            <w:id w:val="-25412967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C86A2BF"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0DB7C8C4" w14:textId="77777777" w:rsidTr="00F50032">
        <w:tc>
          <w:tcPr>
            <w:tcW w:w="536" w:type="dxa"/>
            <w:gridSpan w:val="2"/>
          </w:tcPr>
          <w:p w14:paraId="7D290A2F" w14:textId="77777777" w:rsidR="000E573F" w:rsidRPr="00880DD1" w:rsidRDefault="000E573F" w:rsidP="00847E7F">
            <w:pPr>
              <w:jc w:val="both"/>
              <w:rPr>
                <w:rFonts w:ascii="Century Gothic" w:hAnsi="Century Gothic" w:cs="Arial"/>
              </w:rPr>
            </w:pPr>
          </w:p>
        </w:tc>
        <w:tc>
          <w:tcPr>
            <w:tcW w:w="807" w:type="dxa"/>
            <w:gridSpan w:val="2"/>
          </w:tcPr>
          <w:p w14:paraId="2A78A4BD"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tcBorders>
          </w:tcPr>
          <w:p w14:paraId="71549D48"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Provide regular updates to Communications Rep and other points of contacts.</w:t>
            </w:r>
          </w:p>
        </w:tc>
        <w:sdt>
          <w:sdtPr>
            <w:rPr>
              <w:rFonts w:ascii="Century Gothic" w:hAnsi="Century Gothic" w:cs="Arial"/>
            </w:rPr>
            <w:id w:val="-873379573"/>
            <w14:checkbox>
              <w14:checked w14:val="0"/>
              <w14:checkedState w14:val="2612" w14:font="MS Gothic"/>
              <w14:uncheckedState w14:val="2610" w14:font="MS Gothic"/>
            </w14:checkbox>
          </w:sdtPr>
          <w:sdtEndPr/>
          <w:sdtContent>
            <w:tc>
              <w:tcPr>
                <w:tcW w:w="436" w:type="dxa"/>
                <w:tcBorders>
                  <w:top w:val="dotted" w:sz="4" w:space="0" w:color="auto"/>
                </w:tcBorders>
              </w:tcPr>
              <w:p w14:paraId="5622BCF4"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3E83FE1F" w14:textId="77777777" w:rsidTr="00F50032">
        <w:tc>
          <w:tcPr>
            <w:tcW w:w="536" w:type="dxa"/>
            <w:gridSpan w:val="2"/>
          </w:tcPr>
          <w:p w14:paraId="5E9DBECC" w14:textId="77777777" w:rsidR="000E573F" w:rsidRPr="00880DD1" w:rsidRDefault="000E573F" w:rsidP="00847E7F">
            <w:pPr>
              <w:jc w:val="both"/>
              <w:rPr>
                <w:rFonts w:ascii="Century Gothic" w:hAnsi="Century Gothic" w:cs="Arial"/>
              </w:rPr>
            </w:pPr>
          </w:p>
        </w:tc>
        <w:tc>
          <w:tcPr>
            <w:tcW w:w="807" w:type="dxa"/>
            <w:gridSpan w:val="2"/>
          </w:tcPr>
          <w:p w14:paraId="64AD8FC5"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10.6</w:t>
            </w:r>
          </w:p>
        </w:tc>
        <w:tc>
          <w:tcPr>
            <w:tcW w:w="7122" w:type="dxa"/>
            <w:gridSpan w:val="2"/>
            <w:tcBorders>
              <w:bottom w:val="dotted" w:sz="4" w:space="0" w:color="auto"/>
            </w:tcBorders>
          </w:tcPr>
          <w:p w14:paraId="7171557A" w14:textId="1D7DFB95" w:rsidR="000E573F" w:rsidRPr="00880DD1" w:rsidRDefault="009974FA" w:rsidP="00847E7F">
            <w:pPr>
              <w:pStyle w:val="Heading2"/>
              <w:jc w:val="both"/>
              <w:outlineLvl w:val="1"/>
              <w:rPr>
                <w:rFonts w:ascii="Century Gothic" w:hAnsi="Century Gothic" w:cs="Arial"/>
              </w:rPr>
            </w:pPr>
            <w:bookmarkStart w:id="41" w:name="_Toc31034241"/>
            <w:r w:rsidRPr="00880DD1">
              <w:rPr>
                <w:rFonts w:ascii="Century Gothic" w:hAnsi="Century Gothic" w:cs="ZWAdobeF"/>
                <w:color w:val="auto"/>
                <w:sz w:val="2"/>
                <w:szCs w:val="2"/>
              </w:rPr>
              <w:t>17B</w:t>
            </w:r>
            <w:r w:rsidR="000E573F" w:rsidRPr="00880DD1">
              <w:rPr>
                <w:rFonts w:ascii="Century Gothic" w:hAnsi="Century Gothic" w:cs="Arial"/>
              </w:rPr>
              <w:t>Communications Office</w:t>
            </w:r>
            <w:r w:rsidR="00F562FB" w:rsidRPr="00880DD1">
              <w:rPr>
                <w:rFonts w:ascii="Century Gothic" w:hAnsi="Century Gothic" w:cs="Arial"/>
              </w:rPr>
              <w:t>r</w:t>
            </w:r>
            <w:r w:rsidR="000E573F" w:rsidRPr="00880DD1">
              <w:rPr>
                <w:rFonts w:ascii="Century Gothic" w:hAnsi="Century Gothic" w:cs="Arial"/>
              </w:rPr>
              <w:t xml:space="preserve"> Task Checklist</w:t>
            </w:r>
            <w:bookmarkEnd w:id="41"/>
          </w:p>
        </w:tc>
        <w:tc>
          <w:tcPr>
            <w:tcW w:w="436" w:type="dxa"/>
            <w:tcBorders>
              <w:bottom w:val="dotted" w:sz="4" w:space="0" w:color="auto"/>
            </w:tcBorders>
          </w:tcPr>
          <w:p w14:paraId="23E90C27" w14:textId="77777777" w:rsidR="000E573F" w:rsidRPr="00880DD1" w:rsidRDefault="000E573F" w:rsidP="00847E7F">
            <w:pPr>
              <w:jc w:val="both"/>
              <w:rPr>
                <w:rFonts w:ascii="Century Gothic" w:hAnsi="Century Gothic" w:cs="Arial"/>
              </w:rPr>
            </w:pPr>
          </w:p>
        </w:tc>
      </w:tr>
      <w:tr w:rsidR="000E573F" w:rsidRPr="00880DD1" w14:paraId="4A92FCB1" w14:textId="77777777" w:rsidTr="00F50032">
        <w:tc>
          <w:tcPr>
            <w:tcW w:w="536" w:type="dxa"/>
            <w:gridSpan w:val="2"/>
          </w:tcPr>
          <w:p w14:paraId="68B8CFD0" w14:textId="77777777" w:rsidR="000E573F" w:rsidRPr="00880DD1" w:rsidRDefault="000E573F" w:rsidP="00847E7F">
            <w:pPr>
              <w:jc w:val="both"/>
              <w:rPr>
                <w:rFonts w:ascii="Century Gothic" w:hAnsi="Century Gothic" w:cs="Arial"/>
              </w:rPr>
            </w:pPr>
          </w:p>
        </w:tc>
        <w:tc>
          <w:tcPr>
            <w:tcW w:w="807" w:type="dxa"/>
            <w:gridSpan w:val="2"/>
          </w:tcPr>
          <w:p w14:paraId="150955A0"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2226A6A8"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When activated, establishes communications with organisations as indicated in incident management plan.</w:t>
            </w:r>
          </w:p>
        </w:tc>
        <w:sdt>
          <w:sdtPr>
            <w:rPr>
              <w:rFonts w:ascii="Century Gothic" w:hAnsi="Century Gothic" w:cs="Arial"/>
            </w:rPr>
            <w:id w:val="-54004836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3FD4321B"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22C33A5B" w14:textId="77777777" w:rsidTr="00F50032">
        <w:tc>
          <w:tcPr>
            <w:tcW w:w="536" w:type="dxa"/>
            <w:gridSpan w:val="2"/>
          </w:tcPr>
          <w:p w14:paraId="03F4E5B3" w14:textId="77777777" w:rsidR="000E573F" w:rsidRPr="00880DD1" w:rsidRDefault="000E573F" w:rsidP="00847E7F">
            <w:pPr>
              <w:jc w:val="both"/>
              <w:rPr>
                <w:rFonts w:ascii="Century Gothic" w:hAnsi="Century Gothic" w:cs="Arial"/>
              </w:rPr>
            </w:pPr>
          </w:p>
        </w:tc>
        <w:tc>
          <w:tcPr>
            <w:tcW w:w="807" w:type="dxa"/>
            <w:gridSpan w:val="2"/>
          </w:tcPr>
          <w:p w14:paraId="651CBDDF"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AACF68C"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Establish regular time frames for reporting incident and recovery status to designated organisations.</w:t>
            </w:r>
          </w:p>
        </w:tc>
        <w:sdt>
          <w:sdtPr>
            <w:rPr>
              <w:rFonts w:ascii="Century Gothic" w:hAnsi="Century Gothic" w:cs="Arial"/>
            </w:rPr>
            <w:id w:val="-193179813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87B06DD"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484128BD" w14:textId="77777777" w:rsidTr="00F50032">
        <w:tc>
          <w:tcPr>
            <w:tcW w:w="536" w:type="dxa"/>
            <w:gridSpan w:val="2"/>
          </w:tcPr>
          <w:p w14:paraId="36A28874" w14:textId="77777777" w:rsidR="000E573F" w:rsidRPr="00880DD1" w:rsidRDefault="000E573F" w:rsidP="00847E7F">
            <w:pPr>
              <w:jc w:val="both"/>
              <w:rPr>
                <w:rFonts w:ascii="Century Gothic" w:hAnsi="Century Gothic" w:cs="Arial"/>
              </w:rPr>
            </w:pPr>
          </w:p>
        </w:tc>
        <w:tc>
          <w:tcPr>
            <w:tcW w:w="807" w:type="dxa"/>
            <w:gridSpan w:val="2"/>
          </w:tcPr>
          <w:p w14:paraId="1459AA5A"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4EE8FADD"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Process incoming messages from and external organisations, including police/fire and the media.</w:t>
            </w:r>
          </w:p>
        </w:tc>
        <w:sdt>
          <w:sdtPr>
            <w:rPr>
              <w:rFonts w:ascii="Century Gothic" w:hAnsi="Century Gothic" w:cs="Arial"/>
            </w:rPr>
            <w:id w:val="1363555964"/>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AECC4A7"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5AE1FA18" w14:textId="77777777" w:rsidTr="00F50032">
        <w:tc>
          <w:tcPr>
            <w:tcW w:w="536" w:type="dxa"/>
            <w:gridSpan w:val="2"/>
          </w:tcPr>
          <w:p w14:paraId="06C4ADFC" w14:textId="77777777" w:rsidR="000E573F" w:rsidRPr="00880DD1" w:rsidRDefault="000E573F" w:rsidP="00847E7F">
            <w:pPr>
              <w:jc w:val="both"/>
              <w:rPr>
                <w:rFonts w:ascii="Century Gothic" w:hAnsi="Century Gothic" w:cs="Arial"/>
              </w:rPr>
            </w:pPr>
          </w:p>
        </w:tc>
        <w:tc>
          <w:tcPr>
            <w:tcW w:w="807" w:type="dxa"/>
            <w:gridSpan w:val="2"/>
          </w:tcPr>
          <w:p w14:paraId="42534F6C"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11AC8E4"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Distribute approved messages to designated parties when directed.</w:t>
            </w:r>
          </w:p>
        </w:tc>
        <w:sdt>
          <w:sdtPr>
            <w:rPr>
              <w:rFonts w:ascii="Century Gothic" w:hAnsi="Century Gothic" w:cs="Arial"/>
            </w:rPr>
            <w:id w:val="-927654072"/>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B998076"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3923F9D1" w14:textId="77777777" w:rsidTr="00F50032">
        <w:tc>
          <w:tcPr>
            <w:tcW w:w="536" w:type="dxa"/>
            <w:gridSpan w:val="2"/>
          </w:tcPr>
          <w:p w14:paraId="2A4452A5" w14:textId="77777777" w:rsidR="000E573F" w:rsidRPr="00880DD1" w:rsidRDefault="000E573F" w:rsidP="00847E7F">
            <w:pPr>
              <w:jc w:val="both"/>
              <w:rPr>
                <w:rFonts w:ascii="Century Gothic" w:hAnsi="Century Gothic" w:cs="Arial"/>
              </w:rPr>
            </w:pPr>
          </w:p>
        </w:tc>
        <w:tc>
          <w:tcPr>
            <w:tcW w:w="807" w:type="dxa"/>
            <w:gridSpan w:val="2"/>
          </w:tcPr>
          <w:p w14:paraId="1A235B4F"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5972B798"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Assists IMT and Incident Manager as directed.</w:t>
            </w:r>
          </w:p>
        </w:tc>
        <w:sdt>
          <w:sdtPr>
            <w:rPr>
              <w:rFonts w:ascii="Century Gothic" w:hAnsi="Century Gothic" w:cs="Arial"/>
            </w:rPr>
            <w:id w:val="-194043911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0FA3084"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0E573F" w:rsidRPr="00880DD1" w14:paraId="63F7DFE0" w14:textId="77777777" w:rsidTr="00F50032">
        <w:tc>
          <w:tcPr>
            <w:tcW w:w="536" w:type="dxa"/>
            <w:gridSpan w:val="2"/>
          </w:tcPr>
          <w:p w14:paraId="343393CE" w14:textId="77777777" w:rsidR="000E573F" w:rsidRPr="00880DD1" w:rsidRDefault="000E573F" w:rsidP="00847E7F">
            <w:pPr>
              <w:jc w:val="both"/>
              <w:rPr>
                <w:rFonts w:ascii="Century Gothic" w:hAnsi="Century Gothic" w:cs="Arial"/>
              </w:rPr>
            </w:pPr>
          </w:p>
        </w:tc>
        <w:tc>
          <w:tcPr>
            <w:tcW w:w="807" w:type="dxa"/>
            <w:gridSpan w:val="2"/>
          </w:tcPr>
          <w:p w14:paraId="39BA0740" w14:textId="77777777" w:rsidR="000E573F" w:rsidRPr="00880DD1" w:rsidRDefault="000E573F"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30B4EBAE" w14:textId="77777777" w:rsidR="000E573F" w:rsidRPr="00880DD1" w:rsidRDefault="000E573F" w:rsidP="00847E7F">
            <w:pPr>
              <w:jc w:val="both"/>
              <w:rPr>
                <w:rFonts w:ascii="Century Gothic" w:hAnsi="Century Gothic" w:cs="Arial"/>
                <w:bCs/>
                <w:color w:val="000000"/>
                <w:szCs w:val="20"/>
              </w:rPr>
            </w:pPr>
            <w:r w:rsidRPr="00880DD1">
              <w:rPr>
                <w:rFonts w:ascii="Century Gothic" w:hAnsi="Century Gothic" w:cs="Arial"/>
                <w:bCs/>
                <w:color w:val="000000"/>
                <w:szCs w:val="20"/>
              </w:rPr>
              <w:t>Provide post-event report of activities.</w:t>
            </w:r>
          </w:p>
        </w:tc>
        <w:sdt>
          <w:sdtPr>
            <w:rPr>
              <w:rFonts w:ascii="Century Gothic" w:hAnsi="Century Gothic" w:cs="Arial"/>
            </w:rPr>
            <w:id w:val="173673593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7C24C5A" w14:textId="77777777" w:rsidR="000E573F" w:rsidRPr="00880DD1" w:rsidRDefault="000E573F"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36AB0622" w14:textId="77777777" w:rsidTr="00F50032">
        <w:tc>
          <w:tcPr>
            <w:tcW w:w="536" w:type="dxa"/>
            <w:gridSpan w:val="2"/>
          </w:tcPr>
          <w:p w14:paraId="375483A5" w14:textId="77777777" w:rsidR="00F562FB" w:rsidRPr="00880DD1" w:rsidRDefault="00F562FB" w:rsidP="00847E7F">
            <w:pPr>
              <w:jc w:val="both"/>
              <w:rPr>
                <w:rFonts w:ascii="Century Gothic" w:hAnsi="Century Gothic" w:cs="Arial"/>
              </w:rPr>
            </w:pPr>
          </w:p>
        </w:tc>
        <w:tc>
          <w:tcPr>
            <w:tcW w:w="807" w:type="dxa"/>
            <w:gridSpan w:val="2"/>
          </w:tcPr>
          <w:p w14:paraId="404B20AA"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tcBorders>
          </w:tcPr>
          <w:p w14:paraId="1D30FDCA" w14:textId="77777777" w:rsidR="00F562FB" w:rsidRPr="00880DD1" w:rsidRDefault="00F562FB" w:rsidP="00847E7F">
            <w:pPr>
              <w:jc w:val="both"/>
              <w:rPr>
                <w:rFonts w:ascii="Century Gothic" w:hAnsi="Century Gothic" w:cs="Arial"/>
                <w:bCs/>
                <w:color w:val="000000"/>
                <w:szCs w:val="20"/>
              </w:rPr>
            </w:pPr>
          </w:p>
        </w:tc>
        <w:tc>
          <w:tcPr>
            <w:tcW w:w="436" w:type="dxa"/>
            <w:tcBorders>
              <w:top w:val="dotted" w:sz="4" w:space="0" w:color="auto"/>
            </w:tcBorders>
          </w:tcPr>
          <w:p w14:paraId="7B84F4AA" w14:textId="77777777" w:rsidR="00F562FB" w:rsidRPr="00880DD1" w:rsidRDefault="00F562FB" w:rsidP="00847E7F">
            <w:pPr>
              <w:jc w:val="both"/>
              <w:rPr>
                <w:rFonts w:ascii="Century Gothic" w:eastAsia="MS Gothic" w:hAnsi="Century Gothic" w:cs="Arial"/>
              </w:rPr>
            </w:pPr>
          </w:p>
        </w:tc>
      </w:tr>
      <w:tr w:rsidR="00F562FB" w:rsidRPr="00880DD1" w14:paraId="0E9514DF" w14:textId="77777777" w:rsidTr="00F50032">
        <w:tc>
          <w:tcPr>
            <w:tcW w:w="536" w:type="dxa"/>
            <w:gridSpan w:val="2"/>
          </w:tcPr>
          <w:p w14:paraId="5A17213D" w14:textId="77777777" w:rsidR="00F562FB" w:rsidRPr="00880DD1" w:rsidRDefault="00F562FB" w:rsidP="00847E7F">
            <w:pPr>
              <w:jc w:val="both"/>
              <w:rPr>
                <w:rFonts w:ascii="Century Gothic" w:hAnsi="Century Gothic" w:cs="Arial"/>
              </w:rPr>
            </w:pPr>
          </w:p>
        </w:tc>
        <w:tc>
          <w:tcPr>
            <w:tcW w:w="807" w:type="dxa"/>
            <w:gridSpan w:val="2"/>
          </w:tcPr>
          <w:p w14:paraId="446307AA"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10.7</w:t>
            </w:r>
          </w:p>
        </w:tc>
        <w:tc>
          <w:tcPr>
            <w:tcW w:w="7122" w:type="dxa"/>
            <w:gridSpan w:val="2"/>
            <w:tcBorders>
              <w:bottom w:val="dotted" w:sz="4" w:space="0" w:color="auto"/>
            </w:tcBorders>
          </w:tcPr>
          <w:p w14:paraId="2629CAD1" w14:textId="7971CACC" w:rsidR="00F562FB" w:rsidRPr="00880DD1" w:rsidRDefault="009974FA" w:rsidP="00847E7F">
            <w:pPr>
              <w:pStyle w:val="Heading2"/>
              <w:jc w:val="both"/>
              <w:outlineLvl w:val="1"/>
              <w:rPr>
                <w:rFonts w:ascii="Century Gothic" w:hAnsi="Century Gothic" w:cs="Arial"/>
              </w:rPr>
            </w:pPr>
            <w:bookmarkStart w:id="42" w:name="_Toc31034242"/>
            <w:r w:rsidRPr="00880DD1">
              <w:rPr>
                <w:rFonts w:ascii="Century Gothic" w:hAnsi="Century Gothic" w:cs="ZWAdobeF"/>
                <w:color w:val="auto"/>
                <w:sz w:val="2"/>
                <w:szCs w:val="2"/>
              </w:rPr>
              <w:t>18B</w:t>
            </w:r>
            <w:r w:rsidR="00F562FB" w:rsidRPr="00880DD1">
              <w:rPr>
                <w:rFonts w:ascii="Century Gothic" w:hAnsi="Century Gothic" w:cs="Arial"/>
              </w:rPr>
              <w:t>Safety Officer Task Check List</w:t>
            </w:r>
            <w:bookmarkEnd w:id="42"/>
          </w:p>
        </w:tc>
        <w:tc>
          <w:tcPr>
            <w:tcW w:w="436" w:type="dxa"/>
            <w:tcBorders>
              <w:bottom w:val="dotted" w:sz="4" w:space="0" w:color="auto"/>
            </w:tcBorders>
          </w:tcPr>
          <w:p w14:paraId="2C568766" w14:textId="77777777" w:rsidR="00F562FB" w:rsidRPr="00880DD1" w:rsidRDefault="00F562FB" w:rsidP="00847E7F">
            <w:pPr>
              <w:jc w:val="both"/>
              <w:rPr>
                <w:rFonts w:ascii="Century Gothic" w:eastAsia="MS Gothic" w:hAnsi="Century Gothic" w:cs="Arial"/>
              </w:rPr>
            </w:pPr>
          </w:p>
        </w:tc>
      </w:tr>
      <w:tr w:rsidR="00F562FB" w:rsidRPr="00880DD1" w14:paraId="4C665355" w14:textId="77777777" w:rsidTr="00F50032">
        <w:tc>
          <w:tcPr>
            <w:tcW w:w="536" w:type="dxa"/>
            <w:gridSpan w:val="2"/>
          </w:tcPr>
          <w:p w14:paraId="084E6710" w14:textId="77777777" w:rsidR="00F562FB" w:rsidRPr="00880DD1" w:rsidRDefault="00F562FB" w:rsidP="00847E7F">
            <w:pPr>
              <w:jc w:val="both"/>
              <w:rPr>
                <w:rFonts w:ascii="Century Gothic" w:hAnsi="Century Gothic" w:cs="Arial"/>
              </w:rPr>
            </w:pPr>
          </w:p>
        </w:tc>
        <w:tc>
          <w:tcPr>
            <w:tcW w:w="807" w:type="dxa"/>
            <w:gridSpan w:val="2"/>
          </w:tcPr>
          <w:p w14:paraId="42D47F31"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6D206559"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When activated, </w:t>
            </w:r>
            <w:proofErr w:type="gramStart"/>
            <w:r w:rsidRPr="00880DD1">
              <w:rPr>
                <w:rFonts w:ascii="Century Gothic" w:hAnsi="Century Gothic" w:cs="Arial"/>
                <w:bCs/>
                <w:color w:val="000000"/>
                <w:szCs w:val="20"/>
              </w:rPr>
              <w:t>monitors</w:t>
            </w:r>
            <w:proofErr w:type="gramEnd"/>
            <w:r w:rsidRPr="00880DD1">
              <w:rPr>
                <w:rFonts w:ascii="Century Gothic" w:hAnsi="Century Gothic" w:cs="Arial"/>
                <w:bCs/>
                <w:color w:val="000000"/>
                <w:szCs w:val="20"/>
              </w:rPr>
              <w:t xml:space="preserve"> and manages physical safety conditions. </w:t>
            </w:r>
          </w:p>
        </w:tc>
        <w:sdt>
          <w:sdtPr>
            <w:rPr>
              <w:rFonts w:ascii="Century Gothic" w:hAnsi="Century Gothic" w:cs="Arial"/>
            </w:rPr>
            <w:id w:val="2137227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0EDCEC6A"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08C39F9F" w14:textId="77777777" w:rsidTr="00F50032">
        <w:tc>
          <w:tcPr>
            <w:tcW w:w="536" w:type="dxa"/>
            <w:gridSpan w:val="2"/>
          </w:tcPr>
          <w:p w14:paraId="0C97BFE5" w14:textId="77777777" w:rsidR="00F562FB" w:rsidRPr="00880DD1" w:rsidRDefault="00F562FB" w:rsidP="00847E7F">
            <w:pPr>
              <w:jc w:val="both"/>
              <w:rPr>
                <w:rFonts w:ascii="Century Gothic" w:hAnsi="Century Gothic" w:cs="Arial"/>
              </w:rPr>
            </w:pPr>
          </w:p>
        </w:tc>
        <w:tc>
          <w:tcPr>
            <w:tcW w:w="807" w:type="dxa"/>
            <w:gridSpan w:val="2"/>
          </w:tcPr>
          <w:p w14:paraId="34A969C4"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624B592C"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Develop measures to ensure safety of personnel.</w:t>
            </w:r>
          </w:p>
        </w:tc>
        <w:sdt>
          <w:sdtPr>
            <w:rPr>
              <w:rFonts w:ascii="Century Gothic" w:hAnsi="Century Gothic" w:cs="Arial"/>
            </w:rPr>
            <w:id w:val="-159499960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FA8C612"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65A9614E" w14:textId="77777777" w:rsidTr="00F50032">
        <w:tc>
          <w:tcPr>
            <w:tcW w:w="536" w:type="dxa"/>
            <w:gridSpan w:val="2"/>
          </w:tcPr>
          <w:p w14:paraId="53CF4CA2" w14:textId="77777777" w:rsidR="00F562FB" w:rsidRPr="00880DD1" w:rsidRDefault="00F562FB" w:rsidP="00847E7F">
            <w:pPr>
              <w:jc w:val="both"/>
              <w:rPr>
                <w:rFonts w:ascii="Century Gothic" w:hAnsi="Century Gothic" w:cs="Arial"/>
              </w:rPr>
            </w:pPr>
          </w:p>
        </w:tc>
        <w:tc>
          <w:tcPr>
            <w:tcW w:w="807" w:type="dxa"/>
            <w:gridSpan w:val="2"/>
          </w:tcPr>
          <w:p w14:paraId="52BBD3B1"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0AB51C46"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Assist in the administering of first aid and/or ensure life/safety measures as needed.</w:t>
            </w:r>
          </w:p>
        </w:tc>
        <w:sdt>
          <w:sdtPr>
            <w:rPr>
              <w:rFonts w:ascii="Century Gothic" w:hAnsi="Century Gothic" w:cs="Arial"/>
            </w:rPr>
            <w:id w:val="-11421758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10A5D47"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1D425BC0" w14:textId="77777777" w:rsidTr="00F50032">
        <w:tc>
          <w:tcPr>
            <w:tcW w:w="536" w:type="dxa"/>
            <w:gridSpan w:val="2"/>
          </w:tcPr>
          <w:p w14:paraId="2E06D87C" w14:textId="77777777" w:rsidR="00F562FB" w:rsidRPr="00880DD1" w:rsidRDefault="00F562FB" w:rsidP="00847E7F">
            <w:pPr>
              <w:jc w:val="both"/>
              <w:rPr>
                <w:rFonts w:ascii="Century Gothic" w:hAnsi="Century Gothic" w:cs="Arial"/>
              </w:rPr>
            </w:pPr>
          </w:p>
        </w:tc>
        <w:tc>
          <w:tcPr>
            <w:tcW w:w="807" w:type="dxa"/>
            <w:gridSpan w:val="2"/>
          </w:tcPr>
          <w:p w14:paraId="57ABDD25"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774FB4F2"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Assist Incident Manager as directed. </w:t>
            </w:r>
          </w:p>
        </w:tc>
        <w:sdt>
          <w:sdtPr>
            <w:rPr>
              <w:rFonts w:ascii="Century Gothic" w:hAnsi="Century Gothic" w:cs="Arial"/>
            </w:rPr>
            <w:id w:val="-159978321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7DDA651"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471B1DD7" w14:textId="77777777" w:rsidTr="00F50032">
        <w:tc>
          <w:tcPr>
            <w:tcW w:w="536" w:type="dxa"/>
            <w:gridSpan w:val="2"/>
          </w:tcPr>
          <w:p w14:paraId="15C6A4ED" w14:textId="77777777" w:rsidR="00F562FB" w:rsidRPr="00880DD1" w:rsidRDefault="00F562FB" w:rsidP="00847E7F">
            <w:pPr>
              <w:jc w:val="both"/>
              <w:rPr>
                <w:rFonts w:ascii="Century Gothic" w:hAnsi="Century Gothic" w:cs="Arial"/>
              </w:rPr>
            </w:pPr>
          </w:p>
        </w:tc>
        <w:tc>
          <w:tcPr>
            <w:tcW w:w="807" w:type="dxa"/>
            <w:gridSpan w:val="2"/>
          </w:tcPr>
          <w:p w14:paraId="00B1D937"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41E6C089"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Provide post-event report of activities. </w:t>
            </w:r>
          </w:p>
        </w:tc>
        <w:sdt>
          <w:sdtPr>
            <w:rPr>
              <w:rFonts w:ascii="Century Gothic" w:hAnsi="Century Gothic" w:cs="Arial"/>
            </w:rPr>
            <w:id w:val="-1654679605"/>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C753265"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7A2A99A7" w14:textId="77777777" w:rsidTr="00F50032">
        <w:tc>
          <w:tcPr>
            <w:tcW w:w="536" w:type="dxa"/>
            <w:gridSpan w:val="2"/>
          </w:tcPr>
          <w:p w14:paraId="76549014" w14:textId="77777777" w:rsidR="00F562FB" w:rsidRPr="00880DD1" w:rsidRDefault="00F562FB" w:rsidP="00847E7F">
            <w:pPr>
              <w:jc w:val="both"/>
              <w:rPr>
                <w:rFonts w:ascii="Century Gothic" w:hAnsi="Century Gothic" w:cs="Arial"/>
              </w:rPr>
            </w:pPr>
          </w:p>
        </w:tc>
        <w:tc>
          <w:tcPr>
            <w:tcW w:w="807" w:type="dxa"/>
            <w:gridSpan w:val="2"/>
          </w:tcPr>
          <w:p w14:paraId="25283A57"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tcBorders>
          </w:tcPr>
          <w:p w14:paraId="1352E4D0" w14:textId="77777777" w:rsidR="00F562FB" w:rsidRPr="00880DD1" w:rsidRDefault="00F562FB" w:rsidP="00847E7F">
            <w:pPr>
              <w:jc w:val="both"/>
              <w:rPr>
                <w:rFonts w:ascii="Century Gothic" w:hAnsi="Century Gothic" w:cs="Arial"/>
                <w:bCs/>
                <w:color w:val="000000"/>
                <w:szCs w:val="20"/>
              </w:rPr>
            </w:pPr>
          </w:p>
        </w:tc>
        <w:tc>
          <w:tcPr>
            <w:tcW w:w="436" w:type="dxa"/>
            <w:tcBorders>
              <w:top w:val="dotted" w:sz="4" w:space="0" w:color="auto"/>
            </w:tcBorders>
          </w:tcPr>
          <w:p w14:paraId="6E20C4CB" w14:textId="77777777" w:rsidR="00F562FB" w:rsidRPr="00880DD1" w:rsidRDefault="00F562FB" w:rsidP="00847E7F">
            <w:pPr>
              <w:jc w:val="both"/>
              <w:rPr>
                <w:rFonts w:ascii="Century Gothic" w:eastAsia="MS Gothic" w:hAnsi="Century Gothic" w:cs="Arial"/>
              </w:rPr>
            </w:pPr>
          </w:p>
        </w:tc>
      </w:tr>
      <w:tr w:rsidR="00F562FB" w:rsidRPr="00880DD1" w14:paraId="76D1B066" w14:textId="77777777" w:rsidTr="00F50032">
        <w:tc>
          <w:tcPr>
            <w:tcW w:w="536" w:type="dxa"/>
            <w:gridSpan w:val="2"/>
          </w:tcPr>
          <w:p w14:paraId="4F5589E3" w14:textId="77777777" w:rsidR="00F562FB" w:rsidRPr="00880DD1" w:rsidRDefault="00F562FB" w:rsidP="00847E7F">
            <w:pPr>
              <w:jc w:val="both"/>
              <w:rPr>
                <w:rFonts w:ascii="Century Gothic" w:hAnsi="Century Gothic" w:cs="Arial"/>
              </w:rPr>
            </w:pPr>
          </w:p>
        </w:tc>
        <w:tc>
          <w:tcPr>
            <w:tcW w:w="807" w:type="dxa"/>
            <w:gridSpan w:val="2"/>
          </w:tcPr>
          <w:p w14:paraId="1F97AACD"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10.8</w:t>
            </w:r>
          </w:p>
        </w:tc>
        <w:tc>
          <w:tcPr>
            <w:tcW w:w="7122" w:type="dxa"/>
            <w:gridSpan w:val="2"/>
            <w:tcBorders>
              <w:bottom w:val="dotted" w:sz="4" w:space="0" w:color="auto"/>
            </w:tcBorders>
          </w:tcPr>
          <w:p w14:paraId="18802C14" w14:textId="5094D9BB" w:rsidR="00F562FB" w:rsidRPr="00880DD1" w:rsidRDefault="009974FA" w:rsidP="00847E7F">
            <w:pPr>
              <w:pStyle w:val="Heading2"/>
              <w:jc w:val="both"/>
              <w:outlineLvl w:val="1"/>
              <w:rPr>
                <w:rFonts w:ascii="Century Gothic" w:hAnsi="Century Gothic" w:cs="Arial"/>
              </w:rPr>
            </w:pPr>
            <w:bookmarkStart w:id="43" w:name="_Toc31034243"/>
            <w:r w:rsidRPr="00880DD1">
              <w:rPr>
                <w:rFonts w:ascii="Century Gothic" w:hAnsi="Century Gothic" w:cs="ZWAdobeF"/>
                <w:color w:val="auto"/>
                <w:sz w:val="2"/>
                <w:szCs w:val="2"/>
              </w:rPr>
              <w:t>19B</w:t>
            </w:r>
            <w:r w:rsidR="00F562FB" w:rsidRPr="00880DD1">
              <w:rPr>
                <w:rFonts w:ascii="Century Gothic" w:hAnsi="Century Gothic" w:cs="Arial"/>
              </w:rPr>
              <w:t>Planning Team Task Checklist</w:t>
            </w:r>
            <w:bookmarkEnd w:id="43"/>
          </w:p>
        </w:tc>
        <w:tc>
          <w:tcPr>
            <w:tcW w:w="436" w:type="dxa"/>
            <w:tcBorders>
              <w:bottom w:val="dotted" w:sz="4" w:space="0" w:color="auto"/>
            </w:tcBorders>
          </w:tcPr>
          <w:p w14:paraId="0827B830" w14:textId="77777777" w:rsidR="00F562FB" w:rsidRPr="00880DD1" w:rsidRDefault="00F562FB" w:rsidP="00847E7F">
            <w:pPr>
              <w:jc w:val="both"/>
              <w:rPr>
                <w:rFonts w:ascii="Century Gothic" w:eastAsia="MS Gothic" w:hAnsi="Century Gothic" w:cs="Arial"/>
              </w:rPr>
            </w:pPr>
          </w:p>
        </w:tc>
      </w:tr>
      <w:tr w:rsidR="00F562FB" w:rsidRPr="00880DD1" w14:paraId="7DE65C76" w14:textId="77777777" w:rsidTr="00F50032">
        <w:tc>
          <w:tcPr>
            <w:tcW w:w="536" w:type="dxa"/>
            <w:gridSpan w:val="2"/>
          </w:tcPr>
          <w:p w14:paraId="65692446" w14:textId="77777777" w:rsidR="00F562FB" w:rsidRPr="00880DD1" w:rsidRDefault="00F562FB" w:rsidP="00847E7F">
            <w:pPr>
              <w:jc w:val="both"/>
              <w:rPr>
                <w:rFonts w:ascii="Century Gothic" w:hAnsi="Century Gothic" w:cs="Arial"/>
              </w:rPr>
            </w:pPr>
          </w:p>
        </w:tc>
        <w:tc>
          <w:tcPr>
            <w:tcW w:w="807" w:type="dxa"/>
            <w:gridSpan w:val="2"/>
          </w:tcPr>
          <w:p w14:paraId="0DA18EF0"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09F54A2F"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When activated, prepare Incident Action Plan. </w:t>
            </w:r>
          </w:p>
        </w:tc>
        <w:sdt>
          <w:sdtPr>
            <w:rPr>
              <w:rFonts w:ascii="Century Gothic" w:hAnsi="Century Gothic" w:cs="Arial"/>
            </w:rPr>
            <w:id w:val="-187630315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22B9B02"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29160ACA" w14:textId="77777777" w:rsidTr="00F50032">
        <w:tc>
          <w:tcPr>
            <w:tcW w:w="536" w:type="dxa"/>
            <w:gridSpan w:val="2"/>
          </w:tcPr>
          <w:p w14:paraId="097618AD" w14:textId="77777777" w:rsidR="00F562FB" w:rsidRPr="00880DD1" w:rsidRDefault="00F562FB" w:rsidP="00847E7F">
            <w:pPr>
              <w:jc w:val="both"/>
              <w:rPr>
                <w:rFonts w:ascii="Century Gothic" w:hAnsi="Century Gothic" w:cs="Arial"/>
              </w:rPr>
            </w:pPr>
          </w:p>
        </w:tc>
        <w:tc>
          <w:tcPr>
            <w:tcW w:w="807" w:type="dxa"/>
            <w:gridSpan w:val="2"/>
          </w:tcPr>
          <w:p w14:paraId="129D576D"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392FBB60"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Maintain situation and resource status.</w:t>
            </w:r>
          </w:p>
        </w:tc>
        <w:sdt>
          <w:sdtPr>
            <w:rPr>
              <w:rFonts w:ascii="Century Gothic" w:hAnsi="Century Gothic" w:cs="Arial"/>
            </w:rPr>
            <w:id w:val="266967442"/>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734365A"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0305930E" w14:textId="77777777" w:rsidTr="00F50032">
        <w:tc>
          <w:tcPr>
            <w:tcW w:w="536" w:type="dxa"/>
            <w:gridSpan w:val="2"/>
          </w:tcPr>
          <w:p w14:paraId="4DA8B708" w14:textId="77777777" w:rsidR="00F562FB" w:rsidRPr="00880DD1" w:rsidRDefault="00F562FB" w:rsidP="00847E7F">
            <w:pPr>
              <w:jc w:val="both"/>
              <w:rPr>
                <w:rFonts w:ascii="Century Gothic" w:hAnsi="Century Gothic" w:cs="Arial"/>
              </w:rPr>
            </w:pPr>
          </w:p>
        </w:tc>
        <w:tc>
          <w:tcPr>
            <w:tcW w:w="807" w:type="dxa"/>
            <w:gridSpan w:val="2"/>
          </w:tcPr>
          <w:p w14:paraId="5C828AF7"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71A1680"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Coordinate the preparation and </w:t>
            </w:r>
            <w:r w:rsidR="00565302" w:rsidRPr="00880DD1">
              <w:rPr>
                <w:rFonts w:ascii="Century Gothic" w:hAnsi="Century Gothic" w:cs="Arial"/>
                <w:bCs/>
                <w:color w:val="000000"/>
                <w:szCs w:val="20"/>
              </w:rPr>
              <w:t>distribution</w:t>
            </w:r>
            <w:r w:rsidRPr="00880DD1">
              <w:rPr>
                <w:rFonts w:ascii="Century Gothic" w:hAnsi="Century Gothic" w:cs="Arial"/>
                <w:bCs/>
                <w:color w:val="000000"/>
                <w:szCs w:val="20"/>
              </w:rPr>
              <w:t xml:space="preserve"> of incident documentation.</w:t>
            </w:r>
          </w:p>
        </w:tc>
        <w:sdt>
          <w:sdtPr>
            <w:rPr>
              <w:rFonts w:ascii="Century Gothic" w:hAnsi="Century Gothic" w:cs="Arial"/>
            </w:rPr>
            <w:id w:val="-132967370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EDDEE23"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59540019" w14:textId="77777777" w:rsidTr="00F50032">
        <w:tc>
          <w:tcPr>
            <w:tcW w:w="536" w:type="dxa"/>
            <w:gridSpan w:val="2"/>
          </w:tcPr>
          <w:p w14:paraId="07E72781" w14:textId="77777777" w:rsidR="00F562FB" w:rsidRPr="00880DD1" w:rsidRDefault="00F562FB" w:rsidP="00847E7F">
            <w:pPr>
              <w:jc w:val="both"/>
              <w:rPr>
                <w:rFonts w:ascii="Century Gothic" w:hAnsi="Century Gothic" w:cs="Arial"/>
              </w:rPr>
            </w:pPr>
          </w:p>
        </w:tc>
        <w:tc>
          <w:tcPr>
            <w:tcW w:w="807" w:type="dxa"/>
            <w:gridSpan w:val="2"/>
          </w:tcPr>
          <w:p w14:paraId="49E321CF"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2994D789"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Provide location for subject matter and technical expertise. </w:t>
            </w:r>
          </w:p>
        </w:tc>
        <w:sdt>
          <w:sdtPr>
            <w:rPr>
              <w:rFonts w:ascii="Century Gothic" w:hAnsi="Century Gothic" w:cs="Arial"/>
            </w:rPr>
            <w:id w:val="-372391054"/>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E1D690D"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52D70B2B" w14:textId="77777777" w:rsidTr="00F50032">
        <w:tc>
          <w:tcPr>
            <w:tcW w:w="536" w:type="dxa"/>
            <w:gridSpan w:val="2"/>
          </w:tcPr>
          <w:p w14:paraId="069499E6" w14:textId="77777777" w:rsidR="00F562FB" w:rsidRPr="00880DD1" w:rsidRDefault="00F562FB" w:rsidP="00847E7F">
            <w:pPr>
              <w:jc w:val="both"/>
              <w:rPr>
                <w:rFonts w:ascii="Century Gothic" w:hAnsi="Century Gothic" w:cs="Arial"/>
              </w:rPr>
            </w:pPr>
          </w:p>
        </w:tc>
        <w:tc>
          <w:tcPr>
            <w:tcW w:w="807" w:type="dxa"/>
            <w:gridSpan w:val="2"/>
          </w:tcPr>
          <w:p w14:paraId="0DE0C5BA"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030E3AC1" w14:textId="77777777" w:rsidR="00F562FB"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Prepare demobilis</w:t>
            </w:r>
            <w:r w:rsidR="00F562FB" w:rsidRPr="00880DD1">
              <w:rPr>
                <w:rFonts w:ascii="Century Gothic" w:hAnsi="Century Gothic" w:cs="Arial"/>
                <w:bCs/>
                <w:color w:val="000000"/>
                <w:szCs w:val="20"/>
              </w:rPr>
              <w:t xml:space="preserve">ation plan as needed. </w:t>
            </w:r>
          </w:p>
        </w:tc>
        <w:sdt>
          <w:sdtPr>
            <w:rPr>
              <w:rFonts w:ascii="Century Gothic" w:hAnsi="Century Gothic" w:cs="Arial"/>
            </w:rPr>
            <w:id w:val="-37970814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3F0AAD8"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33A8C860" w14:textId="77777777" w:rsidTr="00F50032">
        <w:tc>
          <w:tcPr>
            <w:tcW w:w="536" w:type="dxa"/>
            <w:gridSpan w:val="2"/>
          </w:tcPr>
          <w:p w14:paraId="1ED45447" w14:textId="77777777" w:rsidR="00F562FB" w:rsidRPr="00880DD1" w:rsidRDefault="00F562FB" w:rsidP="00847E7F">
            <w:pPr>
              <w:jc w:val="both"/>
              <w:rPr>
                <w:rFonts w:ascii="Century Gothic" w:hAnsi="Century Gothic" w:cs="Arial"/>
              </w:rPr>
            </w:pPr>
          </w:p>
        </w:tc>
        <w:tc>
          <w:tcPr>
            <w:tcW w:w="807" w:type="dxa"/>
            <w:gridSpan w:val="2"/>
          </w:tcPr>
          <w:p w14:paraId="52B1F199"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0F8E5134"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Assist Incident Manager as directed.</w:t>
            </w:r>
          </w:p>
        </w:tc>
        <w:sdt>
          <w:sdtPr>
            <w:rPr>
              <w:rFonts w:ascii="Century Gothic" w:hAnsi="Century Gothic" w:cs="Arial"/>
            </w:rPr>
            <w:id w:val="-86398504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1CDEA77"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730862B8" w14:textId="77777777" w:rsidTr="00F50032">
        <w:tc>
          <w:tcPr>
            <w:tcW w:w="536" w:type="dxa"/>
            <w:gridSpan w:val="2"/>
          </w:tcPr>
          <w:p w14:paraId="6D1BC8FD" w14:textId="77777777" w:rsidR="00F562FB" w:rsidRPr="00880DD1" w:rsidRDefault="00F562FB" w:rsidP="00847E7F">
            <w:pPr>
              <w:jc w:val="both"/>
              <w:rPr>
                <w:rFonts w:ascii="Century Gothic" w:hAnsi="Century Gothic" w:cs="Arial"/>
              </w:rPr>
            </w:pPr>
          </w:p>
        </w:tc>
        <w:tc>
          <w:tcPr>
            <w:tcW w:w="807" w:type="dxa"/>
            <w:gridSpan w:val="2"/>
          </w:tcPr>
          <w:p w14:paraId="5DFA8200"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6E5A3002" w14:textId="77777777" w:rsidR="00F562FB"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Distribute</w:t>
            </w:r>
            <w:r w:rsidR="00F562FB" w:rsidRPr="00880DD1">
              <w:rPr>
                <w:rFonts w:ascii="Century Gothic" w:hAnsi="Century Gothic" w:cs="Arial"/>
                <w:bCs/>
                <w:color w:val="000000"/>
                <w:szCs w:val="20"/>
              </w:rPr>
              <w:t xml:space="preserve"> information and messages to appropriate departments and individuals.</w:t>
            </w:r>
          </w:p>
        </w:tc>
        <w:sdt>
          <w:sdtPr>
            <w:rPr>
              <w:rFonts w:ascii="Century Gothic" w:hAnsi="Century Gothic" w:cs="Arial"/>
            </w:rPr>
            <w:id w:val="1062219114"/>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4F0C027"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645E4859" w14:textId="77777777" w:rsidTr="00F50032">
        <w:tc>
          <w:tcPr>
            <w:tcW w:w="536" w:type="dxa"/>
            <w:gridSpan w:val="2"/>
          </w:tcPr>
          <w:p w14:paraId="23C022C8" w14:textId="77777777" w:rsidR="00F562FB" w:rsidRPr="00880DD1" w:rsidRDefault="00F562FB" w:rsidP="00847E7F">
            <w:pPr>
              <w:jc w:val="both"/>
              <w:rPr>
                <w:rFonts w:ascii="Century Gothic" w:hAnsi="Century Gothic" w:cs="Arial"/>
              </w:rPr>
            </w:pPr>
          </w:p>
        </w:tc>
        <w:tc>
          <w:tcPr>
            <w:tcW w:w="807" w:type="dxa"/>
            <w:gridSpan w:val="2"/>
          </w:tcPr>
          <w:p w14:paraId="1D0328E7"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bottom w:val="dotted" w:sz="4" w:space="0" w:color="auto"/>
            </w:tcBorders>
          </w:tcPr>
          <w:p w14:paraId="1D44DC05" w14:textId="77777777" w:rsidR="00F562FB" w:rsidRPr="00880DD1" w:rsidRDefault="00F562FB" w:rsidP="00847E7F">
            <w:pPr>
              <w:jc w:val="both"/>
              <w:rPr>
                <w:rFonts w:ascii="Century Gothic" w:hAnsi="Century Gothic" w:cs="Arial"/>
                <w:bCs/>
                <w:color w:val="000000"/>
                <w:szCs w:val="20"/>
              </w:rPr>
            </w:pPr>
            <w:r w:rsidRPr="00880DD1">
              <w:rPr>
                <w:rFonts w:ascii="Century Gothic" w:hAnsi="Century Gothic" w:cs="Arial"/>
                <w:bCs/>
                <w:color w:val="000000"/>
                <w:szCs w:val="20"/>
              </w:rPr>
              <w:t>Provide post-event report of activities.</w:t>
            </w:r>
          </w:p>
        </w:tc>
        <w:sdt>
          <w:sdtPr>
            <w:rPr>
              <w:rFonts w:ascii="Century Gothic" w:hAnsi="Century Gothic" w:cs="Arial"/>
            </w:rPr>
            <w:id w:val="212047763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5B964D5" w14:textId="77777777" w:rsidR="00F562FB" w:rsidRPr="00880DD1" w:rsidRDefault="00F562FB" w:rsidP="00847E7F">
                <w:pPr>
                  <w:jc w:val="both"/>
                  <w:rPr>
                    <w:rFonts w:ascii="Century Gothic" w:hAnsi="Century Gothic" w:cs="Arial"/>
                  </w:rPr>
                </w:pPr>
                <w:r w:rsidRPr="00880DD1">
                  <w:rPr>
                    <w:rFonts w:ascii="Segoe UI Symbol" w:eastAsia="MS Gothic" w:hAnsi="Segoe UI Symbol" w:cs="Segoe UI Symbol"/>
                  </w:rPr>
                  <w:t>☐</w:t>
                </w:r>
              </w:p>
            </w:tc>
          </w:sdtContent>
        </w:sdt>
      </w:tr>
      <w:tr w:rsidR="00F562FB" w:rsidRPr="00880DD1" w14:paraId="2253B1DF" w14:textId="77777777" w:rsidTr="00F50032">
        <w:tc>
          <w:tcPr>
            <w:tcW w:w="536" w:type="dxa"/>
            <w:gridSpan w:val="2"/>
          </w:tcPr>
          <w:p w14:paraId="100A59AC" w14:textId="77777777" w:rsidR="00F562FB" w:rsidRPr="00880DD1" w:rsidRDefault="00F562FB" w:rsidP="00847E7F">
            <w:pPr>
              <w:jc w:val="both"/>
              <w:rPr>
                <w:rFonts w:ascii="Century Gothic" w:hAnsi="Century Gothic" w:cs="Arial"/>
              </w:rPr>
            </w:pPr>
          </w:p>
        </w:tc>
        <w:tc>
          <w:tcPr>
            <w:tcW w:w="807" w:type="dxa"/>
            <w:gridSpan w:val="2"/>
          </w:tcPr>
          <w:p w14:paraId="781EDF11" w14:textId="77777777" w:rsidR="00F562FB" w:rsidRPr="00880DD1" w:rsidRDefault="00F562FB" w:rsidP="00847E7F">
            <w:pPr>
              <w:jc w:val="both"/>
              <w:rPr>
                <w:rFonts w:ascii="Century Gothic" w:eastAsiaTheme="majorEastAsia" w:hAnsi="Century Gothic" w:cs="Arial"/>
                <w:color w:val="2E74B5" w:themeColor="accent1" w:themeShade="BF"/>
                <w:sz w:val="26"/>
                <w:szCs w:val="26"/>
              </w:rPr>
            </w:pPr>
          </w:p>
        </w:tc>
        <w:tc>
          <w:tcPr>
            <w:tcW w:w="7122" w:type="dxa"/>
            <w:gridSpan w:val="2"/>
            <w:tcBorders>
              <w:top w:val="dotted" w:sz="4" w:space="0" w:color="auto"/>
            </w:tcBorders>
          </w:tcPr>
          <w:p w14:paraId="5360893C" w14:textId="77777777" w:rsidR="00F562FB" w:rsidRPr="00880DD1" w:rsidRDefault="00F562FB" w:rsidP="00847E7F">
            <w:pPr>
              <w:jc w:val="both"/>
              <w:rPr>
                <w:rFonts w:ascii="Century Gothic" w:hAnsi="Century Gothic" w:cs="Arial"/>
                <w:bCs/>
                <w:color w:val="000000"/>
                <w:sz w:val="20"/>
                <w:szCs w:val="20"/>
              </w:rPr>
            </w:pPr>
          </w:p>
        </w:tc>
        <w:tc>
          <w:tcPr>
            <w:tcW w:w="436" w:type="dxa"/>
            <w:tcBorders>
              <w:top w:val="dotted" w:sz="4" w:space="0" w:color="auto"/>
            </w:tcBorders>
          </w:tcPr>
          <w:p w14:paraId="397D9897" w14:textId="77777777" w:rsidR="00F562FB" w:rsidRPr="00880DD1" w:rsidRDefault="00F562FB" w:rsidP="00847E7F">
            <w:pPr>
              <w:jc w:val="both"/>
              <w:rPr>
                <w:rFonts w:ascii="Century Gothic" w:eastAsia="MS Gothic" w:hAnsi="Century Gothic" w:cs="Arial"/>
              </w:rPr>
            </w:pPr>
          </w:p>
        </w:tc>
      </w:tr>
      <w:tr w:rsidR="00565302" w:rsidRPr="00880DD1" w14:paraId="725E7A55" w14:textId="77777777" w:rsidTr="00F50032">
        <w:trPr>
          <w:gridBefore w:val="1"/>
          <w:wBefore w:w="45" w:type="dxa"/>
        </w:trPr>
        <w:tc>
          <w:tcPr>
            <w:tcW w:w="533" w:type="dxa"/>
            <w:gridSpan w:val="2"/>
          </w:tcPr>
          <w:p w14:paraId="2440B7D6" w14:textId="072FCE91" w:rsidR="00565302" w:rsidRPr="00880DD1" w:rsidRDefault="00AF3531" w:rsidP="00847E7F">
            <w:pPr>
              <w:jc w:val="both"/>
              <w:rPr>
                <w:rFonts w:ascii="Century Gothic" w:hAnsi="Century Gothic" w:cs="Arial"/>
              </w:rPr>
            </w:pPr>
            <w:r w:rsidRPr="00880DD1">
              <w:rPr>
                <w:rFonts w:ascii="Century Gothic" w:hAnsi="Century Gothic" w:cs="Arial"/>
              </w:rPr>
              <w:br w:type="page"/>
            </w:r>
          </w:p>
        </w:tc>
        <w:tc>
          <w:tcPr>
            <w:tcW w:w="865" w:type="dxa"/>
            <w:gridSpan w:val="2"/>
          </w:tcPr>
          <w:p w14:paraId="61D956FF"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10.9</w:t>
            </w:r>
          </w:p>
        </w:tc>
        <w:tc>
          <w:tcPr>
            <w:tcW w:w="7027" w:type="dxa"/>
            <w:tcBorders>
              <w:bottom w:val="dotted" w:sz="4" w:space="0" w:color="auto"/>
            </w:tcBorders>
          </w:tcPr>
          <w:p w14:paraId="69EB4EB3" w14:textId="517A0168" w:rsidR="00565302" w:rsidRPr="00880DD1" w:rsidRDefault="009974FA" w:rsidP="00847E7F">
            <w:pPr>
              <w:pStyle w:val="Heading2"/>
              <w:jc w:val="both"/>
              <w:outlineLvl w:val="1"/>
              <w:rPr>
                <w:rFonts w:ascii="Century Gothic" w:hAnsi="Century Gothic" w:cs="Arial"/>
              </w:rPr>
            </w:pPr>
            <w:bookmarkStart w:id="44" w:name="_Toc31034244"/>
            <w:r w:rsidRPr="00880DD1">
              <w:rPr>
                <w:rFonts w:ascii="Century Gothic" w:hAnsi="Century Gothic" w:cs="ZWAdobeF"/>
                <w:color w:val="auto"/>
                <w:sz w:val="2"/>
                <w:szCs w:val="2"/>
              </w:rPr>
              <w:t>20B</w:t>
            </w:r>
            <w:r w:rsidR="00565302" w:rsidRPr="00880DD1">
              <w:rPr>
                <w:rFonts w:ascii="Century Gothic" w:hAnsi="Century Gothic" w:cs="Arial"/>
              </w:rPr>
              <w:t>Finance and Administration Task Checklist</w:t>
            </w:r>
            <w:bookmarkEnd w:id="44"/>
          </w:p>
        </w:tc>
        <w:tc>
          <w:tcPr>
            <w:tcW w:w="436" w:type="dxa"/>
            <w:tcBorders>
              <w:bottom w:val="dotted" w:sz="4" w:space="0" w:color="auto"/>
            </w:tcBorders>
          </w:tcPr>
          <w:p w14:paraId="03370F9C" w14:textId="77777777" w:rsidR="00565302" w:rsidRPr="00880DD1" w:rsidRDefault="00565302" w:rsidP="00847E7F">
            <w:pPr>
              <w:jc w:val="both"/>
              <w:rPr>
                <w:rFonts w:ascii="Century Gothic" w:eastAsia="MS Gothic" w:hAnsi="Century Gothic" w:cs="Arial"/>
              </w:rPr>
            </w:pPr>
          </w:p>
        </w:tc>
      </w:tr>
      <w:tr w:rsidR="00565302" w:rsidRPr="00880DD1" w14:paraId="4428786F" w14:textId="77777777" w:rsidTr="00F50032">
        <w:trPr>
          <w:gridBefore w:val="1"/>
          <w:wBefore w:w="45" w:type="dxa"/>
        </w:trPr>
        <w:tc>
          <w:tcPr>
            <w:tcW w:w="533" w:type="dxa"/>
            <w:gridSpan w:val="2"/>
          </w:tcPr>
          <w:p w14:paraId="2D880498" w14:textId="77777777" w:rsidR="00565302" w:rsidRPr="00880DD1" w:rsidRDefault="00565302" w:rsidP="00847E7F">
            <w:pPr>
              <w:jc w:val="both"/>
              <w:rPr>
                <w:rFonts w:ascii="Century Gothic" w:hAnsi="Century Gothic" w:cs="Arial"/>
              </w:rPr>
            </w:pPr>
          </w:p>
        </w:tc>
        <w:tc>
          <w:tcPr>
            <w:tcW w:w="865" w:type="dxa"/>
            <w:gridSpan w:val="2"/>
          </w:tcPr>
          <w:p w14:paraId="56251369"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676674F7"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When activated, facilitate various administration and financial activities.</w:t>
            </w:r>
          </w:p>
        </w:tc>
        <w:sdt>
          <w:sdtPr>
            <w:rPr>
              <w:rFonts w:ascii="Century Gothic" w:hAnsi="Century Gothic" w:cs="Arial"/>
            </w:rPr>
            <w:id w:val="-121851677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0A20F0E"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705CEB4E" w14:textId="77777777" w:rsidTr="00F50032">
        <w:trPr>
          <w:gridBefore w:val="1"/>
          <w:wBefore w:w="45" w:type="dxa"/>
        </w:trPr>
        <w:tc>
          <w:tcPr>
            <w:tcW w:w="533" w:type="dxa"/>
            <w:gridSpan w:val="2"/>
          </w:tcPr>
          <w:p w14:paraId="5FA106D3" w14:textId="77777777" w:rsidR="00565302" w:rsidRPr="00880DD1" w:rsidRDefault="00565302" w:rsidP="00847E7F">
            <w:pPr>
              <w:jc w:val="both"/>
              <w:rPr>
                <w:rFonts w:ascii="Century Gothic" w:hAnsi="Century Gothic" w:cs="Arial"/>
              </w:rPr>
            </w:pPr>
          </w:p>
        </w:tc>
        <w:tc>
          <w:tcPr>
            <w:tcW w:w="865" w:type="dxa"/>
            <w:gridSpan w:val="2"/>
          </w:tcPr>
          <w:p w14:paraId="3F8FB7F3"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0790C351"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Monitor incident costs and maintains financial records.</w:t>
            </w:r>
          </w:p>
        </w:tc>
        <w:sdt>
          <w:sdtPr>
            <w:rPr>
              <w:rFonts w:ascii="Century Gothic" w:hAnsi="Century Gothic" w:cs="Arial"/>
            </w:rPr>
            <w:id w:val="-1469578385"/>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7A1AC54"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6C37F08F" w14:textId="77777777" w:rsidTr="00F50032">
        <w:trPr>
          <w:gridBefore w:val="1"/>
          <w:wBefore w:w="45" w:type="dxa"/>
        </w:trPr>
        <w:tc>
          <w:tcPr>
            <w:tcW w:w="533" w:type="dxa"/>
            <w:gridSpan w:val="2"/>
          </w:tcPr>
          <w:p w14:paraId="37BBF28B" w14:textId="77777777" w:rsidR="00565302" w:rsidRPr="00880DD1" w:rsidRDefault="00565302" w:rsidP="00847E7F">
            <w:pPr>
              <w:jc w:val="both"/>
              <w:rPr>
                <w:rFonts w:ascii="Century Gothic" w:hAnsi="Century Gothic" w:cs="Arial"/>
              </w:rPr>
            </w:pPr>
          </w:p>
        </w:tc>
        <w:tc>
          <w:tcPr>
            <w:tcW w:w="865" w:type="dxa"/>
            <w:gridSpan w:val="2"/>
          </w:tcPr>
          <w:p w14:paraId="405484DB"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05798E8B"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Address insurance and workmen’s compensation issues.</w:t>
            </w:r>
          </w:p>
        </w:tc>
        <w:sdt>
          <w:sdtPr>
            <w:rPr>
              <w:rFonts w:ascii="Century Gothic" w:hAnsi="Century Gothic" w:cs="Arial"/>
            </w:rPr>
            <w:id w:val="189454433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35E1AD4"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68A00F46" w14:textId="77777777" w:rsidTr="00F50032">
        <w:trPr>
          <w:gridBefore w:val="1"/>
          <w:wBefore w:w="45" w:type="dxa"/>
        </w:trPr>
        <w:tc>
          <w:tcPr>
            <w:tcW w:w="533" w:type="dxa"/>
            <w:gridSpan w:val="2"/>
          </w:tcPr>
          <w:p w14:paraId="39148AF8" w14:textId="77777777" w:rsidR="00565302" w:rsidRPr="00880DD1" w:rsidRDefault="00565302" w:rsidP="00847E7F">
            <w:pPr>
              <w:jc w:val="both"/>
              <w:rPr>
                <w:rFonts w:ascii="Century Gothic" w:hAnsi="Century Gothic" w:cs="Arial"/>
              </w:rPr>
            </w:pPr>
          </w:p>
        </w:tc>
        <w:tc>
          <w:tcPr>
            <w:tcW w:w="865" w:type="dxa"/>
            <w:gridSpan w:val="2"/>
          </w:tcPr>
          <w:p w14:paraId="64243105"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5B79805B"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Facilitate procurement activities, e.g., contracts.</w:t>
            </w:r>
          </w:p>
        </w:tc>
        <w:sdt>
          <w:sdtPr>
            <w:rPr>
              <w:rFonts w:ascii="Century Gothic" w:hAnsi="Century Gothic" w:cs="Arial"/>
            </w:rPr>
            <w:id w:val="76804759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F3E0058"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1F9701AF" w14:textId="77777777" w:rsidTr="00F50032">
        <w:trPr>
          <w:gridBefore w:val="1"/>
          <w:wBefore w:w="45" w:type="dxa"/>
        </w:trPr>
        <w:tc>
          <w:tcPr>
            <w:tcW w:w="533" w:type="dxa"/>
            <w:gridSpan w:val="2"/>
          </w:tcPr>
          <w:p w14:paraId="5F76F26E" w14:textId="77777777" w:rsidR="00565302" w:rsidRPr="00880DD1" w:rsidRDefault="00565302" w:rsidP="00847E7F">
            <w:pPr>
              <w:jc w:val="both"/>
              <w:rPr>
                <w:rFonts w:ascii="Century Gothic" w:hAnsi="Century Gothic" w:cs="Arial"/>
              </w:rPr>
            </w:pPr>
          </w:p>
        </w:tc>
        <w:tc>
          <w:tcPr>
            <w:tcW w:w="865" w:type="dxa"/>
            <w:gridSpan w:val="2"/>
          </w:tcPr>
          <w:p w14:paraId="713F456B"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23570372"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Monitor timekeeping and related activities.</w:t>
            </w:r>
          </w:p>
        </w:tc>
        <w:sdt>
          <w:sdtPr>
            <w:rPr>
              <w:rFonts w:ascii="Century Gothic" w:hAnsi="Century Gothic" w:cs="Arial"/>
            </w:rPr>
            <w:id w:val="99322108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C2C03B4"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00C4C321" w14:textId="77777777" w:rsidTr="00F50032">
        <w:trPr>
          <w:gridBefore w:val="1"/>
          <w:wBefore w:w="45" w:type="dxa"/>
        </w:trPr>
        <w:tc>
          <w:tcPr>
            <w:tcW w:w="533" w:type="dxa"/>
            <w:gridSpan w:val="2"/>
          </w:tcPr>
          <w:p w14:paraId="7F28629F" w14:textId="77777777" w:rsidR="00565302" w:rsidRPr="00880DD1" w:rsidRDefault="00565302" w:rsidP="00847E7F">
            <w:pPr>
              <w:jc w:val="both"/>
              <w:rPr>
                <w:rFonts w:ascii="Century Gothic" w:hAnsi="Century Gothic" w:cs="Arial"/>
              </w:rPr>
            </w:pPr>
          </w:p>
        </w:tc>
        <w:tc>
          <w:tcPr>
            <w:tcW w:w="865" w:type="dxa"/>
            <w:gridSpan w:val="2"/>
          </w:tcPr>
          <w:p w14:paraId="4B5C7BFA"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360CF65F"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Disseminate information and messages to appropriate departments and individuals.</w:t>
            </w:r>
          </w:p>
        </w:tc>
        <w:sdt>
          <w:sdtPr>
            <w:rPr>
              <w:rFonts w:ascii="Century Gothic" w:hAnsi="Century Gothic" w:cs="Arial"/>
            </w:rPr>
            <w:id w:val="441645902"/>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2A54581B"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75059915" w14:textId="77777777" w:rsidTr="00F50032">
        <w:trPr>
          <w:gridBefore w:val="1"/>
          <w:wBefore w:w="45" w:type="dxa"/>
        </w:trPr>
        <w:tc>
          <w:tcPr>
            <w:tcW w:w="533" w:type="dxa"/>
            <w:gridSpan w:val="2"/>
          </w:tcPr>
          <w:p w14:paraId="177E68C3" w14:textId="77777777" w:rsidR="00565302" w:rsidRPr="00880DD1" w:rsidRDefault="00565302" w:rsidP="00847E7F">
            <w:pPr>
              <w:jc w:val="both"/>
              <w:rPr>
                <w:rFonts w:ascii="Century Gothic" w:hAnsi="Century Gothic" w:cs="Arial"/>
              </w:rPr>
            </w:pPr>
          </w:p>
        </w:tc>
        <w:tc>
          <w:tcPr>
            <w:tcW w:w="865" w:type="dxa"/>
            <w:gridSpan w:val="2"/>
          </w:tcPr>
          <w:p w14:paraId="6785B4EA"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0F7A6391"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Assist Incident Manager as directed.</w:t>
            </w:r>
          </w:p>
        </w:tc>
        <w:sdt>
          <w:sdtPr>
            <w:rPr>
              <w:rFonts w:ascii="Century Gothic" w:hAnsi="Century Gothic" w:cs="Arial"/>
            </w:rPr>
            <w:id w:val="-113517531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54A78B5"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14936B8A" w14:textId="77777777" w:rsidTr="00F50032">
        <w:trPr>
          <w:gridBefore w:val="1"/>
          <w:wBefore w:w="45" w:type="dxa"/>
        </w:trPr>
        <w:tc>
          <w:tcPr>
            <w:tcW w:w="533" w:type="dxa"/>
            <w:gridSpan w:val="2"/>
          </w:tcPr>
          <w:p w14:paraId="72CEB8F5" w14:textId="77777777" w:rsidR="00565302" w:rsidRPr="00880DD1" w:rsidRDefault="00565302" w:rsidP="00847E7F">
            <w:pPr>
              <w:jc w:val="both"/>
              <w:rPr>
                <w:rFonts w:ascii="Century Gothic" w:hAnsi="Century Gothic" w:cs="Arial"/>
              </w:rPr>
            </w:pPr>
          </w:p>
        </w:tc>
        <w:tc>
          <w:tcPr>
            <w:tcW w:w="865" w:type="dxa"/>
            <w:gridSpan w:val="2"/>
          </w:tcPr>
          <w:p w14:paraId="7F9A726E"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tcBorders>
          </w:tcPr>
          <w:p w14:paraId="6324E7A9" w14:textId="77777777" w:rsidR="00565302" w:rsidRPr="00880DD1" w:rsidRDefault="00565302" w:rsidP="00847E7F">
            <w:pPr>
              <w:jc w:val="both"/>
              <w:rPr>
                <w:rFonts w:ascii="Century Gothic" w:hAnsi="Century Gothic" w:cs="Arial"/>
                <w:bCs/>
                <w:color w:val="000000"/>
                <w:szCs w:val="20"/>
              </w:rPr>
            </w:pPr>
            <w:r w:rsidRPr="00880DD1">
              <w:rPr>
                <w:rFonts w:ascii="Century Gothic" w:hAnsi="Century Gothic" w:cs="Arial"/>
                <w:bCs/>
                <w:color w:val="000000"/>
                <w:szCs w:val="20"/>
              </w:rPr>
              <w:t>Provide post-event report of activities.</w:t>
            </w:r>
          </w:p>
        </w:tc>
        <w:sdt>
          <w:sdtPr>
            <w:rPr>
              <w:rFonts w:ascii="Century Gothic" w:hAnsi="Century Gothic" w:cs="Arial"/>
            </w:rPr>
            <w:id w:val="1773195728"/>
            <w14:checkbox>
              <w14:checked w14:val="0"/>
              <w14:checkedState w14:val="2612" w14:font="MS Gothic"/>
              <w14:uncheckedState w14:val="2610" w14:font="MS Gothic"/>
            </w14:checkbox>
          </w:sdtPr>
          <w:sdtEndPr/>
          <w:sdtContent>
            <w:tc>
              <w:tcPr>
                <w:tcW w:w="436" w:type="dxa"/>
                <w:tcBorders>
                  <w:top w:val="dotted" w:sz="4" w:space="0" w:color="auto"/>
                </w:tcBorders>
              </w:tcPr>
              <w:p w14:paraId="19D8286C" w14:textId="77777777" w:rsidR="00565302" w:rsidRPr="00880DD1" w:rsidRDefault="00565302" w:rsidP="00847E7F">
                <w:pPr>
                  <w:jc w:val="both"/>
                  <w:rPr>
                    <w:rFonts w:ascii="Century Gothic" w:hAnsi="Century Gothic" w:cs="Arial"/>
                  </w:rPr>
                </w:pPr>
                <w:r w:rsidRPr="00880DD1">
                  <w:rPr>
                    <w:rFonts w:ascii="Segoe UI Symbol" w:eastAsia="MS Gothic" w:hAnsi="Segoe UI Symbol" w:cs="Segoe UI Symbol"/>
                  </w:rPr>
                  <w:t>☐</w:t>
                </w:r>
              </w:p>
            </w:tc>
          </w:sdtContent>
        </w:sdt>
      </w:tr>
      <w:tr w:rsidR="00565302" w:rsidRPr="00880DD1" w14:paraId="064C4779" w14:textId="77777777" w:rsidTr="00F50032">
        <w:trPr>
          <w:gridBefore w:val="1"/>
          <w:wBefore w:w="45" w:type="dxa"/>
        </w:trPr>
        <w:tc>
          <w:tcPr>
            <w:tcW w:w="533" w:type="dxa"/>
            <w:gridSpan w:val="2"/>
          </w:tcPr>
          <w:p w14:paraId="7691385D" w14:textId="77777777" w:rsidR="00565302" w:rsidRPr="00880DD1" w:rsidRDefault="00565302" w:rsidP="00847E7F">
            <w:pPr>
              <w:jc w:val="both"/>
              <w:rPr>
                <w:rFonts w:ascii="Century Gothic" w:hAnsi="Century Gothic" w:cs="Arial"/>
              </w:rPr>
            </w:pPr>
          </w:p>
        </w:tc>
        <w:tc>
          <w:tcPr>
            <w:tcW w:w="865" w:type="dxa"/>
            <w:gridSpan w:val="2"/>
          </w:tcPr>
          <w:p w14:paraId="3C2C4092" w14:textId="77777777" w:rsidR="00565302" w:rsidRPr="00880DD1" w:rsidRDefault="00565302" w:rsidP="00847E7F">
            <w:pPr>
              <w:jc w:val="both"/>
              <w:rPr>
                <w:rFonts w:ascii="Century Gothic" w:eastAsiaTheme="majorEastAsia" w:hAnsi="Century Gothic" w:cs="Arial"/>
                <w:color w:val="2E74B5" w:themeColor="accent1" w:themeShade="BF"/>
                <w:sz w:val="26"/>
                <w:szCs w:val="26"/>
              </w:rPr>
            </w:pPr>
          </w:p>
        </w:tc>
        <w:tc>
          <w:tcPr>
            <w:tcW w:w="7027" w:type="dxa"/>
          </w:tcPr>
          <w:p w14:paraId="08B5F364" w14:textId="77777777" w:rsidR="00565302" w:rsidRPr="00880DD1" w:rsidRDefault="00565302" w:rsidP="00847E7F">
            <w:pPr>
              <w:jc w:val="both"/>
              <w:rPr>
                <w:rFonts w:ascii="Century Gothic" w:hAnsi="Century Gothic" w:cs="Arial"/>
                <w:bCs/>
                <w:color w:val="000000"/>
                <w:szCs w:val="20"/>
              </w:rPr>
            </w:pPr>
          </w:p>
        </w:tc>
        <w:tc>
          <w:tcPr>
            <w:tcW w:w="436" w:type="dxa"/>
          </w:tcPr>
          <w:p w14:paraId="4746E858" w14:textId="77777777" w:rsidR="00565302" w:rsidRPr="00880DD1" w:rsidRDefault="00565302" w:rsidP="00847E7F">
            <w:pPr>
              <w:jc w:val="both"/>
              <w:rPr>
                <w:rFonts w:ascii="Century Gothic" w:eastAsia="MS Gothic" w:hAnsi="Century Gothic" w:cs="Arial"/>
              </w:rPr>
            </w:pPr>
          </w:p>
        </w:tc>
      </w:tr>
      <w:tr w:rsidR="00AF3531" w:rsidRPr="00880DD1" w14:paraId="60A9A4A0" w14:textId="77777777" w:rsidTr="00F50032">
        <w:trPr>
          <w:gridBefore w:val="1"/>
          <w:wBefore w:w="45" w:type="dxa"/>
        </w:trPr>
        <w:tc>
          <w:tcPr>
            <w:tcW w:w="533" w:type="dxa"/>
            <w:gridSpan w:val="2"/>
          </w:tcPr>
          <w:p w14:paraId="375E95B8" w14:textId="77777777" w:rsidR="00AF3531" w:rsidRPr="00880DD1" w:rsidRDefault="00AF3531" w:rsidP="00847E7F">
            <w:pPr>
              <w:jc w:val="both"/>
              <w:rPr>
                <w:rFonts w:ascii="Century Gothic" w:hAnsi="Century Gothic" w:cs="Arial"/>
              </w:rPr>
            </w:pPr>
          </w:p>
        </w:tc>
        <w:tc>
          <w:tcPr>
            <w:tcW w:w="865" w:type="dxa"/>
            <w:gridSpan w:val="2"/>
          </w:tcPr>
          <w:p w14:paraId="42A2867D" w14:textId="77777777" w:rsidR="00AF3531" w:rsidRPr="00880DD1" w:rsidRDefault="00AF3531" w:rsidP="00847E7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10.10</w:t>
            </w:r>
          </w:p>
        </w:tc>
        <w:tc>
          <w:tcPr>
            <w:tcW w:w="7027" w:type="dxa"/>
            <w:tcBorders>
              <w:bottom w:val="dotted" w:sz="4" w:space="0" w:color="auto"/>
            </w:tcBorders>
          </w:tcPr>
          <w:p w14:paraId="700E50A9" w14:textId="1D9753E4" w:rsidR="00AF3531" w:rsidRPr="00880DD1" w:rsidRDefault="009974FA" w:rsidP="00847E7F">
            <w:pPr>
              <w:pStyle w:val="Heading2"/>
              <w:jc w:val="both"/>
              <w:outlineLvl w:val="1"/>
              <w:rPr>
                <w:rFonts w:ascii="Century Gothic" w:hAnsi="Century Gothic" w:cs="Arial"/>
              </w:rPr>
            </w:pPr>
            <w:bookmarkStart w:id="45" w:name="_Toc31034245"/>
            <w:r w:rsidRPr="00880DD1">
              <w:rPr>
                <w:rFonts w:ascii="Century Gothic" w:hAnsi="Century Gothic" w:cs="ZWAdobeF"/>
                <w:color w:val="auto"/>
                <w:sz w:val="2"/>
                <w:szCs w:val="2"/>
              </w:rPr>
              <w:t>21B</w:t>
            </w:r>
            <w:r w:rsidR="00AF3531" w:rsidRPr="00880DD1">
              <w:rPr>
                <w:rFonts w:ascii="Century Gothic" w:hAnsi="Century Gothic" w:cs="Arial"/>
              </w:rPr>
              <w:t>Pre Incident Preparation</w:t>
            </w:r>
            <w:bookmarkEnd w:id="45"/>
          </w:p>
        </w:tc>
        <w:tc>
          <w:tcPr>
            <w:tcW w:w="436" w:type="dxa"/>
            <w:tcBorders>
              <w:bottom w:val="dotted" w:sz="4" w:space="0" w:color="auto"/>
            </w:tcBorders>
          </w:tcPr>
          <w:p w14:paraId="703948C5" w14:textId="77777777" w:rsidR="00AF3531" w:rsidRPr="00880DD1" w:rsidRDefault="00AF3531" w:rsidP="00847E7F">
            <w:pPr>
              <w:jc w:val="both"/>
              <w:rPr>
                <w:rFonts w:ascii="Century Gothic" w:eastAsia="MS Gothic" w:hAnsi="Century Gothic" w:cs="Arial"/>
              </w:rPr>
            </w:pPr>
          </w:p>
        </w:tc>
      </w:tr>
      <w:tr w:rsidR="00AF3531" w:rsidRPr="00880DD1" w14:paraId="1CDC550A" w14:textId="77777777" w:rsidTr="00F50032">
        <w:trPr>
          <w:gridBefore w:val="1"/>
          <w:wBefore w:w="45" w:type="dxa"/>
        </w:trPr>
        <w:tc>
          <w:tcPr>
            <w:tcW w:w="533" w:type="dxa"/>
            <w:gridSpan w:val="2"/>
          </w:tcPr>
          <w:p w14:paraId="671D8017" w14:textId="77777777" w:rsidR="00AF3531" w:rsidRPr="00880DD1" w:rsidRDefault="00AF3531" w:rsidP="00847E7F">
            <w:pPr>
              <w:jc w:val="both"/>
              <w:rPr>
                <w:rFonts w:ascii="Century Gothic" w:hAnsi="Century Gothic" w:cs="Arial"/>
              </w:rPr>
            </w:pPr>
          </w:p>
        </w:tc>
        <w:tc>
          <w:tcPr>
            <w:tcW w:w="865" w:type="dxa"/>
            <w:gridSpan w:val="2"/>
          </w:tcPr>
          <w:p w14:paraId="71C7D6C2" w14:textId="77777777" w:rsidR="00AF3531" w:rsidRPr="00880DD1" w:rsidRDefault="00AF3531" w:rsidP="00847E7F">
            <w:pPr>
              <w:jc w:val="both"/>
              <w:rPr>
                <w:rFonts w:ascii="Century Gothic" w:hAnsi="Century Gothic" w:cs="Arial"/>
                <w:bCs/>
                <w:color w:val="000000"/>
                <w:szCs w:val="20"/>
              </w:rPr>
            </w:pPr>
          </w:p>
        </w:tc>
        <w:tc>
          <w:tcPr>
            <w:tcW w:w="7027" w:type="dxa"/>
            <w:tcBorders>
              <w:top w:val="dotted" w:sz="4" w:space="0" w:color="auto"/>
              <w:bottom w:val="dotted" w:sz="4" w:space="0" w:color="auto"/>
            </w:tcBorders>
          </w:tcPr>
          <w:p w14:paraId="1A86B99B" w14:textId="77777777" w:rsidR="00AF3531" w:rsidRPr="00880DD1" w:rsidRDefault="00AF3531" w:rsidP="00847E7F">
            <w:pPr>
              <w:jc w:val="both"/>
              <w:rPr>
                <w:rFonts w:ascii="Century Gothic" w:hAnsi="Century Gothic" w:cs="Arial"/>
                <w:bCs/>
                <w:color w:val="000000"/>
                <w:szCs w:val="20"/>
              </w:rPr>
            </w:pPr>
            <w:r w:rsidRPr="00880DD1">
              <w:rPr>
                <w:rFonts w:ascii="Century Gothic" w:hAnsi="Century Gothic" w:cs="Arial"/>
                <w:bCs/>
                <w:color w:val="000000"/>
                <w:szCs w:val="20"/>
              </w:rPr>
              <w:t>Establish divisional response plans and procedures for dealing with incidents.</w:t>
            </w:r>
          </w:p>
        </w:tc>
        <w:sdt>
          <w:sdtPr>
            <w:rPr>
              <w:rFonts w:ascii="Century Gothic" w:hAnsi="Century Gothic" w:cs="Arial"/>
              <w:bCs/>
              <w:color w:val="000000"/>
              <w:szCs w:val="20"/>
            </w:rPr>
            <w:id w:val="125362666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3D8B1CCA" w14:textId="77777777" w:rsidR="00AF3531" w:rsidRPr="00880DD1" w:rsidRDefault="00AF3531"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AF3531" w:rsidRPr="00880DD1" w14:paraId="029DB186" w14:textId="77777777" w:rsidTr="00F50032">
        <w:trPr>
          <w:gridBefore w:val="1"/>
          <w:wBefore w:w="45" w:type="dxa"/>
        </w:trPr>
        <w:tc>
          <w:tcPr>
            <w:tcW w:w="533" w:type="dxa"/>
            <w:gridSpan w:val="2"/>
          </w:tcPr>
          <w:p w14:paraId="4BB72A70" w14:textId="77777777" w:rsidR="00AF3531" w:rsidRPr="00880DD1" w:rsidRDefault="00AF3531" w:rsidP="00847E7F">
            <w:pPr>
              <w:jc w:val="both"/>
              <w:rPr>
                <w:rFonts w:ascii="Century Gothic" w:hAnsi="Century Gothic" w:cs="Arial"/>
              </w:rPr>
            </w:pPr>
          </w:p>
        </w:tc>
        <w:tc>
          <w:tcPr>
            <w:tcW w:w="865" w:type="dxa"/>
            <w:gridSpan w:val="2"/>
          </w:tcPr>
          <w:p w14:paraId="4CE3E14E" w14:textId="77777777" w:rsidR="00AF3531" w:rsidRPr="00880DD1" w:rsidRDefault="00AF3531" w:rsidP="00847E7F">
            <w:pPr>
              <w:jc w:val="both"/>
              <w:rPr>
                <w:rFonts w:ascii="Century Gothic" w:hAnsi="Century Gothic" w:cs="Arial"/>
                <w:bCs/>
                <w:color w:val="000000"/>
                <w:szCs w:val="20"/>
              </w:rPr>
            </w:pPr>
          </w:p>
        </w:tc>
        <w:tc>
          <w:tcPr>
            <w:tcW w:w="7027" w:type="dxa"/>
            <w:tcBorders>
              <w:top w:val="dotted" w:sz="4" w:space="0" w:color="auto"/>
              <w:bottom w:val="dotted" w:sz="4" w:space="0" w:color="auto"/>
            </w:tcBorders>
          </w:tcPr>
          <w:p w14:paraId="5D474646" w14:textId="77777777" w:rsidR="00AF3531" w:rsidRPr="00880DD1" w:rsidRDefault="00AF3531" w:rsidP="00847E7F">
            <w:pPr>
              <w:jc w:val="both"/>
              <w:rPr>
                <w:rFonts w:ascii="Century Gothic" w:hAnsi="Century Gothic" w:cs="Arial"/>
                <w:bCs/>
                <w:color w:val="000000"/>
                <w:szCs w:val="20"/>
              </w:rPr>
            </w:pPr>
            <w:r w:rsidRPr="00880DD1">
              <w:rPr>
                <w:rFonts w:ascii="Century Gothic" w:hAnsi="Century Gothic" w:cs="Arial"/>
                <w:bCs/>
                <w:color w:val="000000"/>
                <w:szCs w:val="20"/>
              </w:rPr>
              <w:t>Establish communications process for distributing information about an incident to the Incident Management Team.</w:t>
            </w:r>
          </w:p>
        </w:tc>
        <w:sdt>
          <w:sdtPr>
            <w:rPr>
              <w:rFonts w:ascii="Century Gothic" w:hAnsi="Century Gothic" w:cs="Arial"/>
              <w:bCs/>
              <w:color w:val="000000"/>
              <w:szCs w:val="20"/>
            </w:rPr>
            <w:id w:val="-5213639"/>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25FDC93" w14:textId="77777777" w:rsidR="00AF3531" w:rsidRPr="00880DD1" w:rsidRDefault="00AF3531"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AF3531" w:rsidRPr="00880DD1" w14:paraId="04F4C875" w14:textId="77777777" w:rsidTr="00F50032">
        <w:trPr>
          <w:gridBefore w:val="1"/>
          <w:wBefore w:w="45" w:type="dxa"/>
        </w:trPr>
        <w:tc>
          <w:tcPr>
            <w:tcW w:w="533" w:type="dxa"/>
            <w:gridSpan w:val="2"/>
          </w:tcPr>
          <w:p w14:paraId="76B0050B" w14:textId="77777777" w:rsidR="00AF3531" w:rsidRPr="00880DD1" w:rsidRDefault="00AF3531" w:rsidP="00847E7F">
            <w:pPr>
              <w:jc w:val="both"/>
              <w:rPr>
                <w:rFonts w:ascii="Century Gothic" w:hAnsi="Century Gothic" w:cs="Arial"/>
              </w:rPr>
            </w:pPr>
          </w:p>
        </w:tc>
        <w:tc>
          <w:tcPr>
            <w:tcW w:w="865" w:type="dxa"/>
            <w:gridSpan w:val="2"/>
          </w:tcPr>
          <w:p w14:paraId="59BE6D02" w14:textId="77777777" w:rsidR="00AF3531" w:rsidRPr="00880DD1" w:rsidRDefault="00AF3531" w:rsidP="00847E7F">
            <w:pPr>
              <w:jc w:val="both"/>
              <w:rPr>
                <w:rFonts w:ascii="Century Gothic" w:hAnsi="Century Gothic" w:cs="Arial"/>
                <w:bCs/>
                <w:color w:val="000000"/>
                <w:szCs w:val="20"/>
              </w:rPr>
            </w:pPr>
          </w:p>
        </w:tc>
        <w:tc>
          <w:tcPr>
            <w:tcW w:w="7027" w:type="dxa"/>
            <w:tcBorders>
              <w:top w:val="dotted" w:sz="4" w:space="0" w:color="auto"/>
              <w:bottom w:val="dotted" w:sz="4" w:space="0" w:color="auto"/>
            </w:tcBorders>
          </w:tcPr>
          <w:p w14:paraId="7968D9CA" w14:textId="77777777" w:rsidR="00AF3531" w:rsidRPr="00880DD1" w:rsidRDefault="00AF3531" w:rsidP="00847E7F">
            <w:pPr>
              <w:jc w:val="both"/>
              <w:rPr>
                <w:rFonts w:ascii="Century Gothic" w:hAnsi="Century Gothic" w:cs="Arial"/>
                <w:bCs/>
                <w:color w:val="000000"/>
                <w:szCs w:val="20"/>
              </w:rPr>
            </w:pPr>
            <w:r w:rsidRPr="00880DD1">
              <w:rPr>
                <w:rFonts w:ascii="Century Gothic" w:hAnsi="Century Gothic" w:cs="Arial"/>
                <w:bCs/>
                <w:color w:val="000000"/>
                <w:szCs w:val="20"/>
              </w:rPr>
              <w:t>Point of contact for compiling information on incidents and reporting to senior management.</w:t>
            </w:r>
          </w:p>
        </w:tc>
        <w:sdt>
          <w:sdtPr>
            <w:rPr>
              <w:rFonts w:ascii="Century Gothic" w:hAnsi="Century Gothic" w:cs="Arial"/>
              <w:bCs/>
              <w:color w:val="000000"/>
              <w:szCs w:val="20"/>
            </w:rPr>
            <w:id w:val="1956139110"/>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6780215" w14:textId="77777777" w:rsidR="00AF3531" w:rsidRPr="00880DD1" w:rsidRDefault="00AF3531"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AF3531" w:rsidRPr="00880DD1" w14:paraId="43940E63" w14:textId="77777777" w:rsidTr="00F50032">
        <w:trPr>
          <w:gridBefore w:val="1"/>
          <w:wBefore w:w="45" w:type="dxa"/>
        </w:trPr>
        <w:tc>
          <w:tcPr>
            <w:tcW w:w="533" w:type="dxa"/>
            <w:gridSpan w:val="2"/>
          </w:tcPr>
          <w:p w14:paraId="3DBAE867" w14:textId="77777777" w:rsidR="00AF3531" w:rsidRPr="00880DD1" w:rsidRDefault="00AF3531" w:rsidP="00847E7F">
            <w:pPr>
              <w:jc w:val="both"/>
              <w:rPr>
                <w:rFonts w:ascii="Century Gothic" w:hAnsi="Century Gothic" w:cs="Arial"/>
              </w:rPr>
            </w:pPr>
          </w:p>
        </w:tc>
        <w:tc>
          <w:tcPr>
            <w:tcW w:w="865" w:type="dxa"/>
            <w:gridSpan w:val="2"/>
          </w:tcPr>
          <w:p w14:paraId="46727E3A" w14:textId="77777777" w:rsidR="00AF3531" w:rsidRPr="00880DD1" w:rsidRDefault="00AF3531"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31614380" w14:textId="77777777" w:rsidR="00AF3531" w:rsidRPr="00880DD1" w:rsidRDefault="00AF3531" w:rsidP="00847E7F">
            <w:pPr>
              <w:jc w:val="both"/>
              <w:rPr>
                <w:rFonts w:ascii="Century Gothic" w:hAnsi="Century Gothic" w:cs="Arial"/>
                <w:bCs/>
                <w:color w:val="000000"/>
                <w:szCs w:val="20"/>
              </w:rPr>
            </w:pPr>
            <w:r w:rsidRPr="00880DD1">
              <w:rPr>
                <w:rFonts w:ascii="Century Gothic" w:hAnsi="Century Gothic" w:cs="Arial"/>
                <w:bCs/>
                <w:color w:val="000000"/>
                <w:szCs w:val="20"/>
              </w:rPr>
              <w:t>Train alternate(s) assigned as backup to Incident Manager. It is entirely possible that an Incident Manager would be found from any divisional personnel</w:t>
            </w:r>
          </w:p>
        </w:tc>
        <w:sdt>
          <w:sdtPr>
            <w:rPr>
              <w:rFonts w:ascii="Century Gothic" w:hAnsi="Century Gothic" w:cs="Arial"/>
              <w:bCs/>
              <w:color w:val="000000"/>
              <w:szCs w:val="20"/>
            </w:rPr>
            <w:id w:val="-140614517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B674376" w14:textId="77777777" w:rsidR="00AF3531" w:rsidRPr="00880DD1" w:rsidRDefault="00AF3531"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AF3531" w:rsidRPr="00880DD1" w14:paraId="45AF7D06" w14:textId="77777777" w:rsidTr="00F50032">
        <w:trPr>
          <w:gridBefore w:val="1"/>
          <w:wBefore w:w="45" w:type="dxa"/>
        </w:trPr>
        <w:tc>
          <w:tcPr>
            <w:tcW w:w="533" w:type="dxa"/>
            <w:gridSpan w:val="2"/>
          </w:tcPr>
          <w:p w14:paraId="21F8C402" w14:textId="77777777" w:rsidR="00AF3531" w:rsidRPr="00880DD1" w:rsidRDefault="00AF3531" w:rsidP="00847E7F">
            <w:pPr>
              <w:jc w:val="both"/>
              <w:rPr>
                <w:rFonts w:ascii="Century Gothic" w:hAnsi="Century Gothic" w:cs="Arial"/>
              </w:rPr>
            </w:pPr>
          </w:p>
        </w:tc>
        <w:tc>
          <w:tcPr>
            <w:tcW w:w="865" w:type="dxa"/>
            <w:gridSpan w:val="2"/>
          </w:tcPr>
          <w:p w14:paraId="5F84449C" w14:textId="77777777" w:rsidR="00AF3531" w:rsidRPr="00880DD1" w:rsidRDefault="00AF3531"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tcBorders>
          </w:tcPr>
          <w:p w14:paraId="7049043D" w14:textId="77777777" w:rsidR="00AF3531" w:rsidRPr="00880DD1" w:rsidRDefault="00AF3531" w:rsidP="00847E7F">
            <w:pPr>
              <w:jc w:val="both"/>
              <w:rPr>
                <w:rFonts w:ascii="Century Gothic" w:hAnsi="Century Gothic" w:cs="Arial"/>
                <w:sz w:val="20"/>
                <w:szCs w:val="20"/>
              </w:rPr>
            </w:pPr>
          </w:p>
        </w:tc>
        <w:tc>
          <w:tcPr>
            <w:tcW w:w="436" w:type="dxa"/>
            <w:tcBorders>
              <w:top w:val="dotted" w:sz="4" w:space="0" w:color="auto"/>
            </w:tcBorders>
          </w:tcPr>
          <w:p w14:paraId="3C3483C2" w14:textId="77777777" w:rsidR="00AF3531" w:rsidRPr="00880DD1" w:rsidRDefault="00AF3531" w:rsidP="00847E7F">
            <w:pPr>
              <w:jc w:val="both"/>
              <w:rPr>
                <w:rFonts w:ascii="Century Gothic" w:eastAsia="MS Gothic" w:hAnsi="Century Gothic" w:cs="Arial"/>
              </w:rPr>
            </w:pPr>
          </w:p>
        </w:tc>
      </w:tr>
      <w:tr w:rsidR="00AF3531" w:rsidRPr="00880DD1" w14:paraId="20504FC7" w14:textId="77777777" w:rsidTr="00F50032">
        <w:trPr>
          <w:gridBefore w:val="1"/>
          <w:wBefore w:w="45" w:type="dxa"/>
        </w:trPr>
        <w:tc>
          <w:tcPr>
            <w:tcW w:w="533" w:type="dxa"/>
            <w:gridSpan w:val="2"/>
          </w:tcPr>
          <w:p w14:paraId="785C16F5" w14:textId="77777777" w:rsidR="00AF3531" w:rsidRPr="00880DD1" w:rsidRDefault="00AF3531" w:rsidP="00847E7F">
            <w:pPr>
              <w:jc w:val="both"/>
              <w:rPr>
                <w:rFonts w:ascii="Century Gothic" w:hAnsi="Century Gothic" w:cs="Arial"/>
              </w:rPr>
            </w:pPr>
          </w:p>
        </w:tc>
        <w:tc>
          <w:tcPr>
            <w:tcW w:w="865" w:type="dxa"/>
            <w:gridSpan w:val="2"/>
          </w:tcPr>
          <w:p w14:paraId="7FE9B5A7" w14:textId="77777777" w:rsidR="00AF3531" w:rsidRPr="00880DD1" w:rsidRDefault="00AF3531" w:rsidP="00847E7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10.11</w:t>
            </w:r>
          </w:p>
        </w:tc>
        <w:tc>
          <w:tcPr>
            <w:tcW w:w="7463" w:type="dxa"/>
            <w:gridSpan w:val="2"/>
            <w:tcBorders>
              <w:bottom w:val="dotted" w:sz="4" w:space="0" w:color="auto"/>
            </w:tcBorders>
          </w:tcPr>
          <w:p w14:paraId="43EAC33A" w14:textId="76C5CEB1" w:rsidR="00AF3531" w:rsidRPr="00880DD1" w:rsidRDefault="009974FA" w:rsidP="00847E7F">
            <w:pPr>
              <w:pStyle w:val="Heading2"/>
              <w:jc w:val="both"/>
              <w:outlineLvl w:val="1"/>
              <w:rPr>
                <w:rFonts w:ascii="Century Gothic" w:eastAsia="MS Gothic" w:hAnsi="Century Gothic" w:cs="Arial"/>
              </w:rPr>
            </w:pPr>
            <w:bookmarkStart w:id="46" w:name="_Toc31034246"/>
            <w:r w:rsidRPr="00880DD1">
              <w:rPr>
                <w:rFonts w:ascii="Century Gothic" w:hAnsi="Century Gothic" w:cs="ZWAdobeF"/>
                <w:color w:val="auto"/>
                <w:sz w:val="2"/>
                <w:szCs w:val="2"/>
              </w:rPr>
              <w:t>22B</w:t>
            </w:r>
            <w:r w:rsidR="00AF3531" w:rsidRPr="00880DD1">
              <w:rPr>
                <w:rFonts w:ascii="Century Gothic" w:hAnsi="Century Gothic" w:cs="Arial"/>
              </w:rPr>
              <w:t>Actions following an incident and prior to disaster declaration</w:t>
            </w:r>
            <w:bookmarkEnd w:id="46"/>
          </w:p>
        </w:tc>
      </w:tr>
      <w:tr w:rsidR="00847E7F" w:rsidRPr="00880DD1" w14:paraId="1460765B" w14:textId="77777777" w:rsidTr="00F50032">
        <w:trPr>
          <w:gridBefore w:val="1"/>
          <w:wBefore w:w="45" w:type="dxa"/>
        </w:trPr>
        <w:tc>
          <w:tcPr>
            <w:tcW w:w="533" w:type="dxa"/>
            <w:gridSpan w:val="2"/>
          </w:tcPr>
          <w:p w14:paraId="4411589D" w14:textId="77777777" w:rsidR="00847E7F" w:rsidRPr="00880DD1" w:rsidRDefault="00847E7F" w:rsidP="00847E7F">
            <w:pPr>
              <w:jc w:val="both"/>
              <w:rPr>
                <w:rFonts w:ascii="Century Gothic" w:hAnsi="Century Gothic" w:cs="Arial"/>
              </w:rPr>
            </w:pPr>
          </w:p>
        </w:tc>
        <w:tc>
          <w:tcPr>
            <w:tcW w:w="865" w:type="dxa"/>
            <w:gridSpan w:val="2"/>
          </w:tcPr>
          <w:p w14:paraId="68815846"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45245C15"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Gather input from the local personnel and local senior management. </w:t>
            </w:r>
          </w:p>
        </w:tc>
        <w:sdt>
          <w:sdtPr>
            <w:rPr>
              <w:rFonts w:ascii="Century Gothic" w:hAnsi="Century Gothic" w:cs="Arial"/>
              <w:bCs/>
              <w:color w:val="000000"/>
              <w:szCs w:val="20"/>
            </w:rPr>
            <w:id w:val="-72049546"/>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1EED65A0"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847E7F" w:rsidRPr="00880DD1" w14:paraId="0D597AEC" w14:textId="77777777" w:rsidTr="00F50032">
        <w:trPr>
          <w:gridBefore w:val="1"/>
          <w:wBefore w:w="45" w:type="dxa"/>
        </w:trPr>
        <w:tc>
          <w:tcPr>
            <w:tcW w:w="533" w:type="dxa"/>
            <w:gridSpan w:val="2"/>
          </w:tcPr>
          <w:p w14:paraId="53A9429F" w14:textId="77777777" w:rsidR="00847E7F" w:rsidRPr="00880DD1" w:rsidRDefault="00847E7F" w:rsidP="00847E7F">
            <w:pPr>
              <w:jc w:val="both"/>
              <w:rPr>
                <w:rFonts w:ascii="Century Gothic" w:hAnsi="Century Gothic" w:cs="Arial"/>
              </w:rPr>
            </w:pPr>
          </w:p>
        </w:tc>
        <w:tc>
          <w:tcPr>
            <w:tcW w:w="865" w:type="dxa"/>
            <w:gridSpan w:val="2"/>
          </w:tcPr>
          <w:p w14:paraId="1F6DA521"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4C64B4E2"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Analyse the input and complete an initial assessment of the situation. Attempt to determine the potential for an evacuation or other activity that would negatively impact operations at the site.</w:t>
            </w:r>
          </w:p>
        </w:tc>
        <w:sdt>
          <w:sdtPr>
            <w:rPr>
              <w:rFonts w:ascii="Century Gothic" w:hAnsi="Century Gothic" w:cs="Arial"/>
              <w:bCs/>
              <w:color w:val="000000"/>
              <w:szCs w:val="20"/>
            </w:rPr>
            <w:id w:val="131761845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E7C3065"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847E7F" w:rsidRPr="00880DD1" w14:paraId="7DFB7CF2" w14:textId="77777777" w:rsidTr="00F50032">
        <w:trPr>
          <w:gridBefore w:val="1"/>
          <w:wBefore w:w="45" w:type="dxa"/>
        </w:trPr>
        <w:tc>
          <w:tcPr>
            <w:tcW w:w="533" w:type="dxa"/>
            <w:gridSpan w:val="2"/>
          </w:tcPr>
          <w:p w14:paraId="3CCD563F" w14:textId="77777777" w:rsidR="00847E7F" w:rsidRPr="00880DD1" w:rsidRDefault="00847E7F" w:rsidP="00847E7F">
            <w:pPr>
              <w:jc w:val="both"/>
              <w:rPr>
                <w:rFonts w:ascii="Century Gothic" w:hAnsi="Century Gothic" w:cs="Arial"/>
              </w:rPr>
            </w:pPr>
          </w:p>
        </w:tc>
        <w:tc>
          <w:tcPr>
            <w:tcW w:w="865" w:type="dxa"/>
            <w:gridSpan w:val="2"/>
          </w:tcPr>
          <w:p w14:paraId="2C7296AA"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430AC130"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Forward the assessment results and any other intelligence to the Incident Manager for analysis and action. </w:t>
            </w:r>
          </w:p>
        </w:tc>
        <w:sdt>
          <w:sdtPr>
            <w:rPr>
              <w:rFonts w:ascii="Century Gothic" w:hAnsi="Century Gothic" w:cs="Arial"/>
              <w:bCs/>
              <w:color w:val="000000"/>
              <w:szCs w:val="20"/>
            </w:rPr>
            <w:id w:val="21124544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0EA22894"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847E7F" w:rsidRPr="00880DD1" w14:paraId="4AE4F800" w14:textId="77777777" w:rsidTr="00F50032">
        <w:trPr>
          <w:gridBefore w:val="1"/>
          <w:wBefore w:w="45" w:type="dxa"/>
        </w:trPr>
        <w:tc>
          <w:tcPr>
            <w:tcW w:w="533" w:type="dxa"/>
            <w:gridSpan w:val="2"/>
          </w:tcPr>
          <w:p w14:paraId="33F53F2F" w14:textId="77777777" w:rsidR="00847E7F" w:rsidRPr="00880DD1" w:rsidRDefault="00847E7F" w:rsidP="00847E7F">
            <w:pPr>
              <w:jc w:val="both"/>
              <w:rPr>
                <w:rFonts w:ascii="Century Gothic" w:hAnsi="Century Gothic" w:cs="Arial"/>
              </w:rPr>
            </w:pPr>
          </w:p>
        </w:tc>
        <w:tc>
          <w:tcPr>
            <w:tcW w:w="865" w:type="dxa"/>
            <w:gridSpan w:val="2"/>
          </w:tcPr>
          <w:p w14:paraId="6285BDDF"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3FD1FF02"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Coordinate incident analysis with local personnel.</w:t>
            </w:r>
          </w:p>
        </w:tc>
        <w:sdt>
          <w:sdtPr>
            <w:rPr>
              <w:rFonts w:ascii="Century Gothic" w:hAnsi="Century Gothic" w:cs="Arial"/>
              <w:bCs/>
              <w:color w:val="000000"/>
              <w:szCs w:val="20"/>
            </w:rPr>
            <w:id w:val="-117587641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7630D840"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AF3531" w:rsidRPr="00880DD1" w14:paraId="67D6546A" w14:textId="77777777" w:rsidTr="00F50032">
        <w:trPr>
          <w:gridBefore w:val="1"/>
          <w:wBefore w:w="45" w:type="dxa"/>
        </w:trPr>
        <w:tc>
          <w:tcPr>
            <w:tcW w:w="533" w:type="dxa"/>
            <w:gridSpan w:val="2"/>
          </w:tcPr>
          <w:p w14:paraId="4D0AEF71" w14:textId="77777777" w:rsidR="00AF3531" w:rsidRPr="00880DD1" w:rsidRDefault="00AF3531" w:rsidP="00847E7F">
            <w:pPr>
              <w:jc w:val="both"/>
              <w:rPr>
                <w:rFonts w:ascii="Century Gothic" w:hAnsi="Century Gothic" w:cs="Arial"/>
              </w:rPr>
            </w:pPr>
          </w:p>
        </w:tc>
        <w:tc>
          <w:tcPr>
            <w:tcW w:w="865" w:type="dxa"/>
            <w:gridSpan w:val="2"/>
          </w:tcPr>
          <w:p w14:paraId="37909AEB" w14:textId="77777777" w:rsidR="00AF3531" w:rsidRPr="00880DD1" w:rsidRDefault="00AF3531"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tcBorders>
          </w:tcPr>
          <w:p w14:paraId="4193ED2E" w14:textId="77777777" w:rsidR="00AF3531" w:rsidRPr="00880DD1" w:rsidRDefault="00AF3531" w:rsidP="00847E7F">
            <w:pPr>
              <w:jc w:val="both"/>
              <w:rPr>
                <w:rFonts w:ascii="Century Gothic" w:hAnsi="Century Gothic" w:cs="Arial"/>
                <w:sz w:val="20"/>
                <w:szCs w:val="20"/>
              </w:rPr>
            </w:pPr>
          </w:p>
        </w:tc>
        <w:tc>
          <w:tcPr>
            <w:tcW w:w="436" w:type="dxa"/>
            <w:tcBorders>
              <w:top w:val="dotted" w:sz="4" w:space="0" w:color="auto"/>
            </w:tcBorders>
          </w:tcPr>
          <w:p w14:paraId="62FEE64F" w14:textId="77777777" w:rsidR="00AF3531" w:rsidRPr="00880DD1" w:rsidRDefault="00AF3531" w:rsidP="00847E7F">
            <w:pPr>
              <w:jc w:val="both"/>
              <w:rPr>
                <w:rFonts w:ascii="Century Gothic" w:eastAsia="MS Gothic" w:hAnsi="Century Gothic" w:cs="Arial"/>
              </w:rPr>
            </w:pPr>
          </w:p>
        </w:tc>
      </w:tr>
      <w:tr w:rsidR="00AF3531" w:rsidRPr="00880DD1" w14:paraId="75118371" w14:textId="77777777" w:rsidTr="00F50032">
        <w:trPr>
          <w:gridBefore w:val="1"/>
          <w:wBefore w:w="45" w:type="dxa"/>
        </w:trPr>
        <w:tc>
          <w:tcPr>
            <w:tcW w:w="533" w:type="dxa"/>
            <w:gridSpan w:val="2"/>
          </w:tcPr>
          <w:p w14:paraId="2471600B" w14:textId="77777777" w:rsidR="00AF3531" w:rsidRPr="00880DD1" w:rsidRDefault="00AF3531" w:rsidP="00847E7F">
            <w:pPr>
              <w:jc w:val="both"/>
              <w:rPr>
                <w:rFonts w:ascii="Century Gothic" w:hAnsi="Century Gothic" w:cs="Arial"/>
              </w:rPr>
            </w:pPr>
          </w:p>
        </w:tc>
        <w:tc>
          <w:tcPr>
            <w:tcW w:w="865" w:type="dxa"/>
            <w:gridSpan w:val="2"/>
          </w:tcPr>
          <w:p w14:paraId="2C7E514D" w14:textId="77777777" w:rsidR="00AF3531" w:rsidRPr="00880DD1" w:rsidRDefault="00AF3531" w:rsidP="00847E7F">
            <w:pPr>
              <w:jc w:val="both"/>
              <w:rPr>
                <w:rFonts w:ascii="Century Gothic" w:eastAsiaTheme="majorEastAsia" w:hAnsi="Century Gothic" w:cs="Arial"/>
                <w:color w:val="2E74B5" w:themeColor="accent1" w:themeShade="BF"/>
                <w:sz w:val="26"/>
                <w:szCs w:val="26"/>
              </w:rPr>
            </w:pPr>
            <w:r w:rsidRPr="00880DD1">
              <w:rPr>
                <w:rFonts w:ascii="Century Gothic" w:eastAsiaTheme="majorEastAsia" w:hAnsi="Century Gothic" w:cs="Arial"/>
                <w:color w:val="2E74B5" w:themeColor="accent1" w:themeShade="BF"/>
                <w:sz w:val="26"/>
                <w:szCs w:val="26"/>
              </w:rPr>
              <w:t>10.12</w:t>
            </w:r>
          </w:p>
        </w:tc>
        <w:tc>
          <w:tcPr>
            <w:tcW w:w="7027" w:type="dxa"/>
            <w:tcBorders>
              <w:bottom w:val="dotted" w:sz="4" w:space="0" w:color="auto"/>
            </w:tcBorders>
          </w:tcPr>
          <w:p w14:paraId="0501BF82" w14:textId="55E2BEFD" w:rsidR="00AF3531" w:rsidRPr="00880DD1" w:rsidRDefault="009974FA" w:rsidP="00847E7F">
            <w:pPr>
              <w:pStyle w:val="Heading2"/>
              <w:jc w:val="both"/>
              <w:outlineLvl w:val="1"/>
              <w:rPr>
                <w:rFonts w:ascii="Century Gothic" w:hAnsi="Century Gothic" w:cs="Arial"/>
              </w:rPr>
            </w:pPr>
            <w:bookmarkStart w:id="47" w:name="_Toc31034247"/>
            <w:r w:rsidRPr="00880DD1">
              <w:rPr>
                <w:rFonts w:ascii="Century Gothic" w:hAnsi="Century Gothic" w:cs="ZWAdobeF"/>
                <w:color w:val="auto"/>
                <w:sz w:val="2"/>
                <w:szCs w:val="2"/>
              </w:rPr>
              <w:t>23B</w:t>
            </w:r>
            <w:r w:rsidR="00AF3531" w:rsidRPr="00880DD1">
              <w:rPr>
                <w:rFonts w:ascii="Century Gothic" w:hAnsi="Century Gothic" w:cs="Arial"/>
              </w:rPr>
              <w:t>Actions during and after the disaster</w:t>
            </w:r>
            <w:bookmarkEnd w:id="47"/>
          </w:p>
        </w:tc>
        <w:tc>
          <w:tcPr>
            <w:tcW w:w="436" w:type="dxa"/>
            <w:tcBorders>
              <w:bottom w:val="dotted" w:sz="4" w:space="0" w:color="auto"/>
            </w:tcBorders>
          </w:tcPr>
          <w:p w14:paraId="2F1C8B1C" w14:textId="77777777" w:rsidR="00AF3531" w:rsidRPr="00880DD1" w:rsidRDefault="00AF3531" w:rsidP="00847E7F">
            <w:pPr>
              <w:jc w:val="both"/>
              <w:rPr>
                <w:rFonts w:ascii="Century Gothic" w:eastAsia="MS Gothic" w:hAnsi="Century Gothic" w:cs="Arial"/>
              </w:rPr>
            </w:pPr>
          </w:p>
        </w:tc>
      </w:tr>
      <w:tr w:rsidR="00847E7F" w:rsidRPr="00880DD1" w14:paraId="52ADC56F" w14:textId="77777777" w:rsidTr="00F50032">
        <w:trPr>
          <w:gridBefore w:val="1"/>
          <w:wBefore w:w="45" w:type="dxa"/>
        </w:trPr>
        <w:tc>
          <w:tcPr>
            <w:tcW w:w="533" w:type="dxa"/>
            <w:gridSpan w:val="2"/>
          </w:tcPr>
          <w:p w14:paraId="3BEC70D3" w14:textId="77777777" w:rsidR="00847E7F" w:rsidRPr="00880DD1" w:rsidRDefault="00847E7F" w:rsidP="00847E7F">
            <w:pPr>
              <w:jc w:val="both"/>
              <w:rPr>
                <w:rFonts w:ascii="Century Gothic" w:hAnsi="Century Gothic" w:cs="Arial"/>
              </w:rPr>
            </w:pPr>
          </w:p>
        </w:tc>
        <w:tc>
          <w:tcPr>
            <w:tcW w:w="865" w:type="dxa"/>
            <w:gridSpan w:val="2"/>
          </w:tcPr>
          <w:p w14:paraId="78B12258"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3E7F860D"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 xml:space="preserve">Follow up to ensure that Divisional leaders have notified their respective recovery team members. Document notifications in </w:t>
            </w:r>
            <w:r w:rsidRPr="00880DD1">
              <w:rPr>
                <w:rFonts w:ascii="Century Gothic" w:hAnsi="Century Gothic" w:cs="Arial"/>
                <w:bCs/>
                <w:color w:val="000000"/>
                <w:szCs w:val="20"/>
              </w:rPr>
              <w:lastRenderedPageBreak/>
              <w:t>the PERSONNEL NOTIFICATION CONTROL LOG found in the Recovery Forms section of this guide.</w:t>
            </w:r>
          </w:p>
        </w:tc>
        <w:sdt>
          <w:sdtPr>
            <w:rPr>
              <w:rFonts w:ascii="Century Gothic" w:hAnsi="Century Gothic" w:cs="Arial"/>
              <w:bCs/>
              <w:color w:val="000000"/>
              <w:szCs w:val="20"/>
            </w:rPr>
            <w:id w:val="-1132561"/>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3D4672C5"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847E7F" w:rsidRPr="00880DD1" w14:paraId="57ABF065" w14:textId="77777777" w:rsidTr="00F50032">
        <w:trPr>
          <w:gridBefore w:val="1"/>
          <w:wBefore w:w="45" w:type="dxa"/>
        </w:trPr>
        <w:tc>
          <w:tcPr>
            <w:tcW w:w="533" w:type="dxa"/>
            <w:gridSpan w:val="2"/>
          </w:tcPr>
          <w:p w14:paraId="6F7C134E" w14:textId="77777777" w:rsidR="00847E7F" w:rsidRPr="00880DD1" w:rsidRDefault="00847E7F" w:rsidP="00847E7F">
            <w:pPr>
              <w:jc w:val="both"/>
              <w:rPr>
                <w:rFonts w:ascii="Century Gothic" w:hAnsi="Century Gothic" w:cs="Arial"/>
              </w:rPr>
            </w:pPr>
          </w:p>
        </w:tc>
        <w:tc>
          <w:tcPr>
            <w:tcW w:w="865" w:type="dxa"/>
            <w:gridSpan w:val="2"/>
          </w:tcPr>
          <w:p w14:paraId="05FD8B54"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6AD6CFE2"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Notify any other corporate contacts and third parties as deemed necessary. See the KEY CONTACTS section of this guide for contact information.</w:t>
            </w:r>
          </w:p>
        </w:tc>
        <w:sdt>
          <w:sdtPr>
            <w:rPr>
              <w:rFonts w:ascii="Century Gothic" w:hAnsi="Century Gothic" w:cs="Arial"/>
              <w:bCs/>
              <w:color w:val="000000"/>
              <w:szCs w:val="20"/>
            </w:rPr>
            <w:id w:val="960851878"/>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4DF1FE0C"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847E7F" w:rsidRPr="00880DD1" w14:paraId="0B4D00BF" w14:textId="77777777" w:rsidTr="00F50032">
        <w:trPr>
          <w:gridBefore w:val="1"/>
          <w:wBefore w:w="45" w:type="dxa"/>
        </w:trPr>
        <w:tc>
          <w:tcPr>
            <w:tcW w:w="533" w:type="dxa"/>
            <w:gridSpan w:val="2"/>
          </w:tcPr>
          <w:p w14:paraId="7A322AF4" w14:textId="77777777" w:rsidR="00847E7F" w:rsidRPr="00880DD1" w:rsidRDefault="00847E7F" w:rsidP="00847E7F">
            <w:pPr>
              <w:jc w:val="both"/>
              <w:rPr>
                <w:rFonts w:ascii="Century Gothic" w:hAnsi="Century Gothic" w:cs="Arial"/>
              </w:rPr>
            </w:pPr>
          </w:p>
        </w:tc>
        <w:tc>
          <w:tcPr>
            <w:tcW w:w="865" w:type="dxa"/>
            <w:gridSpan w:val="2"/>
          </w:tcPr>
          <w:p w14:paraId="71A6D1CB"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27CB3C07"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Follow up to ensure that information regarding the status of the incident and the company’s response to it is regularly communicated to the appropriate individuals and organisations.</w:t>
            </w:r>
          </w:p>
        </w:tc>
        <w:sdt>
          <w:sdtPr>
            <w:rPr>
              <w:rFonts w:ascii="Century Gothic" w:hAnsi="Century Gothic" w:cs="Arial"/>
              <w:bCs/>
              <w:color w:val="000000"/>
              <w:szCs w:val="20"/>
            </w:rPr>
            <w:id w:val="391627913"/>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3ACAA5F2"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847E7F" w:rsidRPr="00880DD1" w14:paraId="10037A2E" w14:textId="77777777" w:rsidTr="00F50032">
        <w:trPr>
          <w:gridBefore w:val="1"/>
          <w:wBefore w:w="45" w:type="dxa"/>
        </w:trPr>
        <w:tc>
          <w:tcPr>
            <w:tcW w:w="533" w:type="dxa"/>
            <w:gridSpan w:val="2"/>
          </w:tcPr>
          <w:p w14:paraId="24224BF9" w14:textId="77777777" w:rsidR="00847E7F" w:rsidRPr="00880DD1" w:rsidRDefault="00847E7F" w:rsidP="00847E7F">
            <w:pPr>
              <w:jc w:val="both"/>
              <w:rPr>
                <w:rFonts w:ascii="Century Gothic" w:hAnsi="Century Gothic" w:cs="Arial"/>
              </w:rPr>
            </w:pPr>
          </w:p>
        </w:tc>
        <w:tc>
          <w:tcPr>
            <w:tcW w:w="865" w:type="dxa"/>
            <w:gridSpan w:val="2"/>
          </w:tcPr>
          <w:p w14:paraId="52C945DB"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0E89B775" w14:textId="77777777" w:rsidR="00847E7F" w:rsidRPr="00880DD1" w:rsidRDefault="00847E7F" w:rsidP="00847E7F">
            <w:pPr>
              <w:jc w:val="both"/>
              <w:rPr>
                <w:rFonts w:ascii="Century Gothic" w:hAnsi="Century Gothic" w:cs="Arial"/>
                <w:bCs/>
                <w:color w:val="000000"/>
                <w:szCs w:val="20"/>
              </w:rPr>
            </w:pPr>
            <w:r w:rsidRPr="00880DD1">
              <w:rPr>
                <w:rFonts w:ascii="Century Gothic" w:hAnsi="Century Gothic" w:cs="Arial"/>
                <w:bCs/>
                <w:color w:val="000000"/>
                <w:szCs w:val="20"/>
              </w:rPr>
              <w:t>Be available to answer questions and provide input to other organizations as they enter the incident response/recovery process</w:t>
            </w:r>
          </w:p>
        </w:tc>
        <w:sdt>
          <w:sdtPr>
            <w:rPr>
              <w:rFonts w:ascii="Century Gothic" w:hAnsi="Century Gothic" w:cs="Arial"/>
              <w:bCs/>
              <w:color w:val="000000"/>
              <w:szCs w:val="20"/>
            </w:rPr>
            <w:id w:val="126903704"/>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544FAF43"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r w:rsidR="00847E7F" w:rsidRPr="00880DD1" w14:paraId="299BF0BE" w14:textId="77777777" w:rsidTr="00F50032">
        <w:trPr>
          <w:gridBefore w:val="1"/>
          <w:wBefore w:w="45" w:type="dxa"/>
        </w:trPr>
        <w:tc>
          <w:tcPr>
            <w:tcW w:w="533" w:type="dxa"/>
            <w:gridSpan w:val="2"/>
          </w:tcPr>
          <w:p w14:paraId="7072EC35" w14:textId="77777777" w:rsidR="00847E7F" w:rsidRPr="00880DD1" w:rsidRDefault="00847E7F" w:rsidP="00847E7F">
            <w:pPr>
              <w:jc w:val="both"/>
              <w:rPr>
                <w:rFonts w:ascii="Century Gothic" w:hAnsi="Century Gothic" w:cs="Arial"/>
              </w:rPr>
            </w:pPr>
          </w:p>
        </w:tc>
        <w:tc>
          <w:tcPr>
            <w:tcW w:w="865" w:type="dxa"/>
            <w:gridSpan w:val="2"/>
          </w:tcPr>
          <w:p w14:paraId="03DCA19F" w14:textId="77777777" w:rsidR="00847E7F" w:rsidRPr="00880DD1" w:rsidRDefault="00847E7F" w:rsidP="00847E7F">
            <w:pPr>
              <w:jc w:val="both"/>
              <w:rPr>
                <w:rFonts w:ascii="Century Gothic" w:eastAsiaTheme="majorEastAsia" w:hAnsi="Century Gothic" w:cs="Arial"/>
                <w:color w:val="2E74B5" w:themeColor="accent1" w:themeShade="BF"/>
                <w:sz w:val="26"/>
                <w:szCs w:val="26"/>
              </w:rPr>
            </w:pPr>
          </w:p>
        </w:tc>
        <w:tc>
          <w:tcPr>
            <w:tcW w:w="7027" w:type="dxa"/>
            <w:tcBorders>
              <w:top w:val="dotted" w:sz="4" w:space="0" w:color="auto"/>
              <w:bottom w:val="dotted" w:sz="4" w:space="0" w:color="auto"/>
            </w:tcBorders>
          </w:tcPr>
          <w:p w14:paraId="423107AF" w14:textId="77777777" w:rsidR="00847E7F" w:rsidRPr="00880DD1" w:rsidRDefault="00847E7F" w:rsidP="00847E7F">
            <w:pPr>
              <w:rPr>
                <w:rFonts w:ascii="Century Gothic" w:hAnsi="Century Gothic" w:cs="Arial"/>
                <w:bCs/>
                <w:color w:val="000000"/>
                <w:szCs w:val="20"/>
              </w:rPr>
            </w:pPr>
            <w:r w:rsidRPr="00880DD1">
              <w:rPr>
                <w:rFonts w:ascii="Century Gothic" w:hAnsi="Century Gothic" w:cs="Arial"/>
                <w:bCs/>
                <w:color w:val="000000"/>
                <w:szCs w:val="20"/>
              </w:rPr>
              <w:t xml:space="preserve">Be available to answer questions and provide input to other organizations as they enter the post-incident recovery and evaluation process. </w:t>
            </w:r>
          </w:p>
        </w:tc>
        <w:sdt>
          <w:sdtPr>
            <w:rPr>
              <w:rFonts w:ascii="Century Gothic" w:hAnsi="Century Gothic" w:cs="Arial"/>
              <w:bCs/>
              <w:color w:val="000000"/>
              <w:szCs w:val="20"/>
            </w:rPr>
            <w:id w:val="-1236622587"/>
            <w14:checkbox>
              <w14:checked w14:val="0"/>
              <w14:checkedState w14:val="2612" w14:font="MS Gothic"/>
              <w14:uncheckedState w14:val="2610" w14:font="MS Gothic"/>
            </w14:checkbox>
          </w:sdtPr>
          <w:sdtEndPr/>
          <w:sdtContent>
            <w:tc>
              <w:tcPr>
                <w:tcW w:w="436" w:type="dxa"/>
                <w:tcBorders>
                  <w:top w:val="dotted" w:sz="4" w:space="0" w:color="auto"/>
                  <w:bottom w:val="dotted" w:sz="4" w:space="0" w:color="auto"/>
                </w:tcBorders>
              </w:tcPr>
              <w:p w14:paraId="6E00A3E1" w14:textId="77777777" w:rsidR="00847E7F" w:rsidRPr="00880DD1" w:rsidRDefault="00847E7F" w:rsidP="00847E7F">
                <w:pPr>
                  <w:jc w:val="both"/>
                  <w:rPr>
                    <w:rFonts w:ascii="Century Gothic" w:hAnsi="Century Gothic" w:cs="Arial"/>
                    <w:bCs/>
                    <w:color w:val="000000"/>
                    <w:szCs w:val="20"/>
                  </w:rPr>
                </w:pPr>
                <w:r w:rsidRPr="00880DD1">
                  <w:rPr>
                    <w:rFonts w:ascii="Segoe UI Symbol" w:hAnsi="Segoe UI Symbol" w:cs="Segoe UI Symbol"/>
                    <w:bCs/>
                    <w:color w:val="000000"/>
                    <w:szCs w:val="20"/>
                  </w:rPr>
                  <w:t>☐</w:t>
                </w:r>
              </w:p>
            </w:tc>
          </w:sdtContent>
        </w:sdt>
      </w:tr>
    </w:tbl>
    <w:p w14:paraId="5E6F6231" w14:textId="6E567B00" w:rsidR="00847E7F" w:rsidRPr="00880DD1" w:rsidRDefault="00847E7F">
      <w:pPr>
        <w:rPr>
          <w:rFonts w:ascii="Century Gothic" w:hAnsi="Century Gothic" w:cs="Arial"/>
        </w:rPr>
      </w:pPr>
    </w:p>
    <w:p w14:paraId="6F2074EC" w14:textId="4B3263E4" w:rsidR="00A966A4" w:rsidRPr="00880DD1" w:rsidRDefault="00A966A4" w:rsidP="008616A5">
      <w:pPr>
        <w:rPr>
          <w:rFonts w:ascii="Century Gothic" w:hAnsi="Century Gothic" w:cs="Arial"/>
        </w:rPr>
      </w:pPr>
    </w:p>
    <w:p w14:paraId="1034A3E6" w14:textId="77777777" w:rsidR="00A966A4" w:rsidRPr="00880DD1" w:rsidRDefault="00A966A4" w:rsidP="00A966A4">
      <w:pPr>
        <w:tabs>
          <w:tab w:val="left" w:pos="1073"/>
        </w:tabs>
        <w:spacing w:after="0" w:line="240" w:lineRule="auto"/>
        <w:ind w:right="765"/>
        <w:jc w:val="both"/>
        <w:rPr>
          <w:rFonts w:ascii="Century Gothic" w:hAnsi="Century Gothic" w:cs="Arial"/>
        </w:rPr>
      </w:pPr>
      <w:r w:rsidRPr="00880DD1">
        <w:rPr>
          <w:rFonts w:ascii="Century Gothic" w:hAnsi="Century Gothic" w:cs="Arial"/>
        </w:rPr>
        <w:t>Signed for and on behalf of</w:t>
      </w:r>
    </w:p>
    <w:p w14:paraId="4E8077C2" w14:textId="77777777" w:rsidR="00A966A4" w:rsidRPr="00880DD1" w:rsidRDefault="00A966A4" w:rsidP="00A966A4">
      <w:pPr>
        <w:tabs>
          <w:tab w:val="left" w:pos="1073"/>
        </w:tabs>
        <w:spacing w:after="0" w:line="240" w:lineRule="auto"/>
        <w:ind w:right="765"/>
        <w:jc w:val="both"/>
        <w:rPr>
          <w:rFonts w:ascii="Century Gothic" w:hAnsi="Century Gothic" w:cs="Arial"/>
        </w:rPr>
      </w:pPr>
      <w:r w:rsidRPr="00880DD1">
        <w:rPr>
          <w:rFonts w:ascii="Century Gothic" w:hAnsi="Century Gothic" w:cs="Arial"/>
        </w:rPr>
        <w:t>The Erith Group</w:t>
      </w:r>
    </w:p>
    <w:p w14:paraId="317F3913" w14:textId="77777777" w:rsidR="00A966A4" w:rsidRPr="00880DD1" w:rsidRDefault="00A966A4" w:rsidP="00A966A4">
      <w:pPr>
        <w:tabs>
          <w:tab w:val="left" w:pos="1073"/>
        </w:tabs>
        <w:spacing w:line="240" w:lineRule="auto"/>
        <w:jc w:val="both"/>
        <w:rPr>
          <w:rFonts w:ascii="Century Gothic" w:hAnsi="Century Gothic" w:cs="Arial"/>
        </w:rPr>
      </w:pPr>
    </w:p>
    <w:p w14:paraId="78BD6172" w14:textId="77777777" w:rsidR="00A966A4" w:rsidRPr="00880DD1" w:rsidRDefault="00A966A4" w:rsidP="00A966A4">
      <w:pPr>
        <w:tabs>
          <w:tab w:val="left" w:pos="1073"/>
        </w:tabs>
        <w:spacing w:line="240" w:lineRule="auto"/>
        <w:jc w:val="both"/>
        <w:rPr>
          <w:rFonts w:ascii="Century Gothic" w:hAnsi="Century Gothic" w:cs="Arial"/>
        </w:rPr>
      </w:pPr>
      <w:r w:rsidRPr="00880DD1">
        <w:rPr>
          <w:rFonts w:ascii="Century Gothic" w:hAnsi="Century Gothic" w:cs="Arial"/>
          <w:noProof/>
        </w:rPr>
        <w:drawing>
          <wp:inline distT="0" distB="0" distL="0" distR="0" wp14:anchorId="3E399B9A" wp14:editId="4313343E">
            <wp:extent cx="1394460" cy="604266"/>
            <wp:effectExtent l="0" t="0" r="0" b="0"/>
            <wp:docPr id="16" name="Picture 16" descr="P154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1547#yIS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1982" cy="611859"/>
                    </a:xfrm>
                    <a:prstGeom prst="rect">
                      <a:avLst/>
                    </a:prstGeom>
                    <a:noFill/>
                    <a:ln>
                      <a:noFill/>
                    </a:ln>
                  </pic:spPr>
                </pic:pic>
              </a:graphicData>
            </a:graphic>
          </wp:inline>
        </w:drawing>
      </w:r>
    </w:p>
    <w:p w14:paraId="14504090" w14:textId="77777777" w:rsidR="00A966A4" w:rsidRPr="00880DD1" w:rsidRDefault="00A966A4" w:rsidP="00A966A4">
      <w:pPr>
        <w:tabs>
          <w:tab w:val="left" w:pos="1073"/>
        </w:tabs>
        <w:spacing w:after="0" w:line="240" w:lineRule="auto"/>
        <w:jc w:val="both"/>
        <w:rPr>
          <w:rFonts w:ascii="Century Gothic" w:hAnsi="Century Gothic" w:cs="Arial"/>
        </w:rPr>
      </w:pPr>
      <w:r w:rsidRPr="00880DD1">
        <w:rPr>
          <w:rFonts w:ascii="Century Gothic" w:hAnsi="Century Gothic" w:cs="Arial"/>
        </w:rPr>
        <w:t>Steven Darsey</w:t>
      </w:r>
    </w:p>
    <w:p w14:paraId="65C98863" w14:textId="77777777" w:rsidR="00A966A4" w:rsidRPr="00880DD1" w:rsidRDefault="00A966A4" w:rsidP="00A966A4">
      <w:pPr>
        <w:tabs>
          <w:tab w:val="left" w:pos="1073"/>
        </w:tabs>
        <w:spacing w:after="0" w:line="240" w:lineRule="auto"/>
        <w:jc w:val="both"/>
        <w:rPr>
          <w:rFonts w:ascii="Century Gothic" w:hAnsi="Century Gothic" w:cs="Arial"/>
        </w:rPr>
      </w:pPr>
      <w:r w:rsidRPr="00880DD1">
        <w:rPr>
          <w:rFonts w:ascii="Century Gothic" w:hAnsi="Century Gothic" w:cs="Arial"/>
        </w:rPr>
        <w:t>Chairman</w:t>
      </w:r>
    </w:p>
    <w:p w14:paraId="672EF9DE" w14:textId="77777777" w:rsidR="00A966A4" w:rsidRPr="00880DD1" w:rsidRDefault="00A966A4" w:rsidP="008616A5">
      <w:pPr>
        <w:rPr>
          <w:rFonts w:ascii="Century Gothic" w:hAnsi="Century Gothic" w:cs="Arial"/>
        </w:rPr>
      </w:pPr>
    </w:p>
    <w:sectPr w:rsidR="00A966A4" w:rsidRPr="00880DD1" w:rsidSect="00F5316D">
      <w:headerReference w:type="default" r:id="rId27"/>
      <w:footerReference w:type="default" r:id="rId28"/>
      <w:headerReference w:type="first" r:id="rId29"/>
      <w:footerReference w:type="first" r:id="rId30"/>
      <w:pgSz w:w="11906" w:h="16838"/>
      <w:pgMar w:top="1440" w:right="1440" w:bottom="709" w:left="1440" w:header="708"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AFFF" w14:textId="77777777" w:rsidR="00B91637" w:rsidRDefault="00B91637" w:rsidP="00B87DB0">
      <w:pPr>
        <w:spacing w:after="0" w:line="240" w:lineRule="auto"/>
      </w:pPr>
      <w:r>
        <w:separator/>
      </w:r>
    </w:p>
  </w:endnote>
  <w:endnote w:type="continuationSeparator" w:id="0">
    <w:p w14:paraId="72EA3D2A" w14:textId="77777777" w:rsidR="00B91637" w:rsidRDefault="00B91637" w:rsidP="00B87DB0">
      <w:pPr>
        <w:spacing w:after="0" w:line="240" w:lineRule="auto"/>
      </w:pPr>
      <w:r>
        <w:continuationSeparator/>
      </w:r>
    </w:p>
  </w:endnote>
  <w:endnote w:type="continuationNotice" w:id="1">
    <w:p w14:paraId="75F4358D" w14:textId="77777777" w:rsidR="00B91637" w:rsidRDefault="00B91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altName w:val="Cambri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1240" w14:textId="77777777" w:rsidR="00112B75" w:rsidRDefault="00112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283"/>
      <w:gridCol w:w="1488"/>
      <w:gridCol w:w="2198"/>
    </w:tblGrid>
    <w:tr w:rsidR="00EA5635" w14:paraId="09120A3C" w14:textId="77777777" w:rsidTr="00B656B0">
      <w:tc>
        <w:tcPr>
          <w:tcW w:w="5477" w:type="dxa"/>
        </w:tcPr>
        <w:p w14:paraId="1CAE190B" w14:textId="77777777" w:rsidR="00EA5635" w:rsidRPr="000C4336" w:rsidRDefault="00EA5635" w:rsidP="00EA5635">
          <w:pPr>
            <w:jc w:val="both"/>
            <w:rPr>
              <w:sz w:val="28"/>
              <w:szCs w:val="28"/>
            </w:rPr>
          </w:pPr>
          <w:r w:rsidRPr="000C4336">
            <w:rPr>
              <w:rFonts w:ascii="Rockwell" w:hAnsi="Rockwell"/>
              <w:b/>
              <w:color w:val="808080" w:themeColor="background1" w:themeShade="80"/>
              <w:sz w:val="28"/>
              <w:szCs w:val="28"/>
            </w:rPr>
            <w:t>The Enabling Specialists</w:t>
          </w:r>
          <w:r>
            <w:rPr>
              <w:rFonts w:ascii="Rockwell" w:hAnsi="Rockwell"/>
              <w:b/>
              <w:color w:val="808080" w:themeColor="background1" w:themeShade="80"/>
              <w:sz w:val="28"/>
              <w:szCs w:val="28"/>
            </w:rPr>
            <w:t>:</w:t>
          </w:r>
          <w:r w:rsidRPr="000C4336">
            <w:rPr>
              <w:rFonts w:ascii="Rockwell" w:hAnsi="Rockwell"/>
              <w:b/>
              <w:color w:val="0070C0"/>
              <w:sz w:val="28"/>
              <w:szCs w:val="28"/>
            </w:rPr>
            <w:t xml:space="preserve"> Safety 24:7</w:t>
          </w:r>
        </w:p>
      </w:tc>
      <w:tc>
        <w:tcPr>
          <w:tcW w:w="619" w:type="dxa"/>
          <w:vMerge w:val="restart"/>
        </w:tcPr>
        <w:p w14:paraId="5E038F24" w14:textId="77777777" w:rsidR="00EA5635" w:rsidRPr="00770F15" w:rsidRDefault="00EA5635" w:rsidP="00EA5635"/>
      </w:tc>
      <w:tc>
        <w:tcPr>
          <w:tcW w:w="283" w:type="dxa"/>
          <w:vMerge w:val="restart"/>
        </w:tcPr>
        <w:p w14:paraId="4997313E" w14:textId="77777777" w:rsidR="00EA5635" w:rsidRPr="001A505C" w:rsidRDefault="00EA5635" w:rsidP="00EA5635">
          <w:pPr>
            <w:rPr>
              <w:sz w:val="24"/>
              <w:szCs w:val="24"/>
            </w:rPr>
          </w:pPr>
        </w:p>
      </w:tc>
      <w:tc>
        <w:tcPr>
          <w:tcW w:w="1488" w:type="dxa"/>
          <w:vMerge w:val="restart"/>
        </w:tcPr>
        <w:p w14:paraId="4848F735" w14:textId="77777777" w:rsidR="00EA5635" w:rsidRPr="001A505C" w:rsidRDefault="00EA5635" w:rsidP="00EA5635">
          <w:pPr>
            <w:rPr>
              <w:rFonts w:ascii="Rockwell" w:hAnsi="Rockwell"/>
              <w:b/>
              <w:color w:val="808080" w:themeColor="background1" w:themeShade="80"/>
              <w:sz w:val="24"/>
              <w:szCs w:val="24"/>
            </w:rPr>
          </w:pPr>
          <w:r w:rsidRPr="001A505C">
            <w:rPr>
              <w:rFonts w:ascii="Rockwell" w:hAnsi="Rockwell"/>
              <w:b/>
              <w:color w:val="808080" w:themeColor="background1" w:themeShade="80"/>
              <w:sz w:val="24"/>
              <w:szCs w:val="24"/>
            </w:rPr>
            <w:t>Page</w:t>
          </w:r>
        </w:p>
        <w:p w14:paraId="3240845F" w14:textId="77777777" w:rsidR="00EA5635" w:rsidRPr="001A505C" w:rsidRDefault="00EA5635" w:rsidP="00EA5635">
          <w:pPr>
            <w:rPr>
              <w:rFonts w:cs="Arial"/>
              <w:sz w:val="14"/>
              <w:szCs w:val="14"/>
            </w:rPr>
          </w:pP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PAGE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r w:rsidRPr="001A505C">
            <w:rPr>
              <w:rFonts w:ascii="Rockwell" w:hAnsi="Rockwell"/>
              <w:b/>
              <w:color w:val="808080" w:themeColor="background1" w:themeShade="80"/>
              <w:sz w:val="24"/>
              <w:szCs w:val="24"/>
            </w:rPr>
            <w:t xml:space="preserve"> of </w:t>
          </w: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NUMPAGES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p>
      </w:tc>
      <w:tc>
        <w:tcPr>
          <w:tcW w:w="2198" w:type="dxa"/>
          <w:vMerge w:val="restart"/>
          <w:tcBorders>
            <w:left w:val="nil"/>
          </w:tcBorders>
        </w:tcPr>
        <w:p w14:paraId="7022FB5D" w14:textId="77777777" w:rsidR="00EA5635" w:rsidRPr="001A505C" w:rsidRDefault="00EA5635" w:rsidP="00EA5635">
          <w:pPr>
            <w:jc w:val="right"/>
            <w:rPr>
              <w:rFonts w:cs="Arial"/>
              <w:b/>
              <w:color w:val="808080" w:themeColor="background1" w:themeShade="80"/>
              <w:sz w:val="28"/>
              <w:szCs w:val="28"/>
            </w:rPr>
          </w:pPr>
          <w:r>
            <w:rPr>
              <w:noProof/>
            </w:rPr>
            <w:drawing>
              <wp:inline distT="0" distB="0" distL="0" distR="0" wp14:anchorId="71B02FC4" wp14:editId="0F256D63">
                <wp:extent cx="1258619" cy="4133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EA5635" w14:paraId="608F39FB" w14:textId="77777777" w:rsidTr="00B656B0">
      <w:tc>
        <w:tcPr>
          <w:tcW w:w="5477" w:type="dxa"/>
        </w:tcPr>
        <w:p w14:paraId="141F658F" w14:textId="77777777" w:rsidR="00EA5635" w:rsidRPr="000C4336" w:rsidRDefault="00EA5635" w:rsidP="00EA5635">
          <w:pPr>
            <w:pStyle w:val="Footer"/>
            <w:rPr>
              <w:rFonts w:ascii="Rockwell" w:hAnsi="Rockwell"/>
              <w:b/>
              <w:color w:val="0070C0"/>
              <w:sz w:val="28"/>
              <w:szCs w:val="28"/>
            </w:rPr>
          </w:pPr>
          <w:r w:rsidRPr="000C4336">
            <w:rPr>
              <w:rFonts w:ascii="Rockwell" w:hAnsi="Rockwell"/>
              <w:b/>
              <w:color w:val="0070C0"/>
              <w:sz w:val="28"/>
              <w:szCs w:val="28"/>
            </w:rPr>
            <w:t>www.erith.com</w:t>
          </w:r>
        </w:p>
      </w:tc>
      <w:tc>
        <w:tcPr>
          <w:tcW w:w="619" w:type="dxa"/>
          <w:vMerge/>
        </w:tcPr>
        <w:p w14:paraId="1387D68D" w14:textId="77777777" w:rsidR="00EA5635" w:rsidRPr="000C4336" w:rsidRDefault="00EA5635" w:rsidP="00EA5635">
          <w:pPr>
            <w:jc w:val="both"/>
            <w:rPr>
              <w:sz w:val="28"/>
              <w:szCs w:val="28"/>
            </w:rPr>
          </w:pPr>
        </w:p>
      </w:tc>
      <w:tc>
        <w:tcPr>
          <w:tcW w:w="283" w:type="dxa"/>
          <w:vMerge/>
        </w:tcPr>
        <w:p w14:paraId="5D3E8A28" w14:textId="77777777" w:rsidR="00EA5635" w:rsidRPr="000C4336" w:rsidRDefault="00EA5635" w:rsidP="00EA5635">
          <w:pPr>
            <w:jc w:val="both"/>
            <w:rPr>
              <w:sz w:val="28"/>
              <w:szCs w:val="28"/>
            </w:rPr>
          </w:pPr>
        </w:p>
      </w:tc>
      <w:tc>
        <w:tcPr>
          <w:tcW w:w="1488" w:type="dxa"/>
          <w:vMerge/>
        </w:tcPr>
        <w:p w14:paraId="4346FD71" w14:textId="77777777" w:rsidR="00EA5635" w:rsidRPr="000C4336" w:rsidRDefault="00EA5635" w:rsidP="00EA5635">
          <w:pPr>
            <w:jc w:val="both"/>
            <w:rPr>
              <w:sz w:val="28"/>
              <w:szCs w:val="28"/>
            </w:rPr>
          </w:pPr>
        </w:p>
      </w:tc>
      <w:tc>
        <w:tcPr>
          <w:tcW w:w="2198" w:type="dxa"/>
          <w:vMerge/>
          <w:tcBorders>
            <w:left w:val="nil"/>
          </w:tcBorders>
        </w:tcPr>
        <w:p w14:paraId="1575BAE2" w14:textId="77777777" w:rsidR="00EA5635" w:rsidRPr="000C4336" w:rsidRDefault="00EA5635" w:rsidP="00EA5635">
          <w:pPr>
            <w:jc w:val="both"/>
            <w:rPr>
              <w:sz w:val="28"/>
              <w:szCs w:val="28"/>
            </w:rPr>
          </w:pPr>
        </w:p>
      </w:tc>
    </w:tr>
  </w:tbl>
  <w:p w14:paraId="70383E73" w14:textId="1011887A" w:rsidR="00847E7F" w:rsidRPr="004C2937" w:rsidRDefault="00847E7F" w:rsidP="004C2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38FA" w14:textId="77777777" w:rsidR="00112B75" w:rsidRDefault="00112B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708"/>
      <w:gridCol w:w="1276"/>
      <w:gridCol w:w="6521"/>
    </w:tblGrid>
    <w:tr w:rsidR="00D9118C" w14:paraId="378FCB94" w14:textId="77777777" w:rsidTr="007C3B03">
      <w:tc>
        <w:tcPr>
          <w:tcW w:w="5477" w:type="dxa"/>
        </w:tcPr>
        <w:p w14:paraId="769831A4" w14:textId="77777777" w:rsidR="00D9118C" w:rsidRPr="000C4336" w:rsidRDefault="00D9118C" w:rsidP="00D9118C">
          <w:pPr>
            <w:jc w:val="both"/>
            <w:rPr>
              <w:sz w:val="28"/>
              <w:szCs w:val="28"/>
            </w:rPr>
          </w:pPr>
          <w:r w:rsidRPr="000C4336">
            <w:rPr>
              <w:rFonts w:ascii="Rockwell" w:hAnsi="Rockwell"/>
              <w:b/>
              <w:color w:val="808080" w:themeColor="background1" w:themeShade="80"/>
              <w:sz w:val="28"/>
              <w:szCs w:val="28"/>
            </w:rPr>
            <w:t>The Enabling Specialists</w:t>
          </w:r>
          <w:r>
            <w:rPr>
              <w:rFonts w:ascii="Rockwell" w:hAnsi="Rockwell"/>
              <w:b/>
              <w:color w:val="808080" w:themeColor="background1" w:themeShade="80"/>
              <w:sz w:val="28"/>
              <w:szCs w:val="28"/>
            </w:rPr>
            <w:t>:</w:t>
          </w:r>
          <w:r w:rsidRPr="000C4336">
            <w:rPr>
              <w:rFonts w:ascii="Rockwell" w:hAnsi="Rockwell"/>
              <w:b/>
              <w:color w:val="0070C0"/>
              <w:sz w:val="28"/>
              <w:szCs w:val="28"/>
            </w:rPr>
            <w:t xml:space="preserve"> Safety 24:7</w:t>
          </w:r>
        </w:p>
      </w:tc>
      <w:tc>
        <w:tcPr>
          <w:tcW w:w="619" w:type="dxa"/>
          <w:vMerge w:val="restart"/>
        </w:tcPr>
        <w:p w14:paraId="47B55A56" w14:textId="77777777" w:rsidR="00D9118C" w:rsidRPr="00770F15" w:rsidRDefault="00D9118C" w:rsidP="00D9118C"/>
      </w:tc>
      <w:tc>
        <w:tcPr>
          <w:tcW w:w="708" w:type="dxa"/>
          <w:vMerge w:val="restart"/>
        </w:tcPr>
        <w:p w14:paraId="13577587" w14:textId="77777777" w:rsidR="00D9118C" w:rsidRPr="001A505C" w:rsidRDefault="00D9118C" w:rsidP="00D9118C">
          <w:pPr>
            <w:rPr>
              <w:sz w:val="24"/>
              <w:szCs w:val="24"/>
            </w:rPr>
          </w:pPr>
        </w:p>
      </w:tc>
      <w:tc>
        <w:tcPr>
          <w:tcW w:w="1276" w:type="dxa"/>
          <w:vMerge w:val="restart"/>
        </w:tcPr>
        <w:p w14:paraId="1D447F2E" w14:textId="77777777" w:rsidR="00D9118C" w:rsidRPr="001A505C" w:rsidRDefault="00D9118C" w:rsidP="00D9118C">
          <w:pPr>
            <w:rPr>
              <w:rFonts w:ascii="Rockwell" w:hAnsi="Rockwell"/>
              <w:b/>
              <w:color w:val="808080" w:themeColor="background1" w:themeShade="80"/>
              <w:sz w:val="24"/>
              <w:szCs w:val="24"/>
            </w:rPr>
          </w:pPr>
          <w:r w:rsidRPr="001A505C">
            <w:rPr>
              <w:rFonts w:ascii="Rockwell" w:hAnsi="Rockwell"/>
              <w:b/>
              <w:color w:val="808080" w:themeColor="background1" w:themeShade="80"/>
              <w:sz w:val="24"/>
              <w:szCs w:val="24"/>
            </w:rPr>
            <w:t>Page</w:t>
          </w:r>
        </w:p>
        <w:p w14:paraId="67CFD7F5" w14:textId="77777777" w:rsidR="00D9118C" w:rsidRPr="001A505C" w:rsidRDefault="00D9118C" w:rsidP="00D9118C">
          <w:pPr>
            <w:rPr>
              <w:rFonts w:cs="Arial"/>
              <w:sz w:val="14"/>
              <w:szCs w:val="14"/>
            </w:rPr>
          </w:pP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PAGE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r w:rsidRPr="001A505C">
            <w:rPr>
              <w:rFonts w:ascii="Rockwell" w:hAnsi="Rockwell"/>
              <w:b/>
              <w:color w:val="808080" w:themeColor="background1" w:themeShade="80"/>
              <w:sz w:val="24"/>
              <w:szCs w:val="24"/>
            </w:rPr>
            <w:t xml:space="preserve"> of </w:t>
          </w: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NUMPAGES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p>
      </w:tc>
      <w:tc>
        <w:tcPr>
          <w:tcW w:w="6521" w:type="dxa"/>
          <w:vMerge w:val="restart"/>
          <w:tcBorders>
            <w:left w:val="nil"/>
          </w:tcBorders>
        </w:tcPr>
        <w:p w14:paraId="2B9CC073" w14:textId="77777777" w:rsidR="00D9118C" w:rsidRPr="001A505C" w:rsidRDefault="00D9118C" w:rsidP="00D9118C">
          <w:pPr>
            <w:jc w:val="right"/>
            <w:rPr>
              <w:rFonts w:cs="Arial"/>
              <w:b/>
              <w:color w:val="808080" w:themeColor="background1" w:themeShade="80"/>
              <w:sz w:val="28"/>
              <w:szCs w:val="28"/>
            </w:rPr>
          </w:pPr>
          <w:r>
            <w:rPr>
              <w:noProof/>
            </w:rPr>
            <w:drawing>
              <wp:inline distT="0" distB="0" distL="0" distR="0" wp14:anchorId="1E73F1AC" wp14:editId="610B2408">
                <wp:extent cx="1258619" cy="4133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D9118C" w14:paraId="6CA8AFFA" w14:textId="77777777" w:rsidTr="007C3B03">
      <w:tc>
        <w:tcPr>
          <w:tcW w:w="5477" w:type="dxa"/>
        </w:tcPr>
        <w:p w14:paraId="2281B167" w14:textId="77777777" w:rsidR="00D9118C" w:rsidRPr="000C4336" w:rsidRDefault="00D9118C" w:rsidP="00D9118C">
          <w:pPr>
            <w:pStyle w:val="Footer"/>
            <w:rPr>
              <w:rFonts w:ascii="Rockwell" w:hAnsi="Rockwell"/>
              <w:b/>
              <w:color w:val="0070C0"/>
              <w:sz w:val="28"/>
              <w:szCs w:val="28"/>
            </w:rPr>
          </w:pPr>
          <w:r w:rsidRPr="000C4336">
            <w:rPr>
              <w:rFonts w:ascii="Rockwell" w:hAnsi="Rockwell"/>
              <w:b/>
              <w:color w:val="0070C0"/>
              <w:sz w:val="28"/>
              <w:szCs w:val="28"/>
            </w:rPr>
            <w:t>www.erith.com</w:t>
          </w:r>
        </w:p>
      </w:tc>
      <w:tc>
        <w:tcPr>
          <w:tcW w:w="619" w:type="dxa"/>
          <w:vMerge/>
        </w:tcPr>
        <w:p w14:paraId="647F7E94" w14:textId="77777777" w:rsidR="00D9118C" w:rsidRPr="000C4336" w:rsidRDefault="00D9118C" w:rsidP="00D9118C">
          <w:pPr>
            <w:jc w:val="both"/>
            <w:rPr>
              <w:sz w:val="28"/>
              <w:szCs w:val="28"/>
            </w:rPr>
          </w:pPr>
        </w:p>
      </w:tc>
      <w:tc>
        <w:tcPr>
          <w:tcW w:w="708" w:type="dxa"/>
          <w:vMerge/>
        </w:tcPr>
        <w:p w14:paraId="0A27DC85" w14:textId="77777777" w:rsidR="00D9118C" w:rsidRPr="000C4336" w:rsidRDefault="00D9118C" w:rsidP="00D9118C">
          <w:pPr>
            <w:jc w:val="both"/>
            <w:rPr>
              <w:sz w:val="28"/>
              <w:szCs w:val="28"/>
            </w:rPr>
          </w:pPr>
        </w:p>
      </w:tc>
      <w:tc>
        <w:tcPr>
          <w:tcW w:w="1276" w:type="dxa"/>
          <w:vMerge/>
        </w:tcPr>
        <w:p w14:paraId="36438B3F" w14:textId="77777777" w:rsidR="00D9118C" w:rsidRPr="000C4336" w:rsidRDefault="00D9118C" w:rsidP="00D9118C">
          <w:pPr>
            <w:jc w:val="both"/>
            <w:rPr>
              <w:sz w:val="28"/>
              <w:szCs w:val="28"/>
            </w:rPr>
          </w:pPr>
        </w:p>
      </w:tc>
      <w:tc>
        <w:tcPr>
          <w:tcW w:w="6521" w:type="dxa"/>
          <w:vMerge/>
          <w:tcBorders>
            <w:left w:val="nil"/>
          </w:tcBorders>
        </w:tcPr>
        <w:p w14:paraId="5841BAD0" w14:textId="77777777" w:rsidR="00D9118C" w:rsidRPr="000C4336" w:rsidRDefault="00D9118C" w:rsidP="00D9118C">
          <w:pPr>
            <w:jc w:val="both"/>
            <w:rPr>
              <w:sz w:val="28"/>
              <w:szCs w:val="28"/>
            </w:rPr>
          </w:pPr>
        </w:p>
      </w:tc>
    </w:tr>
  </w:tbl>
  <w:p w14:paraId="030FB65E" w14:textId="77777777" w:rsidR="00B656B0" w:rsidRPr="004C2937" w:rsidRDefault="00B656B0" w:rsidP="004C29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708"/>
      <w:gridCol w:w="1276"/>
      <w:gridCol w:w="6521"/>
    </w:tblGrid>
    <w:tr w:rsidR="00D9118C" w14:paraId="0C76E9C5" w14:textId="77777777" w:rsidTr="007C3B03">
      <w:tc>
        <w:tcPr>
          <w:tcW w:w="5477" w:type="dxa"/>
        </w:tcPr>
        <w:p w14:paraId="3F84E50C" w14:textId="77777777" w:rsidR="00D9118C" w:rsidRPr="000C4336" w:rsidRDefault="00D9118C" w:rsidP="00D9118C">
          <w:pPr>
            <w:jc w:val="both"/>
            <w:rPr>
              <w:sz w:val="28"/>
              <w:szCs w:val="28"/>
            </w:rPr>
          </w:pPr>
          <w:r w:rsidRPr="000C4336">
            <w:rPr>
              <w:rFonts w:ascii="Rockwell" w:hAnsi="Rockwell"/>
              <w:b/>
              <w:color w:val="808080" w:themeColor="background1" w:themeShade="80"/>
              <w:sz w:val="28"/>
              <w:szCs w:val="28"/>
            </w:rPr>
            <w:t>The Enabling Specialists</w:t>
          </w:r>
          <w:r>
            <w:rPr>
              <w:rFonts w:ascii="Rockwell" w:hAnsi="Rockwell"/>
              <w:b/>
              <w:color w:val="808080" w:themeColor="background1" w:themeShade="80"/>
              <w:sz w:val="28"/>
              <w:szCs w:val="28"/>
            </w:rPr>
            <w:t>:</w:t>
          </w:r>
          <w:r w:rsidRPr="000C4336">
            <w:rPr>
              <w:rFonts w:ascii="Rockwell" w:hAnsi="Rockwell"/>
              <w:b/>
              <w:color w:val="0070C0"/>
              <w:sz w:val="28"/>
              <w:szCs w:val="28"/>
            </w:rPr>
            <w:t xml:space="preserve"> Safety 24:7</w:t>
          </w:r>
        </w:p>
      </w:tc>
      <w:tc>
        <w:tcPr>
          <w:tcW w:w="619" w:type="dxa"/>
          <w:vMerge w:val="restart"/>
        </w:tcPr>
        <w:p w14:paraId="6853E37C" w14:textId="77777777" w:rsidR="00D9118C" w:rsidRPr="00770F15" w:rsidRDefault="00D9118C" w:rsidP="00D9118C"/>
      </w:tc>
      <w:tc>
        <w:tcPr>
          <w:tcW w:w="708" w:type="dxa"/>
          <w:vMerge w:val="restart"/>
        </w:tcPr>
        <w:p w14:paraId="754AFBFD" w14:textId="77777777" w:rsidR="00D9118C" w:rsidRPr="001A505C" w:rsidRDefault="00D9118C" w:rsidP="00D9118C">
          <w:pPr>
            <w:rPr>
              <w:sz w:val="24"/>
              <w:szCs w:val="24"/>
            </w:rPr>
          </w:pPr>
        </w:p>
      </w:tc>
      <w:tc>
        <w:tcPr>
          <w:tcW w:w="1276" w:type="dxa"/>
          <w:vMerge w:val="restart"/>
        </w:tcPr>
        <w:p w14:paraId="58B200FC" w14:textId="77777777" w:rsidR="00D9118C" w:rsidRPr="001A505C" w:rsidRDefault="00D9118C" w:rsidP="00D9118C">
          <w:pPr>
            <w:rPr>
              <w:rFonts w:ascii="Rockwell" w:hAnsi="Rockwell"/>
              <w:b/>
              <w:color w:val="808080" w:themeColor="background1" w:themeShade="80"/>
              <w:sz w:val="24"/>
              <w:szCs w:val="24"/>
            </w:rPr>
          </w:pPr>
          <w:r w:rsidRPr="001A505C">
            <w:rPr>
              <w:rFonts w:ascii="Rockwell" w:hAnsi="Rockwell"/>
              <w:b/>
              <w:color w:val="808080" w:themeColor="background1" w:themeShade="80"/>
              <w:sz w:val="24"/>
              <w:szCs w:val="24"/>
            </w:rPr>
            <w:t>Page</w:t>
          </w:r>
        </w:p>
        <w:p w14:paraId="3FDCA8ED" w14:textId="77777777" w:rsidR="00D9118C" w:rsidRPr="001A505C" w:rsidRDefault="00D9118C" w:rsidP="00D9118C">
          <w:pPr>
            <w:rPr>
              <w:rFonts w:cs="Arial"/>
              <w:sz w:val="14"/>
              <w:szCs w:val="14"/>
            </w:rPr>
          </w:pP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PAGE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r w:rsidRPr="001A505C">
            <w:rPr>
              <w:rFonts w:ascii="Rockwell" w:hAnsi="Rockwell"/>
              <w:b/>
              <w:color w:val="808080" w:themeColor="background1" w:themeShade="80"/>
              <w:sz w:val="24"/>
              <w:szCs w:val="24"/>
            </w:rPr>
            <w:t xml:space="preserve"> of </w:t>
          </w: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NUMPAGES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p>
      </w:tc>
      <w:tc>
        <w:tcPr>
          <w:tcW w:w="6521" w:type="dxa"/>
          <w:vMerge w:val="restart"/>
          <w:tcBorders>
            <w:left w:val="nil"/>
          </w:tcBorders>
        </w:tcPr>
        <w:p w14:paraId="0F495CB9" w14:textId="77777777" w:rsidR="00D9118C" w:rsidRPr="001A505C" w:rsidRDefault="00D9118C" w:rsidP="00D9118C">
          <w:pPr>
            <w:jc w:val="right"/>
            <w:rPr>
              <w:rFonts w:cs="Arial"/>
              <w:b/>
              <w:color w:val="808080" w:themeColor="background1" w:themeShade="80"/>
              <w:sz w:val="28"/>
              <w:szCs w:val="28"/>
            </w:rPr>
          </w:pPr>
          <w:r>
            <w:rPr>
              <w:noProof/>
            </w:rPr>
            <w:drawing>
              <wp:inline distT="0" distB="0" distL="0" distR="0" wp14:anchorId="4503F73B" wp14:editId="44305C63">
                <wp:extent cx="1258619" cy="4133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D9118C" w14:paraId="18E2848E" w14:textId="77777777" w:rsidTr="007C3B03">
      <w:tc>
        <w:tcPr>
          <w:tcW w:w="5477" w:type="dxa"/>
        </w:tcPr>
        <w:p w14:paraId="48F2E5C2" w14:textId="77777777" w:rsidR="00D9118C" w:rsidRPr="000C4336" w:rsidRDefault="00D9118C" w:rsidP="00D9118C">
          <w:pPr>
            <w:pStyle w:val="Footer"/>
            <w:rPr>
              <w:rFonts w:ascii="Rockwell" w:hAnsi="Rockwell"/>
              <w:b/>
              <w:color w:val="0070C0"/>
              <w:sz w:val="28"/>
              <w:szCs w:val="28"/>
            </w:rPr>
          </w:pPr>
          <w:r w:rsidRPr="000C4336">
            <w:rPr>
              <w:rFonts w:ascii="Rockwell" w:hAnsi="Rockwell"/>
              <w:b/>
              <w:color w:val="0070C0"/>
              <w:sz w:val="28"/>
              <w:szCs w:val="28"/>
            </w:rPr>
            <w:t>www.erith.com</w:t>
          </w:r>
        </w:p>
      </w:tc>
      <w:tc>
        <w:tcPr>
          <w:tcW w:w="619" w:type="dxa"/>
          <w:vMerge/>
        </w:tcPr>
        <w:p w14:paraId="29653059" w14:textId="77777777" w:rsidR="00D9118C" w:rsidRPr="000C4336" w:rsidRDefault="00D9118C" w:rsidP="00D9118C">
          <w:pPr>
            <w:jc w:val="both"/>
            <w:rPr>
              <w:sz w:val="28"/>
              <w:szCs w:val="28"/>
            </w:rPr>
          </w:pPr>
        </w:p>
      </w:tc>
      <w:tc>
        <w:tcPr>
          <w:tcW w:w="708" w:type="dxa"/>
          <w:vMerge/>
        </w:tcPr>
        <w:p w14:paraId="29FC9D40" w14:textId="77777777" w:rsidR="00D9118C" w:rsidRPr="000C4336" w:rsidRDefault="00D9118C" w:rsidP="00D9118C">
          <w:pPr>
            <w:jc w:val="both"/>
            <w:rPr>
              <w:sz w:val="28"/>
              <w:szCs w:val="28"/>
            </w:rPr>
          </w:pPr>
        </w:p>
      </w:tc>
      <w:tc>
        <w:tcPr>
          <w:tcW w:w="1276" w:type="dxa"/>
          <w:vMerge/>
        </w:tcPr>
        <w:p w14:paraId="5B296EB3" w14:textId="77777777" w:rsidR="00D9118C" w:rsidRPr="000C4336" w:rsidRDefault="00D9118C" w:rsidP="00D9118C">
          <w:pPr>
            <w:jc w:val="both"/>
            <w:rPr>
              <w:sz w:val="28"/>
              <w:szCs w:val="28"/>
            </w:rPr>
          </w:pPr>
        </w:p>
      </w:tc>
      <w:tc>
        <w:tcPr>
          <w:tcW w:w="6521" w:type="dxa"/>
          <w:vMerge/>
          <w:tcBorders>
            <w:left w:val="nil"/>
          </w:tcBorders>
        </w:tcPr>
        <w:p w14:paraId="5F88A9AF" w14:textId="77777777" w:rsidR="00D9118C" w:rsidRPr="000C4336" w:rsidRDefault="00D9118C" w:rsidP="00D9118C">
          <w:pPr>
            <w:jc w:val="both"/>
            <w:rPr>
              <w:sz w:val="28"/>
              <w:szCs w:val="28"/>
            </w:rPr>
          </w:pPr>
        </w:p>
      </w:tc>
    </w:tr>
  </w:tbl>
  <w:p w14:paraId="10DE6993" w14:textId="77777777" w:rsidR="00D9118C" w:rsidRPr="004C2937" w:rsidRDefault="00D9118C" w:rsidP="004C29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283"/>
      <w:gridCol w:w="1488"/>
      <w:gridCol w:w="2198"/>
    </w:tblGrid>
    <w:tr w:rsidR="00D9118C" w:rsidRPr="00112B75" w14:paraId="2758F5EB" w14:textId="77777777" w:rsidTr="007C3B03">
      <w:tc>
        <w:tcPr>
          <w:tcW w:w="5477" w:type="dxa"/>
        </w:tcPr>
        <w:p w14:paraId="58BECCE8" w14:textId="77777777" w:rsidR="00D9118C" w:rsidRPr="00112B75" w:rsidRDefault="00D9118C" w:rsidP="00D9118C">
          <w:pPr>
            <w:jc w:val="both"/>
            <w:rPr>
              <w:rFonts w:ascii="Century Gothic" w:hAnsi="Century Gothic"/>
              <w:sz w:val="28"/>
              <w:szCs w:val="28"/>
            </w:rPr>
          </w:pPr>
          <w:r w:rsidRPr="00112B75">
            <w:rPr>
              <w:rFonts w:ascii="Century Gothic" w:hAnsi="Century Gothic"/>
              <w:b/>
              <w:color w:val="808080" w:themeColor="background1" w:themeShade="80"/>
              <w:sz w:val="28"/>
              <w:szCs w:val="28"/>
            </w:rPr>
            <w:t>The Enabling Specialists:</w:t>
          </w:r>
          <w:r w:rsidRPr="00112B75">
            <w:rPr>
              <w:rFonts w:ascii="Century Gothic" w:hAnsi="Century Gothic"/>
              <w:b/>
              <w:color w:val="0070C0"/>
              <w:sz w:val="28"/>
              <w:szCs w:val="28"/>
            </w:rPr>
            <w:t xml:space="preserve"> Safety 24:7</w:t>
          </w:r>
        </w:p>
      </w:tc>
      <w:tc>
        <w:tcPr>
          <w:tcW w:w="619" w:type="dxa"/>
          <w:vMerge w:val="restart"/>
        </w:tcPr>
        <w:p w14:paraId="2AC7C390" w14:textId="77777777" w:rsidR="00D9118C" w:rsidRPr="00112B75" w:rsidRDefault="00D9118C" w:rsidP="00D9118C">
          <w:pPr>
            <w:rPr>
              <w:rFonts w:ascii="Century Gothic" w:hAnsi="Century Gothic"/>
            </w:rPr>
          </w:pPr>
        </w:p>
      </w:tc>
      <w:tc>
        <w:tcPr>
          <w:tcW w:w="283" w:type="dxa"/>
          <w:vMerge w:val="restart"/>
        </w:tcPr>
        <w:p w14:paraId="4CA638A3" w14:textId="77777777" w:rsidR="00D9118C" w:rsidRPr="00112B75" w:rsidRDefault="00D9118C" w:rsidP="00D9118C">
          <w:pPr>
            <w:rPr>
              <w:rFonts w:ascii="Century Gothic" w:hAnsi="Century Gothic"/>
              <w:sz w:val="24"/>
              <w:szCs w:val="24"/>
            </w:rPr>
          </w:pPr>
        </w:p>
      </w:tc>
      <w:tc>
        <w:tcPr>
          <w:tcW w:w="1488" w:type="dxa"/>
          <w:vMerge w:val="restart"/>
        </w:tcPr>
        <w:p w14:paraId="1FD7B071" w14:textId="77777777" w:rsidR="00D9118C" w:rsidRPr="00112B75" w:rsidRDefault="00D9118C" w:rsidP="00D9118C">
          <w:pPr>
            <w:rPr>
              <w:rFonts w:ascii="Century Gothic" w:hAnsi="Century Gothic"/>
              <w:b/>
              <w:color w:val="808080" w:themeColor="background1" w:themeShade="80"/>
              <w:sz w:val="24"/>
              <w:szCs w:val="24"/>
            </w:rPr>
          </w:pPr>
          <w:r w:rsidRPr="00112B75">
            <w:rPr>
              <w:rFonts w:ascii="Century Gothic" w:hAnsi="Century Gothic"/>
              <w:b/>
              <w:color w:val="808080" w:themeColor="background1" w:themeShade="80"/>
              <w:sz w:val="24"/>
              <w:szCs w:val="24"/>
            </w:rPr>
            <w:t>Page</w:t>
          </w:r>
        </w:p>
        <w:p w14:paraId="30988FC1" w14:textId="77777777" w:rsidR="00D9118C" w:rsidRPr="00112B75" w:rsidRDefault="00D9118C" w:rsidP="00D9118C">
          <w:pPr>
            <w:rPr>
              <w:rFonts w:ascii="Century Gothic" w:hAnsi="Century Gothic" w:cs="Arial"/>
              <w:sz w:val="14"/>
              <w:szCs w:val="14"/>
            </w:rPr>
          </w:pPr>
          <w:r w:rsidRPr="00112B75">
            <w:rPr>
              <w:rFonts w:ascii="Century Gothic" w:hAnsi="Century Gothic"/>
              <w:b/>
              <w:bCs/>
              <w:color w:val="808080" w:themeColor="background1" w:themeShade="80"/>
              <w:sz w:val="24"/>
              <w:szCs w:val="24"/>
            </w:rPr>
            <w:fldChar w:fldCharType="begin"/>
          </w:r>
          <w:r w:rsidRPr="00112B75">
            <w:rPr>
              <w:rFonts w:ascii="Century Gothic" w:hAnsi="Century Gothic"/>
              <w:b/>
              <w:bCs/>
              <w:color w:val="808080" w:themeColor="background1" w:themeShade="80"/>
              <w:sz w:val="24"/>
              <w:szCs w:val="24"/>
            </w:rPr>
            <w:instrText xml:space="preserve"> PAGE  \* Arabic  \* MERGEFORMAT </w:instrText>
          </w:r>
          <w:r w:rsidRPr="00112B75">
            <w:rPr>
              <w:rFonts w:ascii="Century Gothic" w:hAnsi="Century Gothic"/>
              <w:b/>
              <w:bCs/>
              <w:color w:val="808080" w:themeColor="background1" w:themeShade="80"/>
              <w:sz w:val="24"/>
              <w:szCs w:val="24"/>
            </w:rPr>
            <w:fldChar w:fldCharType="separate"/>
          </w:r>
          <w:r w:rsidRPr="00112B75">
            <w:rPr>
              <w:rFonts w:ascii="Century Gothic" w:hAnsi="Century Gothic"/>
              <w:b/>
              <w:bCs/>
              <w:color w:val="808080" w:themeColor="background1" w:themeShade="80"/>
              <w:sz w:val="24"/>
              <w:szCs w:val="24"/>
            </w:rPr>
            <w:t>1</w:t>
          </w:r>
          <w:r w:rsidRPr="00112B75">
            <w:rPr>
              <w:rFonts w:ascii="Century Gothic" w:hAnsi="Century Gothic"/>
              <w:b/>
              <w:bCs/>
              <w:color w:val="808080" w:themeColor="background1" w:themeShade="80"/>
              <w:sz w:val="24"/>
              <w:szCs w:val="24"/>
            </w:rPr>
            <w:fldChar w:fldCharType="end"/>
          </w:r>
          <w:r w:rsidRPr="00112B75">
            <w:rPr>
              <w:rFonts w:ascii="Century Gothic" w:hAnsi="Century Gothic"/>
              <w:b/>
              <w:color w:val="808080" w:themeColor="background1" w:themeShade="80"/>
              <w:sz w:val="24"/>
              <w:szCs w:val="24"/>
            </w:rPr>
            <w:t xml:space="preserve"> of </w:t>
          </w:r>
          <w:r w:rsidRPr="00112B75">
            <w:rPr>
              <w:rFonts w:ascii="Century Gothic" w:hAnsi="Century Gothic"/>
              <w:b/>
              <w:bCs/>
              <w:color w:val="808080" w:themeColor="background1" w:themeShade="80"/>
              <w:sz w:val="24"/>
              <w:szCs w:val="24"/>
            </w:rPr>
            <w:fldChar w:fldCharType="begin"/>
          </w:r>
          <w:r w:rsidRPr="00112B75">
            <w:rPr>
              <w:rFonts w:ascii="Century Gothic" w:hAnsi="Century Gothic"/>
              <w:b/>
              <w:bCs/>
              <w:color w:val="808080" w:themeColor="background1" w:themeShade="80"/>
              <w:sz w:val="24"/>
              <w:szCs w:val="24"/>
            </w:rPr>
            <w:instrText xml:space="preserve"> NUMPAGES  \* Arabic  \* MERGEFORMAT </w:instrText>
          </w:r>
          <w:r w:rsidRPr="00112B75">
            <w:rPr>
              <w:rFonts w:ascii="Century Gothic" w:hAnsi="Century Gothic"/>
              <w:b/>
              <w:bCs/>
              <w:color w:val="808080" w:themeColor="background1" w:themeShade="80"/>
              <w:sz w:val="24"/>
              <w:szCs w:val="24"/>
            </w:rPr>
            <w:fldChar w:fldCharType="separate"/>
          </w:r>
          <w:r w:rsidRPr="00112B75">
            <w:rPr>
              <w:rFonts w:ascii="Century Gothic" w:hAnsi="Century Gothic"/>
              <w:b/>
              <w:bCs/>
              <w:color w:val="808080" w:themeColor="background1" w:themeShade="80"/>
              <w:sz w:val="24"/>
              <w:szCs w:val="24"/>
            </w:rPr>
            <w:t>1</w:t>
          </w:r>
          <w:r w:rsidRPr="00112B75">
            <w:rPr>
              <w:rFonts w:ascii="Century Gothic" w:hAnsi="Century Gothic"/>
              <w:b/>
              <w:bCs/>
              <w:color w:val="808080" w:themeColor="background1" w:themeShade="80"/>
              <w:sz w:val="24"/>
              <w:szCs w:val="24"/>
            </w:rPr>
            <w:fldChar w:fldCharType="end"/>
          </w:r>
        </w:p>
      </w:tc>
      <w:tc>
        <w:tcPr>
          <w:tcW w:w="2198" w:type="dxa"/>
          <w:vMerge w:val="restart"/>
          <w:tcBorders>
            <w:left w:val="nil"/>
          </w:tcBorders>
        </w:tcPr>
        <w:p w14:paraId="67CFBB7F" w14:textId="77777777" w:rsidR="00D9118C" w:rsidRPr="00112B75" w:rsidRDefault="00D9118C" w:rsidP="00D9118C">
          <w:pPr>
            <w:jc w:val="right"/>
            <w:rPr>
              <w:rFonts w:ascii="Century Gothic" w:hAnsi="Century Gothic" w:cs="Arial"/>
              <w:b/>
              <w:color w:val="808080" w:themeColor="background1" w:themeShade="80"/>
              <w:sz w:val="28"/>
              <w:szCs w:val="28"/>
            </w:rPr>
          </w:pPr>
          <w:r w:rsidRPr="00112B75">
            <w:rPr>
              <w:rFonts w:ascii="Century Gothic" w:hAnsi="Century Gothic"/>
              <w:noProof/>
            </w:rPr>
            <w:drawing>
              <wp:inline distT="0" distB="0" distL="0" distR="0" wp14:anchorId="1432CB49" wp14:editId="7BAD634B">
                <wp:extent cx="1258619" cy="413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D9118C" w:rsidRPr="00112B75" w14:paraId="6C6906B2" w14:textId="77777777" w:rsidTr="007C3B03">
      <w:tc>
        <w:tcPr>
          <w:tcW w:w="5477" w:type="dxa"/>
        </w:tcPr>
        <w:p w14:paraId="1ADEF8BD" w14:textId="77777777" w:rsidR="00D9118C" w:rsidRPr="00112B75" w:rsidRDefault="00D9118C" w:rsidP="00D9118C">
          <w:pPr>
            <w:pStyle w:val="Footer"/>
            <w:rPr>
              <w:rFonts w:ascii="Century Gothic" w:hAnsi="Century Gothic"/>
              <w:b/>
              <w:color w:val="0070C0"/>
              <w:sz w:val="28"/>
              <w:szCs w:val="28"/>
            </w:rPr>
          </w:pPr>
          <w:r w:rsidRPr="00112B75">
            <w:rPr>
              <w:rFonts w:ascii="Century Gothic" w:hAnsi="Century Gothic"/>
              <w:b/>
              <w:color w:val="0070C0"/>
              <w:sz w:val="28"/>
              <w:szCs w:val="28"/>
            </w:rPr>
            <w:t>www.erith.com</w:t>
          </w:r>
        </w:p>
      </w:tc>
      <w:tc>
        <w:tcPr>
          <w:tcW w:w="619" w:type="dxa"/>
          <w:vMerge/>
        </w:tcPr>
        <w:p w14:paraId="76F91F42" w14:textId="77777777" w:rsidR="00D9118C" w:rsidRPr="00112B75" w:rsidRDefault="00D9118C" w:rsidP="00D9118C">
          <w:pPr>
            <w:jc w:val="both"/>
            <w:rPr>
              <w:rFonts w:ascii="Century Gothic" w:hAnsi="Century Gothic"/>
              <w:sz w:val="28"/>
              <w:szCs w:val="28"/>
            </w:rPr>
          </w:pPr>
        </w:p>
      </w:tc>
      <w:tc>
        <w:tcPr>
          <w:tcW w:w="283" w:type="dxa"/>
          <w:vMerge/>
        </w:tcPr>
        <w:p w14:paraId="4E311472" w14:textId="77777777" w:rsidR="00D9118C" w:rsidRPr="00112B75" w:rsidRDefault="00D9118C" w:rsidP="00D9118C">
          <w:pPr>
            <w:jc w:val="both"/>
            <w:rPr>
              <w:rFonts w:ascii="Century Gothic" w:hAnsi="Century Gothic"/>
              <w:sz w:val="28"/>
              <w:szCs w:val="28"/>
            </w:rPr>
          </w:pPr>
        </w:p>
      </w:tc>
      <w:tc>
        <w:tcPr>
          <w:tcW w:w="1488" w:type="dxa"/>
          <w:vMerge/>
        </w:tcPr>
        <w:p w14:paraId="4BEA41CA" w14:textId="77777777" w:rsidR="00D9118C" w:rsidRPr="00112B75" w:rsidRDefault="00D9118C" w:rsidP="00D9118C">
          <w:pPr>
            <w:jc w:val="both"/>
            <w:rPr>
              <w:rFonts w:ascii="Century Gothic" w:hAnsi="Century Gothic"/>
              <w:sz w:val="28"/>
              <w:szCs w:val="28"/>
            </w:rPr>
          </w:pPr>
        </w:p>
      </w:tc>
      <w:tc>
        <w:tcPr>
          <w:tcW w:w="2198" w:type="dxa"/>
          <w:vMerge/>
          <w:tcBorders>
            <w:left w:val="nil"/>
          </w:tcBorders>
        </w:tcPr>
        <w:p w14:paraId="74EABD31" w14:textId="77777777" w:rsidR="00D9118C" w:rsidRPr="00112B75" w:rsidRDefault="00D9118C" w:rsidP="00D9118C">
          <w:pPr>
            <w:jc w:val="both"/>
            <w:rPr>
              <w:rFonts w:ascii="Century Gothic" w:hAnsi="Century Gothic"/>
              <w:sz w:val="28"/>
              <w:szCs w:val="28"/>
            </w:rPr>
          </w:pPr>
        </w:p>
      </w:tc>
    </w:tr>
  </w:tbl>
  <w:p w14:paraId="736A86B5" w14:textId="77777777" w:rsidR="00D9118C" w:rsidRPr="00112B75" w:rsidRDefault="00D9118C" w:rsidP="004C2937">
    <w:pPr>
      <w:pStyle w:val="Footer"/>
      <w:rPr>
        <w:rFonts w:ascii="Century Gothic" w:hAnsi="Century Gothic"/>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283"/>
      <w:gridCol w:w="1488"/>
      <w:gridCol w:w="2198"/>
    </w:tblGrid>
    <w:tr w:rsidR="007A1899" w14:paraId="1269D43F" w14:textId="77777777" w:rsidTr="007C3B03">
      <w:tc>
        <w:tcPr>
          <w:tcW w:w="5477" w:type="dxa"/>
        </w:tcPr>
        <w:p w14:paraId="19C9C581" w14:textId="77777777" w:rsidR="007A1899" w:rsidRPr="000C4336" w:rsidRDefault="007A1899" w:rsidP="007A1899">
          <w:pPr>
            <w:jc w:val="both"/>
            <w:rPr>
              <w:sz w:val="28"/>
              <w:szCs w:val="28"/>
            </w:rPr>
          </w:pPr>
          <w:r w:rsidRPr="000C4336">
            <w:rPr>
              <w:rFonts w:ascii="Rockwell" w:hAnsi="Rockwell"/>
              <w:b/>
              <w:color w:val="808080" w:themeColor="background1" w:themeShade="80"/>
              <w:sz w:val="28"/>
              <w:szCs w:val="28"/>
            </w:rPr>
            <w:t>The Enabling Specialists</w:t>
          </w:r>
          <w:r>
            <w:rPr>
              <w:rFonts w:ascii="Rockwell" w:hAnsi="Rockwell"/>
              <w:b/>
              <w:color w:val="808080" w:themeColor="background1" w:themeShade="80"/>
              <w:sz w:val="28"/>
              <w:szCs w:val="28"/>
            </w:rPr>
            <w:t>:</w:t>
          </w:r>
          <w:r w:rsidRPr="000C4336">
            <w:rPr>
              <w:rFonts w:ascii="Rockwell" w:hAnsi="Rockwell"/>
              <w:b/>
              <w:color w:val="0070C0"/>
              <w:sz w:val="28"/>
              <w:szCs w:val="28"/>
            </w:rPr>
            <w:t xml:space="preserve"> Safety 24:7</w:t>
          </w:r>
        </w:p>
      </w:tc>
      <w:tc>
        <w:tcPr>
          <w:tcW w:w="619" w:type="dxa"/>
          <w:vMerge w:val="restart"/>
        </w:tcPr>
        <w:p w14:paraId="6CAA9CC9" w14:textId="77777777" w:rsidR="007A1899" w:rsidRPr="00770F15" w:rsidRDefault="007A1899" w:rsidP="007A1899"/>
      </w:tc>
      <w:tc>
        <w:tcPr>
          <w:tcW w:w="283" w:type="dxa"/>
          <w:vMerge w:val="restart"/>
        </w:tcPr>
        <w:p w14:paraId="684DAA54" w14:textId="77777777" w:rsidR="007A1899" w:rsidRPr="001A505C" w:rsidRDefault="007A1899" w:rsidP="007A1899">
          <w:pPr>
            <w:rPr>
              <w:sz w:val="24"/>
              <w:szCs w:val="24"/>
            </w:rPr>
          </w:pPr>
        </w:p>
      </w:tc>
      <w:tc>
        <w:tcPr>
          <w:tcW w:w="1488" w:type="dxa"/>
          <w:vMerge w:val="restart"/>
        </w:tcPr>
        <w:p w14:paraId="068C3428" w14:textId="77777777" w:rsidR="007A1899" w:rsidRPr="001A505C" w:rsidRDefault="007A1899" w:rsidP="007A1899">
          <w:pPr>
            <w:rPr>
              <w:rFonts w:ascii="Rockwell" w:hAnsi="Rockwell"/>
              <w:b/>
              <w:color w:val="808080" w:themeColor="background1" w:themeShade="80"/>
              <w:sz w:val="24"/>
              <w:szCs w:val="24"/>
            </w:rPr>
          </w:pPr>
          <w:r w:rsidRPr="001A505C">
            <w:rPr>
              <w:rFonts w:ascii="Rockwell" w:hAnsi="Rockwell"/>
              <w:b/>
              <w:color w:val="808080" w:themeColor="background1" w:themeShade="80"/>
              <w:sz w:val="24"/>
              <w:szCs w:val="24"/>
            </w:rPr>
            <w:t>Page</w:t>
          </w:r>
        </w:p>
        <w:p w14:paraId="4BB99BA0" w14:textId="77777777" w:rsidR="007A1899" w:rsidRPr="001A505C" w:rsidRDefault="007A1899" w:rsidP="007A1899">
          <w:pPr>
            <w:rPr>
              <w:rFonts w:cs="Arial"/>
              <w:sz w:val="14"/>
              <w:szCs w:val="14"/>
            </w:rPr>
          </w:pP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PAGE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r w:rsidRPr="001A505C">
            <w:rPr>
              <w:rFonts w:ascii="Rockwell" w:hAnsi="Rockwell"/>
              <w:b/>
              <w:color w:val="808080" w:themeColor="background1" w:themeShade="80"/>
              <w:sz w:val="24"/>
              <w:szCs w:val="24"/>
            </w:rPr>
            <w:t xml:space="preserve"> of </w:t>
          </w:r>
          <w:r w:rsidRPr="001A505C">
            <w:rPr>
              <w:rFonts w:ascii="Rockwell" w:hAnsi="Rockwell"/>
              <w:b/>
              <w:bCs/>
              <w:color w:val="808080" w:themeColor="background1" w:themeShade="80"/>
              <w:sz w:val="24"/>
              <w:szCs w:val="24"/>
            </w:rPr>
            <w:fldChar w:fldCharType="begin"/>
          </w:r>
          <w:r w:rsidRPr="001A505C">
            <w:rPr>
              <w:rFonts w:ascii="Rockwell" w:hAnsi="Rockwell"/>
              <w:b/>
              <w:bCs/>
              <w:color w:val="808080" w:themeColor="background1" w:themeShade="80"/>
              <w:sz w:val="24"/>
              <w:szCs w:val="24"/>
            </w:rPr>
            <w:instrText xml:space="preserve"> NUMPAGES  \* Arabic  \* MERGEFORMAT </w:instrText>
          </w:r>
          <w:r w:rsidRPr="001A505C">
            <w:rPr>
              <w:rFonts w:ascii="Rockwell" w:hAnsi="Rockwell"/>
              <w:b/>
              <w:bCs/>
              <w:color w:val="808080" w:themeColor="background1" w:themeShade="80"/>
              <w:sz w:val="24"/>
              <w:szCs w:val="24"/>
            </w:rPr>
            <w:fldChar w:fldCharType="separate"/>
          </w:r>
          <w:r>
            <w:rPr>
              <w:rFonts w:ascii="Rockwell" w:hAnsi="Rockwell"/>
              <w:b/>
              <w:bCs/>
              <w:color w:val="808080" w:themeColor="background1" w:themeShade="80"/>
              <w:sz w:val="24"/>
              <w:szCs w:val="24"/>
            </w:rPr>
            <w:t>1</w:t>
          </w:r>
          <w:r w:rsidRPr="001A505C">
            <w:rPr>
              <w:rFonts w:ascii="Rockwell" w:hAnsi="Rockwell"/>
              <w:b/>
              <w:bCs/>
              <w:color w:val="808080" w:themeColor="background1" w:themeShade="80"/>
              <w:sz w:val="24"/>
              <w:szCs w:val="24"/>
            </w:rPr>
            <w:fldChar w:fldCharType="end"/>
          </w:r>
        </w:p>
      </w:tc>
      <w:tc>
        <w:tcPr>
          <w:tcW w:w="2198" w:type="dxa"/>
          <w:vMerge w:val="restart"/>
          <w:tcBorders>
            <w:left w:val="nil"/>
          </w:tcBorders>
        </w:tcPr>
        <w:p w14:paraId="2A9432B3" w14:textId="77777777" w:rsidR="007A1899" w:rsidRPr="001A505C" w:rsidRDefault="007A1899" w:rsidP="007A1899">
          <w:pPr>
            <w:jc w:val="right"/>
            <w:rPr>
              <w:rFonts w:cs="Arial"/>
              <w:b/>
              <w:color w:val="808080" w:themeColor="background1" w:themeShade="80"/>
              <w:sz w:val="28"/>
              <w:szCs w:val="28"/>
            </w:rPr>
          </w:pPr>
          <w:r>
            <w:rPr>
              <w:noProof/>
            </w:rPr>
            <w:drawing>
              <wp:inline distT="0" distB="0" distL="0" distR="0" wp14:anchorId="610644B4" wp14:editId="4886A234">
                <wp:extent cx="1258619" cy="4133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494673" cy="490915"/>
                        </a:xfrm>
                        <a:prstGeom prst="rect">
                          <a:avLst/>
                        </a:prstGeom>
                        <a:noFill/>
                        <a:ln>
                          <a:noFill/>
                        </a:ln>
                      </pic:spPr>
                    </pic:pic>
                  </a:graphicData>
                </a:graphic>
              </wp:inline>
            </w:drawing>
          </w:r>
        </w:p>
      </w:tc>
    </w:tr>
    <w:tr w:rsidR="007A1899" w14:paraId="48077452" w14:textId="77777777" w:rsidTr="007C3B03">
      <w:tc>
        <w:tcPr>
          <w:tcW w:w="5477" w:type="dxa"/>
        </w:tcPr>
        <w:p w14:paraId="010038DA" w14:textId="77777777" w:rsidR="007A1899" w:rsidRPr="000C4336" w:rsidRDefault="007A1899" w:rsidP="007A1899">
          <w:pPr>
            <w:pStyle w:val="Footer"/>
            <w:rPr>
              <w:rFonts w:ascii="Rockwell" w:hAnsi="Rockwell"/>
              <w:b/>
              <w:color w:val="0070C0"/>
              <w:sz w:val="28"/>
              <w:szCs w:val="28"/>
            </w:rPr>
          </w:pPr>
          <w:r w:rsidRPr="000C4336">
            <w:rPr>
              <w:rFonts w:ascii="Rockwell" w:hAnsi="Rockwell"/>
              <w:b/>
              <w:color w:val="0070C0"/>
              <w:sz w:val="28"/>
              <w:szCs w:val="28"/>
            </w:rPr>
            <w:t>www.erith.com</w:t>
          </w:r>
        </w:p>
      </w:tc>
      <w:tc>
        <w:tcPr>
          <w:tcW w:w="619" w:type="dxa"/>
          <w:vMerge/>
        </w:tcPr>
        <w:p w14:paraId="0091AD02" w14:textId="77777777" w:rsidR="007A1899" w:rsidRPr="000C4336" w:rsidRDefault="007A1899" w:rsidP="007A1899">
          <w:pPr>
            <w:jc w:val="both"/>
            <w:rPr>
              <w:sz w:val="28"/>
              <w:szCs w:val="28"/>
            </w:rPr>
          </w:pPr>
        </w:p>
      </w:tc>
      <w:tc>
        <w:tcPr>
          <w:tcW w:w="283" w:type="dxa"/>
          <w:vMerge/>
        </w:tcPr>
        <w:p w14:paraId="6FA6E6D6" w14:textId="77777777" w:rsidR="007A1899" w:rsidRPr="000C4336" w:rsidRDefault="007A1899" w:rsidP="007A1899">
          <w:pPr>
            <w:jc w:val="both"/>
            <w:rPr>
              <w:sz w:val="28"/>
              <w:szCs w:val="28"/>
            </w:rPr>
          </w:pPr>
        </w:p>
      </w:tc>
      <w:tc>
        <w:tcPr>
          <w:tcW w:w="1488" w:type="dxa"/>
          <w:vMerge/>
        </w:tcPr>
        <w:p w14:paraId="70F2A586" w14:textId="77777777" w:rsidR="007A1899" w:rsidRPr="000C4336" w:rsidRDefault="007A1899" w:rsidP="007A1899">
          <w:pPr>
            <w:jc w:val="both"/>
            <w:rPr>
              <w:sz w:val="28"/>
              <w:szCs w:val="28"/>
            </w:rPr>
          </w:pPr>
        </w:p>
      </w:tc>
      <w:tc>
        <w:tcPr>
          <w:tcW w:w="2198" w:type="dxa"/>
          <w:vMerge/>
          <w:tcBorders>
            <w:left w:val="nil"/>
          </w:tcBorders>
        </w:tcPr>
        <w:p w14:paraId="27C4E810" w14:textId="77777777" w:rsidR="007A1899" w:rsidRPr="000C4336" w:rsidRDefault="007A1899" w:rsidP="007A1899">
          <w:pPr>
            <w:jc w:val="both"/>
            <w:rPr>
              <w:sz w:val="28"/>
              <w:szCs w:val="28"/>
            </w:rPr>
          </w:pPr>
        </w:p>
      </w:tc>
    </w:tr>
  </w:tbl>
  <w:p w14:paraId="63433115" w14:textId="77777777" w:rsidR="008E0F0F" w:rsidRDefault="008E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3302" w14:textId="77777777" w:rsidR="00B91637" w:rsidRDefault="00B91637" w:rsidP="00B87DB0">
      <w:pPr>
        <w:spacing w:after="0" w:line="240" w:lineRule="auto"/>
      </w:pPr>
      <w:r>
        <w:separator/>
      </w:r>
    </w:p>
  </w:footnote>
  <w:footnote w:type="continuationSeparator" w:id="0">
    <w:p w14:paraId="3F760D7B" w14:textId="77777777" w:rsidR="00B91637" w:rsidRDefault="00B91637" w:rsidP="00B87DB0">
      <w:pPr>
        <w:spacing w:after="0" w:line="240" w:lineRule="auto"/>
      </w:pPr>
      <w:r>
        <w:continuationSeparator/>
      </w:r>
    </w:p>
  </w:footnote>
  <w:footnote w:type="continuationNotice" w:id="1">
    <w:p w14:paraId="492C5B34" w14:textId="77777777" w:rsidR="00B91637" w:rsidRDefault="00B91637">
      <w:pPr>
        <w:spacing w:after="0" w:line="240" w:lineRule="auto"/>
      </w:pPr>
    </w:p>
  </w:footnote>
  <w:footnote w:id="2">
    <w:p w14:paraId="6FB38FA9" w14:textId="37E47A99" w:rsidR="00C01044" w:rsidRDefault="00C01044">
      <w:pPr>
        <w:pStyle w:val="FootnoteText"/>
      </w:pPr>
      <w:r>
        <w:rPr>
          <w:rStyle w:val="FootnoteReference"/>
        </w:rPr>
        <w:footnoteRef/>
      </w:r>
      <w:r>
        <w:t xml:space="preserve"> </w:t>
      </w:r>
      <w:r w:rsidR="00A1383A" w:rsidRPr="00AD3208">
        <w:rPr>
          <w:b/>
          <w:bCs/>
        </w:rPr>
        <w:t>WAN</w:t>
      </w:r>
      <w:r w:rsidR="00A1383A">
        <w:t xml:space="preserve"> </w:t>
      </w:r>
      <w:r w:rsidR="00250848">
        <w:t>– Wide Area Network</w:t>
      </w:r>
    </w:p>
  </w:footnote>
  <w:footnote w:id="3">
    <w:p w14:paraId="5B92479F" w14:textId="14028EB3" w:rsidR="00250848" w:rsidRDefault="00250848">
      <w:pPr>
        <w:pStyle w:val="FootnoteText"/>
      </w:pPr>
      <w:r>
        <w:rPr>
          <w:rStyle w:val="FootnoteReference"/>
        </w:rPr>
        <w:footnoteRef/>
      </w:r>
      <w:r>
        <w:t xml:space="preserve"> </w:t>
      </w:r>
      <w:r w:rsidR="00C467B7" w:rsidRPr="00AD3208">
        <w:rPr>
          <w:b/>
          <w:bCs/>
        </w:rPr>
        <w:t>MPLS</w:t>
      </w:r>
      <w:r w:rsidR="00C467B7">
        <w:t xml:space="preserve"> </w:t>
      </w:r>
      <w:r w:rsidR="00C97EA4">
        <w:t>–</w:t>
      </w:r>
      <w:r w:rsidR="00C467B7">
        <w:t xml:space="preserve"> </w:t>
      </w:r>
      <w:r w:rsidR="00B0238C" w:rsidRPr="00B0238C">
        <w:t>Multiprotocol Label Switching is a routing technique in telecommunications networks that directs data from one node to the next based on short path labels rather than long network addresses, thus avoiding complex lookups in a routing table and speeding traffic flows.</w:t>
      </w:r>
    </w:p>
  </w:footnote>
  <w:footnote w:id="4">
    <w:p w14:paraId="11D24549" w14:textId="1A7B99D0" w:rsidR="006849C3" w:rsidRDefault="006849C3">
      <w:pPr>
        <w:pStyle w:val="FootnoteText"/>
      </w:pPr>
      <w:r>
        <w:rPr>
          <w:rStyle w:val="FootnoteReference"/>
        </w:rPr>
        <w:footnoteRef/>
      </w:r>
      <w:r>
        <w:t xml:space="preserve"> </w:t>
      </w:r>
      <w:proofErr w:type="spellStart"/>
      <w:r w:rsidR="00AD3208" w:rsidRPr="00AD3208">
        <w:rPr>
          <w:b/>
          <w:bCs/>
        </w:rPr>
        <w:t>IPSec</w:t>
      </w:r>
      <w:proofErr w:type="spellEnd"/>
      <w:r w:rsidR="00AD3208">
        <w:t xml:space="preserve"> - </w:t>
      </w:r>
      <w:r w:rsidR="00AD3208" w:rsidRPr="00AD3208">
        <w:t>Internet Protocol Security is a secure network protocol suite that authenticates and encrypts the packets of data to provide secure encrypted communication between two computers over an Internet Protocol network. It is used in virtual private networks.</w:t>
      </w:r>
    </w:p>
  </w:footnote>
  <w:footnote w:id="5">
    <w:p w14:paraId="4F90A85F" w14:textId="545C3505" w:rsidR="00AD3208" w:rsidRDefault="00AD3208">
      <w:pPr>
        <w:pStyle w:val="FootnoteText"/>
      </w:pPr>
      <w:r>
        <w:rPr>
          <w:rStyle w:val="FootnoteReference"/>
        </w:rPr>
        <w:footnoteRef/>
      </w:r>
      <w:r>
        <w:t xml:space="preserve"> </w:t>
      </w:r>
      <w:r w:rsidR="00F511D5" w:rsidRPr="00F511D5">
        <w:rPr>
          <w:b/>
          <w:bCs/>
        </w:rPr>
        <w:t>SDWAN</w:t>
      </w:r>
      <w:r w:rsidR="00F511D5">
        <w:t xml:space="preserve"> </w:t>
      </w:r>
      <w:r w:rsidR="00F511D5" w:rsidRPr="00F511D5">
        <w:t>is an acronym for software-defined networking in a wide area network. SD-WAN simplifies the management and operation of a WAN by decoupling the networking hardware from its control mechanism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C5B9" w14:textId="77777777" w:rsidR="00112B75" w:rsidRDefault="00112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1" w:type="dxa"/>
      <w:tblInd w:w="5129" w:type="dxa"/>
      <w:tblLook w:val="04A0" w:firstRow="1" w:lastRow="0" w:firstColumn="1" w:lastColumn="0" w:noHBand="0" w:noVBand="1"/>
    </w:tblPr>
    <w:tblGrid>
      <w:gridCol w:w="1596"/>
      <w:gridCol w:w="1278"/>
      <w:gridCol w:w="1090"/>
      <w:gridCol w:w="997"/>
    </w:tblGrid>
    <w:tr w:rsidR="00F85EFB" w:rsidRPr="00EB4AA2" w14:paraId="4524A35F" w14:textId="77777777" w:rsidTr="002A71FF">
      <w:tc>
        <w:tcPr>
          <w:tcW w:w="1596" w:type="dxa"/>
          <w:shd w:val="clear" w:color="auto" w:fill="DEEAF6" w:themeFill="accent1" w:themeFillTint="33"/>
        </w:tcPr>
        <w:p w14:paraId="4842BECA" w14:textId="77777777"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Document Ref</w:t>
          </w:r>
        </w:p>
      </w:tc>
      <w:tc>
        <w:tcPr>
          <w:tcW w:w="1278" w:type="dxa"/>
        </w:tcPr>
        <w:p w14:paraId="439E2FB7" w14:textId="77777777"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5.1.1.5 ICT</w:t>
          </w:r>
        </w:p>
      </w:tc>
      <w:tc>
        <w:tcPr>
          <w:tcW w:w="1090" w:type="dxa"/>
          <w:shd w:val="clear" w:color="auto" w:fill="DEEAF6" w:themeFill="accent1" w:themeFillTint="33"/>
        </w:tcPr>
        <w:p w14:paraId="269946BD" w14:textId="28DE2DDA"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 xml:space="preserve">Rev </w:t>
          </w:r>
          <w:r w:rsidR="00D718B2" w:rsidRPr="00EB4AA2">
            <w:rPr>
              <w:rFonts w:ascii="Century Gothic" w:hAnsi="Century Gothic" w:cs="Arial"/>
              <w:sz w:val="18"/>
              <w:szCs w:val="18"/>
            </w:rPr>
            <w:t xml:space="preserve">/ </w:t>
          </w:r>
          <w:r w:rsidRPr="00EB4AA2">
            <w:rPr>
              <w:rFonts w:ascii="Century Gothic" w:hAnsi="Century Gothic" w:cs="Arial"/>
              <w:sz w:val="18"/>
              <w:szCs w:val="18"/>
            </w:rPr>
            <w:t>Date</w:t>
          </w:r>
        </w:p>
      </w:tc>
      <w:tc>
        <w:tcPr>
          <w:tcW w:w="997" w:type="dxa"/>
        </w:tcPr>
        <w:p w14:paraId="15906912" w14:textId="77777777"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01/2</w:t>
          </w:r>
          <w:r w:rsidR="008857C5" w:rsidRPr="00EB4AA2">
            <w:rPr>
              <w:rFonts w:ascii="Century Gothic" w:hAnsi="Century Gothic" w:cs="Arial"/>
              <w:sz w:val="18"/>
              <w:szCs w:val="18"/>
            </w:rPr>
            <w:t>1</w:t>
          </w:r>
        </w:p>
        <w:p w14:paraId="613B9088" w14:textId="5F17226C" w:rsidR="008857C5" w:rsidRPr="00EB4AA2" w:rsidRDefault="008857C5" w:rsidP="00F85EFB">
          <w:pPr>
            <w:pStyle w:val="Header"/>
            <w:rPr>
              <w:rFonts w:ascii="Century Gothic" w:hAnsi="Century Gothic" w:cs="Arial"/>
              <w:sz w:val="18"/>
              <w:szCs w:val="18"/>
            </w:rPr>
          </w:pPr>
        </w:p>
      </w:tc>
    </w:tr>
    <w:tr w:rsidR="00F85EFB" w:rsidRPr="00EB4AA2" w14:paraId="6AEB09F1" w14:textId="77777777" w:rsidTr="002A71FF">
      <w:tc>
        <w:tcPr>
          <w:tcW w:w="1596" w:type="dxa"/>
          <w:shd w:val="clear" w:color="auto" w:fill="DEEAF6" w:themeFill="accent1" w:themeFillTint="33"/>
        </w:tcPr>
        <w:p w14:paraId="299C57EB" w14:textId="77777777"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Date of Issue</w:t>
          </w:r>
        </w:p>
      </w:tc>
      <w:tc>
        <w:tcPr>
          <w:tcW w:w="1278" w:type="dxa"/>
        </w:tcPr>
        <w:p w14:paraId="6DE59521" w14:textId="4FD72ED0" w:rsidR="00F85EFB" w:rsidRPr="00EB4AA2" w:rsidRDefault="00C4114A" w:rsidP="00F85EFB">
          <w:pPr>
            <w:pStyle w:val="Header"/>
            <w:rPr>
              <w:rFonts w:ascii="Century Gothic" w:hAnsi="Century Gothic" w:cs="Arial"/>
              <w:sz w:val="18"/>
              <w:szCs w:val="18"/>
            </w:rPr>
          </w:pPr>
          <w:r w:rsidRPr="00EB4AA2">
            <w:rPr>
              <w:rFonts w:ascii="Century Gothic" w:hAnsi="Century Gothic" w:cs="Arial"/>
              <w:sz w:val="18"/>
              <w:szCs w:val="18"/>
            </w:rPr>
            <w:t>02/12/2013</w:t>
          </w:r>
        </w:p>
      </w:tc>
      <w:tc>
        <w:tcPr>
          <w:tcW w:w="1090" w:type="dxa"/>
          <w:shd w:val="clear" w:color="auto" w:fill="DEEAF6" w:themeFill="accent1" w:themeFillTint="33"/>
        </w:tcPr>
        <w:p w14:paraId="1B970D20" w14:textId="77777777"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Author</w:t>
          </w:r>
        </w:p>
      </w:tc>
      <w:tc>
        <w:tcPr>
          <w:tcW w:w="997" w:type="dxa"/>
        </w:tcPr>
        <w:p w14:paraId="0CDF3B1A" w14:textId="77777777"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MH</w:t>
          </w:r>
        </w:p>
      </w:tc>
    </w:tr>
    <w:tr w:rsidR="00F85EFB" w:rsidRPr="00EB4AA2" w14:paraId="7B88188D" w14:textId="77777777" w:rsidTr="00AC6ED0">
      <w:tc>
        <w:tcPr>
          <w:tcW w:w="1596" w:type="dxa"/>
          <w:shd w:val="clear" w:color="auto" w:fill="DEEAF6" w:themeFill="accent1" w:themeFillTint="33"/>
        </w:tcPr>
        <w:p w14:paraId="55E956EA" w14:textId="77777777" w:rsidR="00F85EFB" w:rsidRPr="00EB4AA2" w:rsidRDefault="00F85EFB" w:rsidP="00F85EFB">
          <w:pPr>
            <w:pStyle w:val="Header"/>
            <w:rPr>
              <w:rFonts w:ascii="Century Gothic" w:hAnsi="Century Gothic" w:cs="Arial"/>
              <w:sz w:val="18"/>
              <w:szCs w:val="18"/>
            </w:rPr>
          </w:pPr>
          <w:r w:rsidRPr="00EB4AA2">
            <w:rPr>
              <w:rFonts w:ascii="Century Gothic" w:hAnsi="Century Gothic" w:cs="Arial"/>
              <w:sz w:val="18"/>
              <w:szCs w:val="18"/>
            </w:rPr>
            <w:t>Access Type</w:t>
          </w:r>
        </w:p>
      </w:tc>
      <w:tc>
        <w:tcPr>
          <w:tcW w:w="3365" w:type="dxa"/>
          <w:gridSpan w:val="3"/>
          <w:shd w:val="clear" w:color="auto" w:fill="70AD47" w:themeFill="accent6"/>
        </w:tcPr>
        <w:p w14:paraId="73B82C4A" w14:textId="6DCE9F50" w:rsidR="00F85EFB" w:rsidRPr="00EB4AA2" w:rsidRDefault="008E55F8" w:rsidP="00AC6ED0">
          <w:pPr>
            <w:pStyle w:val="Header"/>
            <w:jc w:val="center"/>
            <w:rPr>
              <w:rFonts w:ascii="Century Gothic" w:hAnsi="Century Gothic" w:cs="Arial"/>
              <w:color w:val="FF0000"/>
              <w:sz w:val="18"/>
              <w:szCs w:val="18"/>
            </w:rPr>
          </w:pPr>
          <w:r w:rsidRPr="00EB4AA2">
            <w:rPr>
              <w:rFonts w:ascii="Century Gothic" w:hAnsi="Century Gothic" w:cs="Arial"/>
              <w:color w:val="FFFFFF" w:themeColor="background1"/>
              <w:sz w:val="18"/>
              <w:szCs w:val="18"/>
            </w:rPr>
            <w:t>Public</w:t>
          </w:r>
        </w:p>
      </w:tc>
    </w:tr>
    <w:tr w:rsidR="00F85EFB" w:rsidRPr="00EB4AA2" w14:paraId="42A689B4" w14:textId="77777777" w:rsidTr="002A71FF">
      <w:tc>
        <w:tcPr>
          <w:tcW w:w="1596" w:type="dxa"/>
          <w:shd w:val="clear" w:color="auto" w:fill="DEEAF6" w:themeFill="accent1" w:themeFillTint="33"/>
        </w:tcPr>
        <w:p w14:paraId="2F22DB39" w14:textId="77777777" w:rsidR="00F85EFB" w:rsidRPr="00EB4AA2" w:rsidRDefault="00F85EFB" w:rsidP="00F85EFB">
          <w:pPr>
            <w:pStyle w:val="Header"/>
            <w:rPr>
              <w:rFonts w:ascii="Century Gothic" w:hAnsi="Century Gothic" w:cs="Arial"/>
              <w:color w:val="FF0000"/>
              <w:sz w:val="18"/>
              <w:szCs w:val="18"/>
            </w:rPr>
          </w:pPr>
          <w:r w:rsidRPr="00EB4AA2">
            <w:rPr>
              <w:rFonts w:ascii="Century Gothic" w:hAnsi="Century Gothic" w:cs="Arial"/>
              <w:sz w:val="18"/>
              <w:szCs w:val="18"/>
            </w:rPr>
            <w:t>Ezone Location</w:t>
          </w:r>
        </w:p>
      </w:tc>
      <w:tc>
        <w:tcPr>
          <w:tcW w:w="3365" w:type="dxa"/>
          <w:gridSpan w:val="3"/>
        </w:tcPr>
        <w:p w14:paraId="6740F93D" w14:textId="7C59B9B4" w:rsidR="00F85EFB" w:rsidRPr="00EB4AA2" w:rsidRDefault="002630F1" w:rsidP="00F85EFB">
          <w:pPr>
            <w:pStyle w:val="Header"/>
            <w:rPr>
              <w:rFonts w:ascii="Century Gothic" w:hAnsi="Century Gothic" w:cs="Arial"/>
              <w:color w:val="FF0000"/>
              <w:sz w:val="18"/>
              <w:szCs w:val="18"/>
            </w:rPr>
          </w:pPr>
          <w:proofErr w:type="spellStart"/>
          <w:r w:rsidRPr="00EB4AA2">
            <w:rPr>
              <w:rFonts w:ascii="Century Gothic" w:hAnsi="Century Gothic" w:cs="Arial"/>
              <w:sz w:val="18"/>
              <w:szCs w:val="18"/>
            </w:rPr>
            <w:t>Sharepoint</w:t>
          </w:r>
          <w:proofErr w:type="spellEnd"/>
          <w:r w:rsidRPr="00EB4AA2">
            <w:rPr>
              <w:rFonts w:ascii="Century Gothic" w:hAnsi="Century Gothic" w:cs="Arial"/>
              <w:sz w:val="18"/>
              <w:szCs w:val="18"/>
            </w:rPr>
            <w:t xml:space="preserve"> - </w:t>
          </w:r>
          <w:r w:rsidRPr="00EB4AA2">
            <w:rPr>
              <w:rFonts w:ascii="Century Gothic" w:hAnsi="Century Gothic" w:cs="Arial"/>
              <w:sz w:val="12"/>
              <w:szCs w:val="12"/>
            </w:rPr>
            <w:t>Information Security - ISO27001:2013</w:t>
          </w:r>
        </w:p>
      </w:tc>
    </w:tr>
  </w:tbl>
  <w:p w14:paraId="734DE6BF" w14:textId="3BF4EF83" w:rsidR="00F85EFB" w:rsidRPr="00B87DB0" w:rsidRDefault="00F85EFB" w:rsidP="00F85EFB">
    <w:pPr>
      <w:pStyle w:val="Header"/>
      <w:tabs>
        <w:tab w:val="left" w:pos="5028"/>
      </w:tabs>
      <w:rPr>
        <w:rFonts w:asciiTheme="majorHAnsi" w:hAnsiTheme="majorHAnsi"/>
        <w:b/>
        <w:color w:val="5B9BD5" w:themeColor="accent1"/>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1" w:type="dxa"/>
      <w:tblInd w:w="10499" w:type="dxa"/>
      <w:tblLook w:val="04A0" w:firstRow="1" w:lastRow="0" w:firstColumn="1" w:lastColumn="0" w:noHBand="0" w:noVBand="1"/>
    </w:tblPr>
    <w:tblGrid>
      <w:gridCol w:w="1596"/>
      <w:gridCol w:w="1278"/>
      <w:gridCol w:w="1090"/>
      <w:gridCol w:w="997"/>
    </w:tblGrid>
    <w:tr w:rsidR="002028FE" w14:paraId="30C3126D" w14:textId="77777777" w:rsidTr="002028FE">
      <w:tc>
        <w:tcPr>
          <w:tcW w:w="1596" w:type="dxa"/>
          <w:shd w:val="clear" w:color="auto" w:fill="DEEAF6" w:themeFill="accent1" w:themeFillTint="33"/>
        </w:tcPr>
        <w:p w14:paraId="50FF997B" w14:textId="77777777" w:rsidR="002028FE" w:rsidRPr="00081474" w:rsidRDefault="002028FE" w:rsidP="002028FE">
          <w:pPr>
            <w:pStyle w:val="Header"/>
            <w:rPr>
              <w:rFonts w:ascii="Arial" w:hAnsi="Arial" w:cs="Arial"/>
              <w:sz w:val="18"/>
              <w:szCs w:val="18"/>
            </w:rPr>
          </w:pPr>
          <w:r w:rsidRPr="00081474">
            <w:rPr>
              <w:rFonts w:ascii="Arial" w:hAnsi="Arial" w:cs="Arial"/>
              <w:sz w:val="18"/>
              <w:szCs w:val="18"/>
            </w:rPr>
            <w:t>Document Re</w:t>
          </w:r>
          <w:r>
            <w:rPr>
              <w:rFonts w:ascii="Arial" w:hAnsi="Arial" w:cs="Arial"/>
              <w:sz w:val="18"/>
              <w:szCs w:val="18"/>
            </w:rPr>
            <w:t>f</w:t>
          </w:r>
        </w:p>
      </w:tc>
      <w:tc>
        <w:tcPr>
          <w:tcW w:w="1278" w:type="dxa"/>
        </w:tcPr>
        <w:p w14:paraId="78AFE4B6" w14:textId="77777777" w:rsidR="002028FE" w:rsidRPr="00081474" w:rsidRDefault="002028FE" w:rsidP="002028FE">
          <w:pPr>
            <w:pStyle w:val="Header"/>
            <w:rPr>
              <w:rFonts w:ascii="Arial" w:hAnsi="Arial" w:cs="Arial"/>
              <w:sz w:val="18"/>
              <w:szCs w:val="18"/>
            </w:rPr>
          </w:pPr>
          <w:r>
            <w:rPr>
              <w:rFonts w:ascii="Arial" w:hAnsi="Arial" w:cs="Arial"/>
              <w:sz w:val="18"/>
              <w:szCs w:val="18"/>
            </w:rPr>
            <w:t>5.1.1.5 ICT</w:t>
          </w:r>
        </w:p>
      </w:tc>
      <w:tc>
        <w:tcPr>
          <w:tcW w:w="1090" w:type="dxa"/>
          <w:shd w:val="clear" w:color="auto" w:fill="DEEAF6" w:themeFill="accent1" w:themeFillTint="33"/>
        </w:tcPr>
        <w:p w14:paraId="0EE622F1" w14:textId="77777777" w:rsidR="002028FE" w:rsidRPr="00081474" w:rsidRDefault="002028FE" w:rsidP="002028FE">
          <w:pPr>
            <w:pStyle w:val="Header"/>
            <w:rPr>
              <w:rFonts w:ascii="Arial" w:hAnsi="Arial" w:cs="Arial"/>
              <w:sz w:val="18"/>
              <w:szCs w:val="18"/>
            </w:rPr>
          </w:pPr>
          <w:r w:rsidRPr="00081474">
            <w:rPr>
              <w:rFonts w:ascii="Arial" w:hAnsi="Arial" w:cs="Arial"/>
              <w:noProof/>
              <w:sz w:val="18"/>
              <w:szCs w:val="18"/>
            </w:rPr>
            <mc:AlternateContent>
              <mc:Choice Requires="wps">
                <w:drawing>
                  <wp:anchor distT="45720" distB="45720" distL="114300" distR="114300" simplePos="0" relativeHeight="251659264" behindDoc="1" locked="0" layoutInCell="1" allowOverlap="1" wp14:anchorId="1948E6DB" wp14:editId="1CCD11C3">
                    <wp:simplePos x="0" y="0"/>
                    <wp:positionH relativeFrom="margin">
                      <wp:posOffset>1658620</wp:posOffset>
                    </wp:positionH>
                    <wp:positionV relativeFrom="paragraph">
                      <wp:posOffset>2171700</wp:posOffset>
                    </wp:positionV>
                    <wp:extent cx="3114675" cy="4667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66725"/>
                            </a:xfrm>
                            <a:prstGeom prst="rect">
                              <a:avLst/>
                            </a:prstGeom>
                            <a:solidFill>
                              <a:srgbClr val="FFFFFF"/>
                            </a:solidFill>
                            <a:ln w="9525">
                              <a:noFill/>
                              <a:miter lim="800000"/>
                              <a:headEnd/>
                              <a:tailEnd/>
                            </a:ln>
                          </wps:spPr>
                          <wps:txbx>
                            <w:txbxContent>
                              <w:p w14:paraId="15518C31" w14:textId="77777777" w:rsidR="002028FE" w:rsidRPr="00CD3DE6" w:rsidRDefault="002028FE" w:rsidP="002028FE">
                                <w:pPr>
                                  <w:rPr>
                                    <w:sz w:val="48"/>
                                    <w:szCs w:val="48"/>
                                  </w:rPr>
                                </w:pPr>
                                <w:r w:rsidRPr="00CD3DE6">
                                  <w:rPr>
                                    <w:sz w:val="48"/>
                                    <w:szCs w:val="48"/>
                                  </w:rPr>
                                  <w:t>Erith Encryption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8E6DB" id="_x0000_t202" coordsize="21600,21600" o:spt="202" path="m,l,21600r21600,l21600,xe">
                    <v:stroke joinstyle="miter"/>
                    <v:path gradientshapeok="t" o:connecttype="rect"/>
                  </v:shapetype>
                  <v:shape id="Text Box 6" o:spid="_x0000_s1026" type="#_x0000_t202" style="position:absolute;margin-left:130.6pt;margin-top:171pt;width:245.25pt;height:3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" stroked="f">
                    <v:textbox>
                      <w:txbxContent>
                        <w:p w14:paraId="15518C31" w14:textId="77777777" w:rsidR="002028FE" w:rsidRPr="00CD3DE6" w:rsidRDefault="002028FE" w:rsidP="002028FE">
                          <w:pPr>
                            <w:rPr>
                              <w:sz w:val="48"/>
                              <w:szCs w:val="48"/>
                            </w:rPr>
                          </w:pPr>
                          <w:r w:rsidRPr="00CD3DE6">
                            <w:rPr>
                              <w:sz w:val="48"/>
                              <w:szCs w:val="48"/>
                            </w:rPr>
                            <w:t>Erith Encryption Policy</w:t>
                          </w:r>
                        </w:p>
                      </w:txbxContent>
                    </v:textbox>
                    <w10:wrap anchorx="margin"/>
                  </v:shape>
                </w:pict>
              </mc:Fallback>
            </mc:AlternateContent>
          </w:r>
          <w:r w:rsidRPr="00081474">
            <w:rPr>
              <w:rFonts w:ascii="Arial" w:hAnsi="Arial" w:cs="Arial"/>
              <w:sz w:val="18"/>
              <w:szCs w:val="18"/>
            </w:rPr>
            <w:t>Rev Date</w:t>
          </w:r>
        </w:p>
      </w:tc>
      <w:tc>
        <w:tcPr>
          <w:tcW w:w="997" w:type="dxa"/>
        </w:tcPr>
        <w:p w14:paraId="2DD71EBD" w14:textId="77777777" w:rsidR="002028FE" w:rsidRPr="00081474" w:rsidRDefault="002028FE" w:rsidP="002028FE">
          <w:pPr>
            <w:pStyle w:val="Header"/>
            <w:rPr>
              <w:rFonts w:ascii="Arial" w:hAnsi="Arial" w:cs="Arial"/>
              <w:sz w:val="18"/>
              <w:szCs w:val="18"/>
            </w:rPr>
          </w:pPr>
          <w:r w:rsidRPr="00081474">
            <w:rPr>
              <w:rFonts w:ascii="Arial" w:hAnsi="Arial" w:cs="Arial"/>
              <w:noProof/>
              <w:sz w:val="18"/>
              <w:szCs w:val="18"/>
            </w:rPr>
            <mc:AlternateContent>
              <mc:Choice Requires="wps">
                <w:drawing>
                  <wp:anchor distT="45720" distB="45720" distL="114300" distR="114300" simplePos="0" relativeHeight="251660288" behindDoc="1" locked="0" layoutInCell="1" allowOverlap="1" wp14:anchorId="022F3425" wp14:editId="67F01BCC">
                    <wp:simplePos x="0" y="0"/>
                    <wp:positionH relativeFrom="margin">
                      <wp:posOffset>1658620</wp:posOffset>
                    </wp:positionH>
                    <wp:positionV relativeFrom="paragraph">
                      <wp:posOffset>2171700</wp:posOffset>
                    </wp:positionV>
                    <wp:extent cx="3114675" cy="4667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66725"/>
                            </a:xfrm>
                            <a:prstGeom prst="rect">
                              <a:avLst/>
                            </a:prstGeom>
                            <a:solidFill>
                              <a:srgbClr val="FFFFFF"/>
                            </a:solidFill>
                            <a:ln w="9525">
                              <a:noFill/>
                              <a:miter lim="800000"/>
                              <a:headEnd/>
                              <a:tailEnd/>
                            </a:ln>
                          </wps:spPr>
                          <wps:txbx>
                            <w:txbxContent>
                              <w:p w14:paraId="747BEB52" w14:textId="77777777" w:rsidR="002028FE" w:rsidRPr="00CD3DE6" w:rsidRDefault="002028FE" w:rsidP="002028FE">
                                <w:pPr>
                                  <w:rPr>
                                    <w:sz w:val="48"/>
                                    <w:szCs w:val="48"/>
                                  </w:rPr>
                                </w:pPr>
                                <w:r w:rsidRPr="00CD3DE6">
                                  <w:rPr>
                                    <w:sz w:val="48"/>
                                    <w:szCs w:val="48"/>
                                  </w:rPr>
                                  <w:t>Erith Encryption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F3425" id="Text Box 2" o:spid="_x0000_s1027" type="#_x0000_t202" style="position:absolute;margin-left:130.6pt;margin-top:171pt;width:245.25pt;height:36.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" stroked="f">
                    <v:textbox>
                      <w:txbxContent>
                        <w:p w14:paraId="747BEB52" w14:textId="77777777" w:rsidR="002028FE" w:rsidRPr="00CD3DE6" w:rsidRDefault="002028FE" w:rsidP="002028FE">
                          <w:pPr>
                            <w:rPr>
                              <w:sz w:val="48"/>
                              <w:szCs w:val="48"/>
                            </w:rPr>
                          </w:pPr>
                          <w:r w:rsidRPr="00CD3DE6">
                            <w:rPr>
                              <w:sz w:val="48"/>
                              <w:szCs w:val="48"/>
                            </w:rPr>
                            <w:t>Erith Encryption Policy</w:t>
                          </w:r>
                        </w:p>
                      </w:txbxContent>
                    </v:textbox>
                    <w10:wrap anchorx="margin"/>
                  </v:shape>
                </w:pict>
              </mc:Fallback>
            </mc:AlternateContent>
          </w:r>
          <w:r>
            <w:rPr>
              <w:rFonts w:ascii="Arial" w:hAnsi="Arial" w:cs="Arial"/>
              <w:sz w:val="18"/>
              <w:szCs w:val="18"/>
            </w:rPr>
            <w:t>01/20</w:t>
          </w:r>
        </w:p>
      </w:tc>
    </w:tr>
    <w:tr w:rsidR="002028FE" w14:paraId="0E23E9AE" w14:textId="77777777" w:rsidTr="002028FE">
      <w:tc>
        <w:tcPr>
          <w:tcW w:w="1596" w:type="dxa"/>
          <w:shd w:val="clear" w:color="auto" w:fill="DEEAF6" w:themeFill="accent1" w:themeFillTint="33"/>
        </w:tcPr>
        <w:p w14:paraId="46A6AA4D" w14:textId="77777777" w:rsidR="002028FE" w:rsidRPr="00081474" w:rsidRDefault="002028FE" w:rsidP="002028FE">
          <w:pPr>
            <w:pStyle w:val="Header"/>
            <w:rPr>
              <w:rFonts w:ascii="Arial" w:hAnsi="Arial" w:cs="Arial"/>
              <w:sz w:val="18"/>
              <w:szCs w:val="18"/>
            </w:rPr>
          </w:pPr>
          <w:r w:rsidRPr="00081474">
            <w:rPr>
              <w:rFonts w:ascii="Arial" w:hAnsi="Arial" w:cs="Arial"/>
              <w:sz w:val="18"/>
              <w:szCs w:val="18"/>
            </w:rPr>
            <w:t>Date of Issue</w:t>
          </w:r>
        </w:p>
      </w:tc>
      <w:tc>
        <w:tcPr>
          <w:tcW w:w="1278" w:type="dxa"/>
        </w:tcPr>
        <w:p w14:paraId="02E0297D" w14:textId="31E49A83" w:rsidR="002028FE" w:rsidRPr="00081474" w:rsidRDefault="002B7F3C" w:rsidP="002028FE">
          <w:pPr>
            <w:pStyle w:val="Header"/>
            <w:rPr>
              <w:rFonts w:ascii="Arial" w:hAnsi="Arial" w:cs="Arial"/>
              <w:sz w:val="18"/>
              <w:szCs w:val="18"/>
            </w:rPr>
          </w:pPr>
          <w:r>
            <w:rPr>
              <w:rFonts w:ascii="Arial" w:hAnsi="Arial" w:cs="Arial"/>
              <w:sz w:val="18"/>
              <w:szCs w:val="18"/>
            </w:rPr>
            <w:t>02/12/2013</w:t>
          </w:r>
        </w:p>
      </w:tc>
      <w:tc>
        <w:tcPr>
          <w:tcW w:w="1090" w:type="dxa"/>
          <w:shd w:val="clear" w:color="auto" w:fill="DEEAF6" w:themeFill="accent1" w:themeFillTint="33"/>
        </w:tcPr>
        <w:p w14:paraId="6CA447E5" w14:textId="77777777" w:rsidR="002028FE" w:rsidRPr="00081474" w:rsidRDefault="002028FE" w:rsidP="002028FE">
          <w:pPr>
            <w:pStyle w:val="Header"/>
            <w:rPr>
              <w:rFonts w:ascii="Arial" w:hAnsi="Arial" w:cs="Arial"/>
              <w:sz w:val="18"/>
              <w:szCs w:val="18"/>
            </w:rPr>
          </w:pPr>
          <w:r w:rsidRPr="00081474">
            <w:rPr>
              <w:rFonts w:ascii="Arial" w:hAnsi="Arial" w:cs="Arial"/>
              <w:sz w:val="18"/>
              <w:szCs w:val="18"/>
            </w:rPr>
            <w:t>Autho</w:t>
          </w:r>
          <w:r>
            <w:rPr>
              <w:rFonts w:ascii="Arial" w:hAnsi="Arial" w:cs="Arial"/>
              <w:sz w:val="18"/>
              <w:szCs w:val="18"/>
            </w:rPr>
            <w:t>r</w:t>
          </w:r>
        </w:p>
      </w:tc>
      <w:tc>
        <w:tcPr>
          <w:tcW w:w="997" w:type="dxa"/>
        </w:tcPr>
        <w:p w14:paraId="756711D4" w14:textId="77777777" w:rsidR="002028FE" w:rsidRPr="00081474" w:rsidRDefault="002028FE" w:rsidP="002028FE">
          <w:pPr>
            <w:pStyle w:val="Header"/>
            <w:rPr>
              <w:rFonts w:ascii="Arial" w:hAnsi="Arial" w:cs="Arial"/>
              <w:sz w:val="18"/>
              <w:szCs w:val="18"/>
            </w:rPr>
          </w:pPr>
          <w:r>
            <w:rPr>
              <w:rFonts w:ascii="Arial" w:hAnsi="Arial" w:cs="Arial"/>
              <w:sz w:val="18"/>
              <w:szCs w:val="18"/>
            </w:rPr>
            <w:t>MH</w:t>
          </w:r>
        </w:p>
      </w:tc>
    </w:tr>
    <w:tr w:rsidR="002028FE" w14:paraId="6C8F6977" w14:textId="77777777" w:rsidTr="005D2707">
      <w:tc>
        <w:tcPr>
          <w:tcW w:w="1596" w:type="dxa"/>
          <w:shd w:val="clear" w:color="auto" w:fill="DEEAF6" w:themeFill="accent1" w:themeFillTint="33"/>
        </w:tcPr>
        <w:p w14:paraId="12C86ED6" w14:textId="77777777" w:rsidR="002028FE" w:rsidRPr="00081474" w:rsidRDefault="002028FE" w:rsidP="002028FE">
          <w:pPr>
            <w:pStyle w:val="Header"/>
            <w:rPr>
              <w:rFonts w:ascii="Arial" w:hAnsi="Arial" w:cs="Arial"/>
              <w:sz w:val="18"/>
              <w:szCs w:val="18"/>
            </w:rPr>
          </w:pPr>
          <w:r w:rsidRPr="00081474">
            <w:rPr>
              <w:rFonts w:ascii="Arial" w:hAnsi="Arial" w:cs="Arial"/>
              <w:sz w:val="18"/>
              <w:szCs w:val="18"/>
            </w:rPr>
            <w:t>Access Type</w:t>
          </w:r>
        </w:p>
      </w:tc>
      <w:tc>
        <w:tcPr>
          <w:tcW w:w="3365" w:type="dxa"/>
          <w:gridSpan w:val="3"/>
          <w:shd w:val="clear" w:color="auto" w:fill="70AD47" w:themeFill="accent6"/>
        </w:tcPr>
        <w:p w14:paraId="2E50CB2E" w14:textId="3FCC3FFC" w:rsidR="002028FE" w:rsidRPr="00C11C27" w:rsidRDefault="002D699E" w:rsidP="005D2707">
          <w:pPr>
            <w:pStyle w:val="Header"/>
            <w:tabs>
              <w:tab w:val="clear" w:pos="4513"/>
              <w:tab w:val="clear" w:pos="9026"/>
              <w:tab w:val="left" w:pos="940"/>
            </w:tabs>
            <w:jc w:val="center"/>
            <w:rPr>
              <w:rFonts w:ascii="Arial" w:hAnsi="Arial" w:cs="Arial"/>
              <w:color w:val="FF0000"/>
              <w:sz w:val="18"/>
              <w:szCs w:val="18"/>
            </w:rPr>
          </w:pPr>
          <w:r w:rsidRPr="002D699E">
            <w:rPr>
              <w:rFonts w:ascii="Arial" w:hAnsi="Arial" w:cs="Arial"/>
              <w:color w:val="FFFFFF" w:themeColor="background1"/>
              <w:sz w:val="18"/>
              <w:szCs w:val="18"/>
            </w:rPr>
            <w:t>Public</w:t>
          </w:r>
        </w:p>
      </w:tc>
    </w:tr>
    <w:tr w:rsidR="002028FE" w:rsidRPr="001E30D9" w14:paraId="3269A0C1" w14:textId="77777777" w:rsidTr="002028FE">
      <w:tc>
        <w:tcPr>
          <w:tcW w:w="1596" w:type="dxa"/>
          <w:shd w:val="clear" w:color="auto" w:fill="DEEAF6" w:themeFill="accent1" w:themeFillTint="33"/>
        </w:tcPr>
        <w:p w14:paraId="54CDFE8E" w14:textId="77777777" w:rsidR="002028FE" w:rsidRPr="00081474" w:rsidRDefault="002028FE" w:rsidP="002028FE">
          <w:pPr>
            <w:pStyle w:val="Header"/>
            <w:rPr>
              <w:rFonts w:ascii="Arial" w:hAnsi="Arial" w:cs="Arial"/>
              <w:color w:val="FF0000"/>
              <w:sz w:val="18"/>
              <w:szCs w:val="18"/>
            </w:rPr>
          </w:pPr>
          <w:r w:rsidRPr="00081474">
            <w:rPr>
              <w:rFonts w:ascii="Arial" w:hAnsi="Arial" w:cs="Arial"/>
              <w:sz w:val="18"/>
              <w:szCs w:val="18"/>
            </w:rPr>
            <w:t xml:space="preserve">Ezone </w:t>
          </w:r>
          <w:r>
            <w:rPr>
              <w:rFonts w:ascii="Arial" w:hAnsi="Arial" w:cs="Arial"/>
              <w:sz w:val="18"/>
              <w:szCs w:val="18"/>
            </w:rPr>
            <w:t>L</w:t>
          </w:r>
          <w:r w:rsidRPr="00081474">
            <w:rPr>
              <w:rFonts w:ascii="Arial" w:hAnsi="Arial" w:cs="Arial"/>
              <w:sz w:val="18"/>
              <w:szCs w:val="18"/>
            </w:rPr>
            <w:t>ocation</w:t>
          </w:r>
        </w:p>
      </w:tc>
      <w:tc>
        <w:tcPr>
          <w:tcW w:w="3365" w:type="dxa"/>
          <w:gridSpan w:val="3"/>
        </w:tcPr>
        <w:p w14:paraId="7DAB5F08" w14:textId="42B2DF08" w:rsidR="002028FE" w:rsidRPr="00081474" w:rsidRDefault="00046B8F" w:rsidP="002028FE">
          <w:pPr>
            <w:pStyle w:val="Header"/>
            <w:rPr>
              <w:rFonts w:ascii="Arial" w:hAnsi="Arial" w:cs="Arial"/>
              <w:color w:val="FF0000"/>
              <w:sz w:val="18"/>
              <w:szCs w:val="18"/>
            </w:rPr>
          </w:pPr>
          <w:r w:rsidRPr="00046B8F">
            <w:rPr>
              <w:rFonts w:ascii="Arial" w:hAnsi="Arial" w:cs="Arial"/>
              <w:color w:val="000000" w:themeColor="text1"/>
              <w:sz w:val="18"/>
              <w:szCs w:val="18"/>
            </w:rPr>
            <w:t xml:space="preserve">03.10.06 </w:t>
          </w:r>
        </w:p>
      </w:tc>
    </w:tr>
  </w:tbl>
  <w:p w14:paraId="7D21097D" w14:textId="77777777" w:rsidR="002028FE" w:rsidRDefault="002028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1" w:type="dxa"/>
      <w:tblInd w:w="9720" w:type="dxa"/>
      <w:tblLook w:val="04A0" w:firstRow="1" w:lastRow="0" w:firstColumn="1" w:lastColumn="0" w:noHBand="0" w:noVBand="1"/>
    </w:tblPr>
    <w:tblGrid>
      <w:gridCol w:w="1596"/>
      <w:gridCol w:w="1278"/>
      <w:gridCol w:w="1090"/>
      <w:gridCol w:w="997"/>
    </w:tblGrid>
    <w:tr w:rsidR="00B656B0" w14:paraId="28A091C6" w14:textId="77777777" w:rsidTr="00B656B0">
      <w:tc>
        <w:tcPr>
          <w:tcW w:w="1596" w:type="dxa"/>
          <w:shd w:val="clear" w:color="auto" w:fill="DEEAF6" w:themeFill="accent1" w:themeFillTint="33"/>
        </w:tcPr>
        <w:p w14:paraId="2B2D26CD" w14:textId="77777777" w:rsidR="00B656B0" w:rsidRPr="00081474" w:rsidRDefault="00B656B0" w:rsidP="00F85EFB">
          <w:pPr>
            <w:pStyle w:val="Header"/>
            <w:rPr>
              <w:rFonts w:ascii="Arial" w:hAnsi="Arial" w:cs="Arial"/>
              <w:sz w:val="18"/>
              <w:szCs w:val="18"/>
            </w:rPr>
          </w:pPr>
          <w:r w:rsidRPr="00081474">
            <w:rPr>
              <w:rFonts w:ascii="Arial" w:hAnsi="Arial" w:cs="Arial"/>
              <w:sz w:val="18"/>
              <w:szCs w:val="18"/>
            </w:rPr>
            <w:t>Document Re</w:t>
          </w:r>
          <w:r>
            <w:rPr>
              <w:rFonts w:ascii="Arial" w:hAnsi="Arial" w:cs="Arial"/>
              <w:sz w:val="18"/>
              <w:szCs w:val="18"/>
            </w:rPr>
            <w:t>f</w:t>
          </w:r>
        </w:p>
      </w:tc>
      <w:tc>
        <w:tcPr>
          <w:tcW w:w="1278" w:type="dxa"/>
        </w:tcPr>
        <w:p w14:paraId="7E365046" w14:textId="77777777" w:rsidR="00B656B0" w:rsidRPr="00081474" w:rsidRDefault="00B656B0" w:rsidP="00F85EFB">
          <w:pPr>
            <w:pStyle w:val="Header"/>
            <w:rPr>
              <w:rFonts w:ascii="Arial" w:hAnsi="Arial" w:cs="Arial"/>
              <w:sz w:val="18"/>
              <w:szCs w:val="18"/>
            </w:rPr>
          </w:pPr>
          <w:r>
            <w:rPr>
              <w:rFonts w:ascii="Arial" w:hAnsi="Arial" w:cs="Arial"/>
              <w:sz w:val="18"/>
              <w:szCs w:val="18"/>
            </w:rPr>
            <w:t>5.1.1.5 ICT</w:t>
          </w:r>
        </w:p>
      </w:tc>
      <w:tc>
        <w:tcPr>
          <w:tcW w:w="1090" w:type="dxa"/>
          <w:shd w:val="clear" w:color="auto" w:fill="DEEAF6" w:themeFill="accent1" w:themeFillTint="33"/>
        </w:tcPr>
        <w:p w14:paraId="04B28A6A" w14:textId="77777777" w:rsidR="00B656B0" w:rsidRPr="00081474" w:rsidRDefault="00B656B0" w:rsidP="00F85EFB">
          <w:pPr>
            <w:pStyle w:val="Header"/>
            <w:rPr>
              <w:rFonts w:ascii="Arial" w:hAnsi="Arial" w:cs="Arial"/>
              <w:sz w:val="18"/>
              <w:szCs w:val="18"/>
            </w:rPr>
          </w:pPr>
          <w:r w:rsidRPr="00081474">
            <w:rPr>
              <w:rFonts w:ascii="Arial" w:hAnsi="Arial" w:cs="Arial"/>
              <w:sz w:val="18"/>
              <w:szCs w:val="18"/>
            </w:rPr>
            <w:t>Rev Date</w:t>
          </w:r>
        </w:p>
      </w:tc>
      <w:tc>
        <w:tcPr>
          <w:tcW w:w="997" w:type="dxa"/>
        </w:tcPr>
        <w:p w14:paraId="5074B715" w14:textId="77777777" w:rsidR="00B656B0" w:rsidRPr="00081474" w:rsidRDefault="00B656B0" w:rsidP="00F85EFB">
          <w:pPr>
            <w:pStyle w:val="Header"/>
            <w:rPr>
              <w:rFonts w:ascii="Arial" w:hAnsi="Arial" w:cs="Arial"/>
              <w:sz w:val="18"/>
              <w:szCs w:val="18"/>
            </w:rPr>
          </w:pPr>
          <w:r>
            <w:rPr>
              <w:rFonts w:ascii="Arial" w:hAnsi="Arial" w:cs="Arial"/>
              <w:sz w:val="18"/>
              <w:szCs w:val="18"/>
            </w:rPr>
            <w:t>01/20</w:t>
          </w:r>
        </w:p>
      </w:tc>
    </w:tr>
    <w:tr w:rsidR="002B7F3C" w14:paraId="7DA8BDFF" w14:textId="77777777" w:rsidTr="00B656B0">
      <w:tc>
        <w:tcPr>
          <w:tcW w:w="1596" w:type="dxa"/>
          <w:shd w:val="clear" w:color="auto" w:fill="DEEAF6" w:themeFill="accent1" w:themeFillTint="33"/>
        </w:tcPr>
        <w:p w14:paraId="3305170C" w14:textId="77777777" w:rsidR="002B7F3C" w:rsidRPr="00081474" w:rsidRDefault="002B7F3C" w:rsidP="002B7F3C">
          <w:pPr>
            <w:pStyle w:val="Header"/>
            <w:rPr>
              <w:rFonts w:ascii="Arial" w:hAnsi="Arial" w:cs="Arial"/>
              <w:sz w:val="18"/>
              <w:szCs w:val="18"/>
            </w:rPr>
          </w:pPr>
          <w:r w:rsidRPr="00081474">
            <w:rPr>
              <w:rFonts w:ascii="Arial" w:hAnsi="Arial" w:cs="Arial"/>
              <w:sz w:val="18"/>
              <w:szCs w:val="18"/>
            </w:rPr>
            <w:t>Date of Issue</w:t>
          </w:r>
        </w:p>
      </w:tc>
      <w:tc>
        <w:tcPr>
          <w:tcW w:w="1278" w:type="dxa"/>
        </w:tcPr>
        <w:p w14:paraId="6551F116" w14:textId="1F8266A8" w:rsidR="002B7F3C" w:rsidRPr="00081474" w:rsidRDefault="002B7F3C" w:rsidP="002B7F3C">
          <w:pPr>
            <w:pStyle w:val="Header"/>
            <w:rPr>
              <w:rFonts w:ascii="Arial" w:hAnsi="Arial" w:cs="Arial"/>
              <w:sz w:val="18"/>
              <w:szCs w:val="18"/>
            </w:rPr>
          </w:pPr>
          <w:r>
            <w:rPr>
              <w:rFonts w:ascii="Arial" w:hAnsi="Arial" w:cs="Arial"/>
              <w:sz w:val="18"/>
              <w:szCs w:val="18"/>
            </w:rPr>
            <w:t>02/12/2013</w:t>
          </w:r>
        </w:p>
      </w:tc>
      <w:tc>
        <w:tcPr>
          <w:tcW w:w="1090" w:type="dxa"/>
          <w:shd w:val="clear" w:color="auto" w:fill="DEEAF6" w:themeFill="accent1" w:themeFillTint="33"/>
        </w:tcPr>
        <w:p w14:paraId="139ACF02" w14:textId="77777777" w:rsidR="002B7F3C" w:rsidRPr="00081474" w:rsidRDefault="002B7F3C" w:rsidP="002B7F3C">
          <w:pPr>
            <w:pStyle w:val="Header"/>
            <w:rPr>
              <w:rFonts w:ascii="Arial" w:hAnsi="Arial" w:cs="Arial"/>
              <w:sz w:val="18"/>
              <w:szCs w:val="18"/>
            </w:rPr>
          </w:pPr>
          <w:r w:rsidRPr="00081474">
            <w:rPr>
              <w:rFonts w:ascii="Arial" w:hAnsi="Arial" w:cs="Arial"/>
              <w:sz w:val="18"/>
              <w:szCs w:val="18"/>
            </w:rPr>
            <w:t>Autho</w:t>
          </w:r>
          <w:r>
            <w:rPr>
              <w:rFonts w:ascii="Arial" w:hAnsi="Arial" w:cs="Arial"/>
              <w:sz w:val="18"/>
              <w:szCs w:val="18"/>
            </w:rPr>
            <w:t>r</w:t>
          </w:r>
        </w:p>
      </w:tc>
      <w:tc>
        <w:tcPr>
          <w:tcW w:w="997" w:type="dxa"/>
        </w:tcPr>
        <w:p w14:paraId="3504366D" w14:textId="77777777" w:rsidR="002B7F3C" w:rsidRPr="00081474" w:rsidRDefault="002B7F3C" w:rsidP="002B7F3C">
          <w:pPr>
            <w:pStyle w:val="Header"/>
            <w:rPr>
              <w:rFonts w:ascii="Arial" w:hAnsi="Arial" w:cs="Arial"/>
              <w:sz w:val="18"/>
              <w:szCs w:val="18"/>
            </w:rPr>
          </w:pPr>
          <w:r>
            <w:rPr>
              <w:rFonts w:ascii="Arial" w:hAnsi="Arial" w:cs="Arial"/>
              <w:sz w:val="18"/>
              <w:szCs w:val="18"/>
            </w:rPr>
            <w:t>MH</w:t>
          </w:r>
        </w:p>
      </w:tc>
    </w:tr>
    <w:tr w:rsidR="00B656B0" w14:paraId="16E03505" w14:textId="77777777" w:rsidTr="005D2707">
      <w:tc>
        <w:tcPr>
          <w:tcW w:w="1596" w:type="dxa"/>
          <w:shd w:val="clear" w:color="auto" w:fill="DEEAF6" w:themeFill="accent1" w:themeFillTint="33"/>
        </w:tcPr>
        <w:p w14:paraId="4D8DEE00" w14:textId="77777777" w:rsidR="00B656B0" w:rsidRPr="00081474" w:rsidRDefault="00B656B0" w:rsidP="00F85EFB">
          <w:pPr>
            <w:pStyle w:val="Header"/>
            <w:rPr>
              <w:rFonts w:ascii="Arial" w:hAnsi="Arial" w:cs="Arial"/>
              <w:sz w:val="18"/>
              <w:szCs w:val="18"/>
            </w:rPr>
          </w:pPr>
          <w:r w:rsidRPr="00081474">
            <w:rPr>
              <w:rFonts w:ascii="Arial" w:hAnsi="Arial" w:cs="Arial"/>
              <w:sz w:val="18"/>
              <w:szCs w:val="18"/>
            </w:rPr>
            <w:t>Access Type</w:t>
          </w:r>
        </w:p>
      </w:tc>
      <w:tc>
        <w:tcPr>
          <w:tcW w:w="3365" w:type="dxa"/>
          <w:gridSpan w:val="3"/>
          <w:shd w:val="clear" w:color="auto" w:fill="70AD47" w:themeFill="accent6"/>
        </w:tcPr>
        <w:p w14:paraId="58F05455" w14:textId="10EC318F" w:rsidR="00B656B0" w:rsidRPr="00C11C27" w:rsidRDefault="002D699E" w:rsidP="005D2707">
          <w:pPr>
            <w:pStyle w:val="Header"/>
            <w:tabs>
              <w:tab w:val="clear" w:pos="4513"/>
              <w:tab w:val="clear" w:pos="9026"/>
              <w:tab w:val="left" w:pos="690"/>
              <w:tab w:val="center" w:pos="1574"/>
            </w:tabs>
            <w:jc w:val="center"/>
            <w:rPr>
              <w:rFonts w:ascii="Arial" w:hAnsi="Arial" w:cs="Arial"/>
              <w:color w:val="FF0000"/>
              <w:sz w:val="18"/>
              <w:szCs w:val="18"/>
            </w:rPr>
          </w:pPr>
          <w:r w:rsidRPr="002D699E">
            <w:rPr>
              <w:rFonts w:ascii="Arial" w:hAnsi="Arial" w:cs="Arial"/>
              <w:color w:val="FFFFFF" w:themeColor="background1"/>
              <w:sz w:val="18"/>
              <w:szCs w:val="18"/>
            </w:rPr>
            <w:t>Public</w:t>
          </w:r>
        </w:p>
      </w:tc>
    </w:tr>
    <w:tr w:rsidR="00B656B0" w:rsidRPr="001E30D9" w14:paraId="08B7785E" w14:textId="77777777" w:rsidTr="00B656B0">
      <w:tc>
        <w:tcPr>
          <w:tcW w:w="1596" w:type="dxa"/>
          <w:shd w:val="clear" w:color="auto" w:fill="DEEAF6" w:themeFill="accent1" w:themeFillTint="33"/>
        </w:tcPr>
        <w:p w14:paraId="325EC920" w14:textId="77777777" w:rsidR="00B656B0" w:rsidRPr="00081474" w:rsidRDefault="00B656B0" w:rsidP="00F85EFB">
          <w:pPr>
            <w:pStyle w:val="Header"/>
            <w:rPr>
              <w:rFonts w:ascii="Arial" w:hAnsi="Arial" w:cs="Arial"/>
              <w:color w:val="FF0000"/>
              <w:sz w:val="18"/>
              <w:szCs w:val="18"/>
            </w:rPr>
          </w:pPr>
          <w:r w:rsidRPr="00081474">
            <w:rPr>
              <w:rFonts w:ascii="Arial" w:hAnsi="Arial" w:cs="Arial"/>
              <w:sz w:val="18"/>
              <w:szCs w:val="18"/>
            </w:rPr>
            <w:t xml:space="preserve">Ezone </w:t>
          </w:r>
          <w:r>
            <w:rPr>
              <w:rFonts w:ascii="Arial" w:hAnsi="Arial" w:cs="Arial"/>
              <w:sz w:val="18"/>
              <w:szCs w:val="18"/>
            </w:rPr>
            <w:t>L</w:t>
          </w:r>
          <w:r w:rsidRPr="00081474">
            <w:rPr>
              <w:rFonts w:ascii="Arial" w:hAnsi="Arial" w:cs="Arial"/>
              <w:sz w:val="18"/>
              <w:szCs w:val="18"/>
            </w:rPr>
            <w:t>ocation</w:t>
          </w:r>
        </w:p>
      </w:tc>
      <w:tc>
        <w:tcPr>
          <w:tcW w:w="3365" w:type="dxa"/>
          <w:gridSpan w:val="3"/>
        </w:tcPr>
        <w:p w14:paraId="79568EF6" w14:textId="63230C26" w:rsidR="00B656B0" w:rsidRPr="00081474" w:rsidRDefault="00046B8F" w:rsidP="00F85EFB">
          <w:pPr>
            <w:pStyle w:val="Header"/>
            <w:rPr>
              <w:rFonts w:ascii="Arial" w:hAnsi="Arial" w:cs="Arial"/>
              <w:color w:val="FF0000"/>
              <w:sz w:val="18"/>
              <w:szCs w:val="18"/>
            </w:rPr>
          </w:pPr>
          <w:r w:rsidRPr="00046B8F">
            <w:rPr>
              <w:rFonts w:ascii="Arial" w:hAnsi="Arial" w:cs="Arial"/>
              <w:color w:val="000000" w:themeColor="text1"/>
              <w:sz w:val="18"/>
              <w:szCs w:val="18"/>
            </w:rPr>
            <w:t xml:space="preserve">03.10.06 </w:t>
          </w:r>
        </w:p>
      </w:tc>
    </w:tr>
  </w:tbl>
  <w:p w14:paraId="01917183" w14:textId="77777777" w:rsidR="00B656B0" w:rsidRPr="00B87DB0" w:rsidRDefault="00B656B0" w:rsidP="00F85EFB">
    <w:pPr>
      <w:pStyle w:val="Header"/>
      <w:tabs>
        <w:tab w:val="left" w:pos="5028"/>
      </w:tabs>
      <w:rPr>
        <w:rFonts w:asciiTheme="majorHAnsi" w:hAnsiTheme="majorHAnsi"/>
        <w:b/>
        <w:color w:val="5B9BD5" w:themeColor="accent1"/>
        <w:sz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1" w:type="dxa"/>
      <w:tblInd w:w="10619" w:type="dxa"/>
      <w:tblLook w:val="04A0" w:firstRow="1" w:lastRow="0" w:firstColumn="1" w:lastColumn="0" w:noHBand="0" w:noVBand="1"/>
    </w:tblPr>
    <w:tblGrid>
      <w:gridCol w:w="1596"/>
      <w:gridCol w:w="1278"/>
      <w:gridCol w:w="1090"/>
      <w:gridCol w:w="997"/>
    </w:tblGrid>
    <w:tr w:rsidR="002A71FF" w14:paraId="7BCEC7CD" w14:textId="77777777" w:rsidTr="002A71FF">
      <w:tc>
        <w:tcPr>
          <w:tcW w:w="1596" w:type="dxa"/>
          <w:shd w:val="clear" w:color="auto" w:fill="DEEAF6" w:themeFill="accent1" w:themeFillTint="33"/>
        </w:tcPr>
        <w:p w14:paraId="3B230E8C" w14:textId="77777777" w:rsidR="002A71FF" w:rsidRPr="00081474" w:rsidRDefault="002A71FF" w:rsidP="00F85EFB">
          <w:pPr>
            <w:pStyle w:val="Header"/>
            <w:rPr>
              <w:rFonts w:ascii="Arial" w:hAnsi="Arial" w:cs="Arial"/>
              <w:sz w:val="18"/>
              <w:szCs w:val="18"/>
            </w:rPr>
          </w:pPr>
          <w:r w:rsidRPr="00081474">
            <w:rPr>
              <w:rFonts w:ascii="Arial" w:hAnsi="Arial" w:cs="Arial"/>
              <w:sz w:val="18"/>
              <w:szCs w:val="18"/>
            </w:rPr>
            <w:t>Document Re</w:t>
          </w:r>
          <w:r>
            <w:rPr>
              <w:rFonts w:ascii="Arial" w:hAnsi="Arial" w:cs="Arial"/>
              <w:sz w:val="18"/>
              <w:szCs w:val="18"/>
            </w:rPr>
            <w:t>f</w:t>
          </w:r>
        </w:p>
      </w:tc>
      <w:tc>
        <w:tcPr>
          <w:tcW w:w="1278" w:type="dxa"/>
        </w:tcPr>
        <w:p w14:paraId="4AF1D292" w14:textId="77777777" w:rsidR="002A71FF" w:rsidRPr="00081474" w:rsidRDefault="002A71FF" w:rsidP="00F85EFB">
          <w:pPr>
            <w:pStyle w:val="Header"/>
            <w:rPr>
              <w:rFonts w:ascii="Arial" w:hAnsi="Arial" w:cs="Arial"/>
              <w:sz w:val="18"/>
              <w:szCs w:val="18"/>
            </w:rPr>
          </w:pPr>
          <w:r>
            <w:rPr>
              <w:rFonts w:ascii="Arial" w:hAnsi="Arial" w:cs="Arial"/>
              <w:sz w:val="18"/>
              <w:szCs w:val="18"/>
            </w:rPr>
            <w:t>5.1.1.5 ICT</w:t>
          </w:r>
        </w:p>
      </w:tc>
      <w:tc>
        <w:tcPr>
          <w:tcW w:w="1090" w:type="dxa"/>
          <w:shd w:val="clear" w:color="auto" w:fill="DEEAF6" w:themeFill="accent1" w:themeFillTint="33"/>
        </w:tcPr>
        <w:p w14:paraId="3A281058" w14:textId="77777777" w:rsidR="002A71FF" w:rsidRPr="00081474" w:rsidRDefault="002A71FF" w:rsidP="00F85EFB">
          <w:pPr>
            <w:pStyle w:val="Header"/>
            <w:rPr>
              <w:rFonts w:ascii="Arial" w:hAnsi="Arial" w:cs="Arial"/>
              <w:sz w:val="18"/>
              <w:szCs w:val="18"/>
            </w:rPr>
          </w:pPr>
          <w:r w:rsidRPr="00081474">
            <w:rPr>
              <w:rFonts w:ascii="Arial" w:hAnsi="Arial" w:cs="Arial"/>
              <w:sz w:val="18"/>
              <w:szCs w:val="18"/>
            </w:rPr>
            <w:t>Rev Date</w:t>
          </w:r>
        </w:p>
      </w:tc>
      <w:tc>
        <w:tcPr>
          <w:tcW w:w="997" w:type="dxa"/>
        </w:tcPr>
        <w:p w14:paraId="2E07C9A0" w14:textId="77777777" w:rsidR="002A71FF" w:rsidRPr="00081474" w:rsidRDefault="002A71FF" w:rsidP="00F85EFB">
          <w:pPr>
            <w:pStyle w:val="Header"/>
            <w:rPr>
              <w:rFonts w:ascii="Arial" w:hAnsi="Arial" w:cs="Arial"/>
              <w:sz w:val="18"/>
              <w:szCs w:val="18"/>
            </w:rPr>
          </w:pPr>
          <w:r>
            <w:rPr>
              <w:rFonts w:ascii="Arial" w:hAnsi="Arial" w:cs="Arial"/>
              <w:sz w:val="18"/>
              <w:szCs w:val="18"/>
            </w:rPr>
            <w:t>01/20</w:t>
          </w:r>
        </w:p>
      </w:tc>
    </w:tr>
    <w:tr w:rsidR="002B7F3C" w14:paraId="51E4AC4D" w14:textId="77777777" w:rsidTr="002A71FF">
      <w:tc>
        <w:tcPr>
          <w:tcW w:w="1596" w:type="dxa"/>
          <w:shd w:val="clear" w:color="auto" w:fill="DEEAF6" w:themeFill="accent1" w:themeFillTint="33"/>
        </w:tcPr>
        <w:p w14:paraId="46D40B05" w14:textId="77777777" w:rsidR="002B7F3C" w:rsidRPr="00081474" w:rsidRDefault="002B7F3C" w:rsidP="002B7F3C">
          <w:pPr>
            <w:pStyle w:val="Header"/>
            <w:rPr>
              <w:rFonts w:ascii="Arial" w:hAnsi="Arial" w:cs="Arial"/>
              <w:sz w:val="18"/>
              <w:szCs w:val="18"/>
            </w:rPr>
          </w:pPr>
          <w:r w:rsidRPr="00081474">
            <w:rPr>
              <w:rFonts w:ascii="Arial" w:hAnsi="Arial" w:cs="Arial"/>
              <w:sz w:val="18"/>
              <w:szCs w:val="18"/>
            </w:rPr>
            <w:t>Date of Issue</w:t>
          </w:r>
        </w:p>
      </w:tc>
      <w:tc>
        <w:tcPr>
          <w:tcW w:w="1278" w:type="dxa"/>
        </w:tcPr>
        <w:p w14:paraId="4FB788EB" w14:textId="5D0463B1" w:rsidR="002B7F3C" w:rsidRPr="00081474" w:rsidRDefault="002B7F3C" w:rsidP="002B7F3C">
          <w:pPr>
            <w:pStyle w:val="Header"/>
            <w:rPr>
              <w:rFonts w:ascii="Arial" w:hAnsi="Arial" w:cs="Arial"/>
              <w:sz w:val="18"/>
              <w:szCs w:val="18"/>
            </w:rPr>
          </w:pPr>
          <w:r>
            <w:rPr>
              <w:rFonts w:ascii="Arial" w:hAnsi="Arial" w:cs="Arial"/>
              <w:sz w:val="18"/>
              <w:szCs w:val="18"/>
            </w:rPr>
            <w:t>02/12/2013</w:t>
          </w:r>
        </w:p>
      </w:tc>
      <w:tc>
        <w:tcPr>
          <w:tcW w:w="1090" w:type="dxa"/>
          <w:shd w:val="clear" w:color="auto" w:fill="DEEAF6" w:themeFill="accent1" w:themeFillTint="33"/>
        </w:tcPr>
        <w:p w14:paraId="4F0C91DC" w14:textId="77777777" w:rsidR="002B7F3C" w:rsidRPr="00081474" w:rsidRDefault="002B7F3C" w:rsidP="002B7F3C">
          <w:pPr>
            <w:pStyle w:val="Header"/>
            <w:rPr>
              <w:rFonts w:ascii="Arial" w:hAnsi="Arial" w:cs="Arial"/>
              <w:sz w:val="18"/>
              <w:szCs w:val="18"/>
            </w:rPr>
          </w:pPr>
          <w:r w:rsidRPr="00081474">
            <w:rPr>
              <w:rFonts w:ascii="Arial" w:hAnsi="Arial" w:cs="Arial"/>
              <w:sz w:val="18"/>
              <w:szCs w:val="18"/>
            </w:rPr>
            <w:t>Autho</w:t>
          </w:r>
          <w:r>
            <w:rPr>
              <w:rFonts w:ascii="Arial" w:hAnsi="Arial" w:cs="Arial"/>
              <w:sz w:val="18"/>
              <w:szCs w:val="18"/>
            </w:rPr>
            <w:t>r</w:t>
          </w:r>
        </w:p>
      </w:tc>
      <w:tc>
        <w:tcPr>
          <w:tcW w:w="997" w:type="dxa"/>
        </w:tcPr>
        <w:p w14:paraId="304493BE" w14:textId="77777777" w:rsidR="002B7F3C" w:rsidRPr="00081474" w:rsidRDefault="002B7F3C" w:rsidP="002B7F3C">
          <w:pPr>
            <w:pStyle w:val="Header"/>
            <w:rPr>
              <w:rFonts w:ascii="Arial" w:hAnsi="Arial" w:cs="Arial"/>
              <w:sz w:val="18"/>
              <w:szCs w:val="18"/>
            </w:rPr>
          </w:pPr>
          <w:r>
            <w:rPr>
              <w:rFonts w:ascii="Arial" w:hAnsi="Arial" w:cs="Arial"/>
              <w:sz w:val="18"/>
              <w:szCs w:val="18"/>
            </w:rPr>
            <w:t>MH</w:t>
          </w:r>
        </w:p>
      </w:tc>
    </w:tr>
    <w:tr w:rsidR="002A71FF" w14:paraId="590BD037" w14:textId="77777777" w:rsidTr="005D2707">
      <w:tc>
        <w:tcPr>
          <w:tcW w:w="1596" w:type="dxa"/>
          <w:shd w:val="clear" w:color="auto" w:fill="DEEAF6" w:themeFill="accent1" w:themeFillTint="33"/>
        </w:tcPr>
        <w:p w14:paraId="4CB2DC5D" w14:textId="77777777" w:rsidR="002A71FF" w:rsidRPr="00081474" w:rsidRDefault="002A71FF" w:rsidP="00F85EFB">
          <w:pPr>
            <w:pStyle w:val="Header"/>
            <w:rPr>
              <w:rFonts w:ascii="Arial" w:hAnsi="Arial" w:cs="Arial"/>
              <w:sz w:val="18"/>
              <w:szCs w:val="18"/>
            </w:rPr>
          </w:pPr>
          <w:r w:rsidRPr="00081474">
            <w:rPr>
              <w:rFonts w:ascii="Arial" w:hAnsi="Arial" w:cs="Arial"/>
              <w:sz w:val="18"/>
              <w:szCs w:val="18"/>
            </w:rPr>
            <w:t>Access Type</w:t>
          </w:r>
        </w:p>
      </w:tc>
      <w:tc>
        <w:tcPr>
          <w:tcW w:w="3365" w:type="dxa"/>
          <w:gridSpan w:val="3"/>
          <w:shd w:val="clear" w:color="auto" w:fill="70AD47" w:themeFill="accent6"/>
        </w:tcPr>
        <w:p w14:paraId="04BCC630" w14:textId="6A5D8274" w:rsidR="002A71FF" w:rsidRPr="00C11C27" w:rsidRDefault="002D699E" w:rsidP="005D2707">
          <w:pPr>
            <w:pStyle w:val="Header"/>
            <w:tabs>
              <w:tab w:val="clear" w:pos="4513"/>
              <w:tab w:val="clear" w:pos="9026"/>
              <w:tab w:val="left" w:pos="900"/>
            </w:tabs>
            <w:jc w:val="center"/>
            <w:rPr>
              <w:rFonts w:ascii="Arial" w:hAnsi="Arial" w:cs="Arial"/>
              <w:color w:val="FF0000"/>
              <w:sz w:val="18"/>
              <w:szCs w:val="18"/>
            </w:rPr>
          </w:pPr>
          <w:r w:rsidRPr="002D699E">
            <w:rPr>
              <w:rFonts w:ascii="Arial" w:hAnsi="Arial" w:cs="Arial"/>
              <w:color w:val="FFFFFF" w:themeColor="background1"/>
              <w:sz w:val="18"/>
              <w:szCs w:val="18"/>
            </w:rPr>
            <w:t>Public</w:t>
          </w:r>
        </w:p>
      </w:tc>
    </w:tr>
    <w:tr w:rsidR="002A71FF" w:rsidRPr="001E30D9" w14:paraId="2851E2DF" w14:textId="77777777" w:rsidTr="002A71FF">
      <w:tc>
        <w:tcPr>
          <w:tcW w:w="1596" w:type="dxa"/>
          <w:shd w:val="clear" w:color="auto" w:fill="DEEAF6" w:themeFill="accent1" w:themeFillTint="33"/>
        </w:tcPr>
        <w:p w14:paraId="353FB156" w14:textId="77777777" w:rsidR="002A71FF" w:rsidRPr="00081474" w:rsidRDefault="002A71FF" w:rsidP="00F85EFB">
          <w:pPr>
            <w:pStyle w:val="Header"/>
            <w:rPr>
              <w:rFonts w:ascii="Arial" w:hAnsi="Arial" w:cs="Arial"/>
              <w:color w:val="FF0000"/>
              <w:sz w:val="18"/>
              <w:szCs w:val="18"/>
            </w:rPr>
          </w:pPr>
          <w:r w:rsidRPr="00081474">
            <w:rPr>
              <w:rFonts w:ascii="Arial" w:hAnsi="Arial" w:cs="Arial"/>
              <w:sz w:val="18"/>
              <w:szCs w:val="18"/>
            </w:rPr>
            <w:t xml:space="preserve">Ezone </w:t>
          </w:r>
          <w:r>
            <w:rPr>
              <w:rFonts w:ascii="Arial" w:hAnsi="Arial" w:cs="Arial"/>
              <w:sz w:val="18"/>
              <w:szCs w:val="18"/>
            </w:rPr>
            <w:t>L</w:t>
          </w:r>
          <w:r w:rsidRPr="00081474">
            <w:rPr>
              <w:rFonts w:ascii="Arial" w:hAnsi="Arial" w:cs="Arial"/>
              <w:sz w:val="18"/>
              <w:szCs w:val="18"/>
            </w:rPr>
            <w:t>ocation</w:t>
          </w:r>
        </w:p>
      </w:tc>
      <w:tc>
        <w:tcPr>
          <w:tcW w:w="3365" w:type="dxa"/>
          <w:gridSpan w:val="3"/>
        </w:tcPr>
        <w:p w14:paraId="67830489" w14:textId="5295EA44" w:rsidR="002A71FF" w:rsidRPr="00081474" w:rsidRDefault="00046B8F" w:rsidP="00F85EFB">
          <w:pPr>
            <w:pStyle w:val="Header"/>
            <w:rPr>
              <w:rFonts w:ascii="Arial" w:hAnsi="Arial" w:cs="Arial"/>
              <w:color w:val="FF0000"/>
              <w:sz w:val="18"/>
              <w:szCs w:val="18"/>
            </w:rPr>
          </w:pPr>
          <w:r w:rsidRPr="00046B8F">
            <w:rPr>
              <w:rFonts w:ascii="Arial" w:hAnsi="Arial" w:cs="Arial"/>
              <w:color w:val="000000" w:themeColor="text1"/>
              <w:sz w:val="18"/>
              <w:szCs w:val="18"/>
            </w:rPr>
            <w:t xml:space="preserve">03.10.06 </w:t>
          </w:r>
        </w:p>
      </w:tc>
    </w:tr>
  </w:tbl>
  <w:p w14:paraId="68795C73" w14:textId="77777777" w:rsidR="002A71FF" w:rsidRPr="00B87DB0" w:rsidRDefault="002A71FF" w:rsidP="00F85EFB">
    <w:pPr>
      <w:pStyle w:val="Header"/>
      <w:tabs>
        <w:tab w:val="left" w:pos="5028"/>
      </w:tabs>
      <w:rPr>
        <w:rFonts w:asciiTheme="majorHAnsi" w:hAnsiTheme="majorHAnsi"/>
        <w:b/>
        <w:color w:val="5B9BD5" w:themeColor="accent1"/>
        <w:sz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1" w:type="dxa"/>
      <w:tblInd w:w="4741" w:type="dxa"/>
      <w:tblLook w:val="04A0" w:firstRow="1" w:lastRow="0" w:firstColumn="1" w:lastColumn="0" w:noHBand="0" w:noVBand="1"/>
    </w:tblPr>
    <w:tblGrid>
      <w:gridCol w:w="1596"/>
      <w:gridCol w:w="1278"/>
      <w:gridCol w:w="1090"/>
      <w:gridCol w:w="997"/>
    </w:tblGrid>
    <w:tr w:rsidR="002A71FF" w14:paraId="55827A08" w14:textId="77777777" w:rsidTr="002A71FF">
      <w:tc>
        <w:tcPr>
          <w:tcW w:w="1596" w:type="dxa"/>
          <w:shd w:val="clear" w:color="auto" w:fill="DEEAF6" w:themeFill="accent1" w:themeFillTint="33"/>
        </w:tcPr>
        <w:p w14:paraId="23936E6E" w14:textId="77777777" w:rsidR="002A71FF" w:rsidRPr="00081474" w:rsidRDefault="002A71FF" w:rsidP="00F85EFB">
          <w:pPr>
            <w:pStyle w:val="Header"/>
            <w:rPr>
              <w:rFonts w:ascii="Arial" w:hAnsi="Arial" w:cs="Arial"/>
              <w:sz w:val="18"/>
              <w:szCs w:val="18"/>
            </w:rPr>
          </w:pPr>
          <w:r w:rsidRPr="00081474">
            <w:rPr>
              <w:rFonts w:ascii="Arial" w:hAnsi="Arial" w:cs="Arial"/>
              <w:sz w:val="18"/>
              <w:szCs w:val="18"/>
            </w:rPr>
            <w:t>Document Re</w:t>
          </w:r>
          <w:r>
            <w:rPr>
              <w:rFonts w:ascii="Arial" w:hAnsi="Arial" w:cs="Arial"/>
              <w:sz w:val="18"/>
              <w:szCs w:val="18"/>
            </w:rPr>
            <w:t>f</w:t>
          </w:r>
        </w:p>
      </w:tc>
      <w:tc>
        <w:tcPr>
          <w:tcW w:w="1278" w:type="dxa"/>
        </w:tcPr>
        <w:p w14:paraId="6A0026A2" w14:textId="77777777" w:rsidR="002A71FF" w:rsidRPr="00081474" w:rsidRDefault="002A71FF" w:rsidP="00F85EFB">
          <w:pPr>
            <w:pStyle w:val="Header"/>
            <w:rPr>
              <w:rFonts w:ascii="Arial" w:hAnsi="Arial" w:cs="Arial"/>
              <w:sz w:val="18"/>
              <w:szCs w:val="18"/>
            </w:rPr>
          </w:pPr>
          <w:r>
            <w:rPr>
              <w:rFonts w:ascii="Arial" w:hAnsi="Arial" w:cs="Arial"/>
              <w:sz w:val="18"/>
              <w:szCs w:val="18"/>
            </w:rPr>
            <w:t>5.1.1.5 ICT</w:t>
          </w:r>
        </w:p>
      </w:tc>
      <w:tc>
        <w:tcPr>
          <w:tcW w:w="1090" w:type="dxa"/>
          <w:shd w:val="clear" w:color="auto" w:fill="DEEAF6" w:themeFill="accent1" w:themeFillTint="33"/>
        </w:tcPr>
        <w:p w14:paraId="22D7094B" w14:textId="77777777" w:rsidR="002A71FF" w:rsidRPr="00081474" w:rsidRDefault="002A71FF" w:rsidP="00F85EFB">
          <w:pPr>
            <w:pStyle w:val="Header"/>
            <w:rPr>
              <w:rFonts w:ascii="Arial" w:hAnsi="Arial" w:cs="Arial"/>
              <w:sz w:val="18"/>
              <w:szCs w:val="18"/>
            </w:rPr>
          </w:pPr>
          <w:r w:rsidRPr="00081474">
            <w:rPr>
              <w:rFonts w:ascii="Arial" w:hAnsi="Arial" w:cs="Arial"/>
              <w:sz w:val="18"/>
              <w:szCs w:val="18"/>
            </w:rPr>
            <w:t>Rev Date</w:t>
          </w:r>
        </w:p>
      </w:tc>
      <w:tc>
        <w:tcPr>
          <w:tcW w:w="997" w:type="dxa"/>
        </w:tcPr>
        <w:p w14:paraId="2E8C4010" w14:textId="77777777" w:rsidR="002A71FF" w:rsidRPr="00081474" w:rsidRDefault="002A71FF" w:rsidP="00F85EFB">
          <w:pPr>
            <w:pStyle w:val="Header"/>
            <w:rPr>
              <w:rFonts w:ascii="Arial" w:hAnsi="Arial" w:cs="Arial"/>
              <w:sz w:val="18"/>
              <w:szCs w:val="18"/>
            </w:rPr>
          </w:pPr>
          <w:r>
            <w:rPr>
              <w:rFonts w:ascii="Arial" w:hAnsi="Arial" w:cs="Arial"/>
              <w:sz w:val="18"/>
              <w:szCs w:val="18"/>
            </w:rPr>
            <w:t>01/20</w:t>
          </w:r>
        </w:p>
      </w:tc>
    </w:tr>
    <w:tr w:rsidR="0067004B" w14:paraId="51772CA0" w14:textId="77777777" w:rsidTr="002A71FF">
      <w:tc>
        <w:tcPr>
          <w:tcW w:w="1596" w:type="dxa"/>
          <w:shd w:val="clear" w:color="auto" w:fill="DEEAF6" w:themeFill="accent1" w:themeFillTint="33"/>
        </w:tcPr>
        <w:p w14:paraId="0990650B" w14:textId="77777777" w:rsidR="0067004B" w:rsidRPr="00081474" w:rsidRDefault="0067004B" w:rsidP="0067004B">
          <w:pPr>
            <w:pStyle w:val="Header"/>
            <w:rPr>
              <w:rFonts w:ascii="Arial" w:hAnsi="Arial" w:cs="Arial"/>
              <w:sz w:val="18"/>
              <w:szCs w:val="18"/>
            </w:rPr>
          </w:pPr>
          <w:r w:rsidRPr="00081474">
            <w:rPr>
              <w:rFonts w:ascii="Arial" w:hAnsi="Arial" w:cs="Arial"/>
              <w:sz w:val="18"/>
              <w:szCs w:val="18"/>
            </w:rPr>
            <w:t>Date of Issue</w:t>
          </w:r>
        </w:p>
      </w:tc>
      <w:tc>
        <w:tcPr>
          <w:tcW w:w="1278" w:type="dxa"/>
        </w:tcPr>
        <w:p w14:paraId="03810C33" w14:textId="5CCBED32" w:rsidR="0067004B" w:rsidRPr="00081474" w:rsidRDefault="0067004B" w:rsidP="0067004B">
          <w:pPr>
            <w:pStyle w:val="Header"/>
            <w:rPr>
              <w:rFonts w:ascii="Arial" w:hAnsi="Arial" w:cs="Arial"/>
              <w:sz w:val="18"/>
              <w:szCs w:val="18"/>
            </w:rPr>
          </w:pPr>
          <w:r>
            <w:rPr>
              <w:rFonts w:ascii="Arial" w:hAnsi="Arial" w:cs="Arial"/>
              <w:sz w:val="18"/>
              <w:szCs w:val="18"/>
            </w:rPr>
            <w:t>02/12/2013</w:t>
          </w:r>
        </w:p>
      </w:tc>
      <w:tc>
        <w:tcPr>
          <w:tcW w:w="1090" w:type="dxa"/>
          <w:shd w:val="clear" w:color="auto" w:fill="DEEAF6" w:themeFill="accent1" w:themeFillTint="33"/>
        </w:tcPr>
        <w:p w14:paraId="08BDB2A8" w14:textId="77777777" w:rsidR="0067004B" w:rsidRPr="00081474" w:rsidRDefault="0067004B" w:rsidP="0067004B">
          <w:pPr>
            <w:pStyle w:val="Header"/>
            <w:rPr>
              <w:rFonts w:ascii="Arial" w:hAnsi="Arial" w:cs="Arial"/>
              <w:sz w:val="18"/>
              <w:szCs w:val="18"/>
            </w:rPr>
          </w:pPr>
          <w:r w:rsidRPr="00081474">
            <w:rPr>
              <w:rFonts w:ascii="Arial" w:hAnsi="Arial" w:cs="Arial"/>
              <w:sz w:val="18"/>
              <w:szCs w:val="18"/>
            </w:rPr>
            <w:t>Autho</w:t>
          </w:r>
          <w:r>
            <w:rPr>
              <w:rFonts w:ascii="Arial" w:hAnsi="Arial" w:cs="Arial"/>
              <w:sz w:val="18"/>
              <w:szCs w:val="18"/>
            </w:rPr>
            <w:t>r</w:t>
          </w:r>
        </w:p>
      </w:tc>
      <w:tc>
        <w:tcPr>
          <w:tcW w:w="997" w:type="dxa"/>
        </w:tcPr>
        <w:p w14:paraId="707B9E5C" w14:textId="77777777" w:rsidR="0067004B" w:rsidRPr="00081474" w:rsidRDefault="0067004B" w:rsidP="0067004B">
          <w:pPr>
            <w:pStyle w:val="Header"/>
            <w:rPr>
              <w:rFonts w:ascii="Arial" w:hAnsi="Arial" w:cs="Arial"/>
              <w:sz w:val="18"/>
              <w:szCs w:val="18"/>
            </w:rPr>
          </w:pPr>
          <w:r>
            <w:rPr>
              <w:rFonts w:ascii="Arial" w:hAnsi="Arial" w:cs="Arial"/>
              <w:sz w:val="18"/>
              <w:szCs w:val="18"/>
            </w:rPr>
            <w:t>MH</w:t>
          </w:r>
        </w:p>
      </w:tc>
    </w:tr>
    <w:tr w:rsidR="0067004B" w14:paraId="35F00B82" w14:textId="77777777" w:rsidTr="005D2707">
      <w:tc>
        <w:tcPr>
          <w:tcW w:w="1596" w:type="dxa"/>
          <w:shd w:val="clear" w:color="auto" w:fill="DEEAF6" w:themeFill="accent1" w:themeFillTint="33"/>
        </w:tcPr>
        <w:p w14:paraId="63F7E40B" w14:textId="77777777" w:rsidR="0067004B" w:rsidRPr="00081474" w:rsidRDefault="0067004B" w:rsidP="0067004B">
          <w:pPr>
            <w:pStyle w:val="Header"/>
            <w:rPr>
              <w:rFonts w:ascii="Arial" w:hAnsi="Arial" w:cs="Arial"/>
              <w:sz w:val="18"/>
              <w:szCs w:val="18"/>
            </w:rPr>
          </w:pPr>
          <w:r w:rsidRPr="00081474">
            <w:rPr>
              <w:rFonts w:ascii="Arial" w:hAnsi="Arial" w:cs="Arial"/>
              <w:sz w:val="18"/>
              <w:szCs w:val="18"/>
            </w:rPr>
            <w:t>Access Type</w:t>
          </w:r>
        </w:p>
      </w:tc>
      <w:tc>
        <w:tcPr>
          <w:tcW w:w="3365" w:type="dxa"/>
          <w:gridSpan w:val="3"/>
          <w:shd w:val="clear" w:color="auto" w:fill="70AD47" w:themeFill="accent6"/>
        </w:tcPr>
        <w:p w14:paraId="37F465BE" w14:textId="4547CAB1" w:rsidR="0067004B" w:rsidRPr="00C11C27" w:rsidRDefault="0067004B" w:rsidP="0067004B">
          <w:pPr>
            <w:pStyle w:val="Header"/>
            <w:jc w:val="center"/>
            <w:rPr>
              <w:rFonts w:ascii="Arial" w:hAnsi="Arial" w:cs="Arial"/>
              <w:color w:val="FF0000"/>
              <w:sz w:val="18"/>
              <w:szCs w:val="18"/>
            </w:rPr>
          </w:pPr>
          <w:r>
            <w:rPr>
              <w:rFonts w:ascii="Arial" w:hAnsi="Arial" w:cs="Arial"/>
              <w:color w:val="FFFFFF" w:themeColor="background1"/>
              <w:sz w:val="18"/>
              <w:szCs w:val="18"/>
            </w:rPr>
            <w:t>Public</w:t>
          </w:r>
        </w:p>
      </w:tc>
    </w:tr>
    <w:tr w:rsidR="0067004B" w:rsidRPr="001E30D9" w14:paraId="4270EB99" w14:textId="77777777" w:rsidTr="002A71FF">
      <w:tc>
        <w:tcPr>
          <w:tcW w:w="1596" w:type="dxa"/>
          <w:shd w:val="clear" w:color="auto" w:fill="DEEAF6" w:themeFill="accent1" w:themeFillTint="33"/>
        </w:tcPr>
        <w:p w14:paraId="54F639C4" w14:textId="77777777" w:rsidR="0067004B" w:rsidRPr="00081474" w:rsidRDefault="0067004B" w:rsidP="0067004B">
          <w:pPr>
            <w:pStyle w:val="Header"/>
            <w:rPr>
              <w:rFonts w:ascii="Arial" w:hAnsi="Arial" w:cs="Arial"/>
              <w:color w:val="FF0000"/>
              <w:sz w:val="18"/>
              <w:szCs w:val="18"/>
            </w:rPr>
          </w:pPr>
          <w:r w:rsidRPr="00081474">
            <w:rPr>
              <w:rFonts w:ascii="Arial" w:hAnsi="Arial" w:cs="Arial"/>
              <w:sz w:val="18"/>
              <w:szCs w:val="18"/>
            </w:rPr>
            <w:t xml:space="preserve">Ezone </w:t>
          </w:r>
          <w:r>
            <w:rPr>
              <w:rFonts w:ascii="Arial" w:hAnsi="Arial" w:cs="Arial"/>
              <w:sz w:val="18"/>
              <w:szCs w:val="18"/>
            </w:rPr>
            <w:t>L</w:t>
          </w:r>
          <w:r w:rsidRPr="00081474">
            <w:rPr>
              <w:rFonts w:ascii="Arial" w:hAnsi="Arial" w:cs="Arial"/>
              <w:sz w:val="18"/>
              <w:szCs w:val="18"/>
            </w:rPr>
            <w:t>ocation</w:t>
          </w:r>
        </w:p>
      </w:tc>
      <w:tc>
        <w:tcPr>
          <w:tcW w:w="3365" w:type="dxa"/>
          <w:gridSpan w:val="3"/>
        </w:tcPr>
        <w:p w14:paraId="0512EF3F" w14:textId="486EF312" w:rsidR="0067004B" w:rsidRPr="00081474" w:rsidRDefault="0067004B" w:rsidP="0067004B">
          <w:pPr>
            <w:pStyle w:val="Header"/>
            <w:rPr>
              <w:rFonts w:ascii="Arial" w:hAnsi="Arial" w:cs="Arial"/>
              <w:color w:val="FF0000"/>
              <w:sz w:val="18"/>
              <w:szCs w:val="18"/>
            </w:rPr>
          </w:pPr>
          <w:r w:rsidRPr="00046B8F">
            <w:rPr>
              <w:rFonts w:ascii="Arial" w:hAnsi="Arial" w:cs="Arial"/>
              <w:color w:val="000000" w:themeColor="text1"/>
              <w:sz w:val="18"/>
              <w:szCs w:val="18"/>
            </w:rPr>
            <w:t xml:space="preserve">03.10.06 </w:t>
          </w:r>
        </w:p>
      </w:tc>
    </w:tr>
  </w:tbl>
  <w:p w14:paraId="010B30C4" w14:textId="77777777" w:rsidR="002A71FF" w:rsidRPr="00B87DB0" w:rsidRDefault="002A71FF" w:rsidP="00F85EFB">
    <w:pPr>
      <w:pStyle w:val="Header"/>
      <w:tabs>
        <w:tab w:val="left" w:pos="5028"/>
      </w:tabs>
      <w:rPr>
        <w:rFonts w:asciiTheme="majorHAnsi" w:hAnsiTheme="majorHAnsi"/>
        <w:b/>
        <w:color w:val="5B9BD5" w:themeColor="accent1"/>
        <w:sz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1" w:type="dxa"/>
      <w:tblInd w:w="4822" w:type="dxa"/>
      <w:tblLook w:val="04A0" w:firstRow="1" w:lastRow="0" w:firstColumn="1" w:lastColumn="0" w:noHBand="0" w:noVBand="1"/>
    </w:tblPr>
    <w:tblGrid>
      <w:gridCol w:w="1596"/>
      <w:gridCol w:w="1278"/>
      <w:gridCol w:w="1090"/>
      <w:gridCol w:w="997"/>
    </w:tblGrid>
    <w:tr w:rsidR="00CF5537" w14:paraId="7F3F088E" w14:textId="77777777" w:rsidTr="00CF5537">
      <w:tc>
        <w:tcPr>
          <w:tcW w:w="1596" w:type="dxa"/>
          <w:shd w:val="clear" w:color="auto" w:fill="DEEAF6" w:themeFill="accent1" w:themeFillTint="33"/>
        </w:tcPr>
        <w:p w14:paraId="03EC2DF4" w14:textId="77777777" w:rsidR="00CF5537" w:rsidRPr="00081474" w:rsidRDefault="00CF5537" w:rsidP="002028FE">
          <w:pPr>
            <w:pStyle w:val="Header"/>
            <w:rPr>
              <w:rFonts w:ascii="Arial" w:hAnsi="Arial" w:cs="Arial"/>
              <w:sz w:val="18"/>
              <w:szCs w:val="18"/>
            </w:rPr>
          </w:pPr>
          <w:r w:rsidRPr="00081474">
            <w:rPr>
              <w:rFonts w:ascii="Arial" w:hAnsi="Arial" w:cs="Arial"/>
              <w:sz w:val="18"/>
              <w:szCs w:val="18"/>
            </w:rPr>
            <w:t>Document Re</w:t>
          </w:r>
          <w:r>
            <w:rPr>
              <w:rFonts w:ascii="Arial" w:hAnsi="Arial" w:cs="Arial"/>
              <w:sz w:val="18"/>
              <w:szCs w:val="18"/>
            </w:rPr>
            <w:t>f</w:t>
          </w:r>
        </w:p>
      </w:tc>
      <w:tc>
        <w:tcPr>
          <w:tcW w:w="1278" w:type="dxa"/>
        </w:tcPr>
        <w:p w14:paraId="16ABA73C" w14:textId="77777777" w:rsidR="00CF5537" w:rsidRPr="00081474" w:rsidRDefault="00CF5537" w:rsidP="002028FE">
          <w:pPr>
            <w:pStyle w:val="Header"/>
            <w:rPr>
              <w:rFonts w:ascii="Arial" w:hAnsi="Arial" w:cs="Arial"/>
              <w:sz w:val="18"/>
              <w:szCs w:val="18"/>
            </w:rPr>
          </w:pPr>
          <w:r>
            <w:rPr>
              <w:rFonts w:ascii="Arial" w:hAnsi="Arial" w:cs="Arial"/>
              <w:sz w:val="18"/>
              <w:szCs w:val="18"/>
            </w:rPr>
            <w:t>5.1.1.5 ICT</w:t>
          </w:r>
        </w:p>
      </w:tc>
      <w:tc>
        <w:tcPr>
          <w:tcW w:w="1090" w:type="dxa"/>
          <w:shd w:val="clear" w:color="auto" w:fill="DEEAF6" w:themeFill="accent1" w:themeFillTint="33"/>
        </w:tcPr>
        <w:p w14:paraId="523B681C" w14:textId="77777777" w:rsidR="00CF5537" w:rsidRPr="00081474" w:rsidRDefault="00CF5537" w:rsidP="002028FE">
          <w:pPr>
            <w:pStyle w:val="Header"/>
            <w:rPr>
              <w:rFonts w:ascii="Arial" w:hAnsi="Arial" w:cs="Arial"/>
              <w:sz w:val="18"/>
              <w:szCs w:val="18"/>
            </w:rPr>
          </w:pPr>
          <w:r w:rsidRPr="00081474">
            <w:rPr>
              <w:rFonts w:ascii="Arial" w:hAnsi="Arial" w:cs="Arial"/>
              <w:noProof/>
              <w:sz w:val="18"/>
              <w:szCs w:val="18"/>
            </w:rPr>
            <mc:AlternateContent>
              <mc:Choice Requires="wps">
                <w:drawing>
                  <wp:anchor distT="45720" distB="45720" distL="114300" distR="114300" simplePos="0" relativeHeight="251662336" behindDoc="1" locked="0" layoutInCell="1" allowOverlap="1" wp14:anchorId="63192C3D" wp14:editId="57C30A1C">
                    <wp:simplePos x="0" y="0"/>
                    <wp:positionH relativeFrom="margin">
                      <wp:posOffset>1658620</wp:posOffset>
                    </wp:positionH>
                    <wp:positionV relativeFrom="paragraph">
                      <wp:posOffset>2171700</wp:posOffset>
                    </wp:positionV>
                    <wp:extent cx="3114675" cy="46672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66725"/>
                            </a:xfrm>
                            <a:prstGeom prst="rect">
                              <a:avLst/>
                            </a:prstGeom>
                            <a:solidFill>
                              <a:srgbClr val="FFFFFF"/>
                            </a:solidFill>
                            <a:ln w="9525">
                              <a:noFill/>
                              <a:miter lim="800000"/>
                              <a:headEnd/>
                              <a:tailEnd/>
                            </a:ln>
                          </wps:spPr>
                          <wps:txbx>
                            <w:txbxContent>
                              <w:p w14:paraId="535CE5EB" w14:textId="77777777" w:rsidR="00CF5537" w:rsidRPr="00CD3DE6" w:rsidRDefault="00CF5537" w:rsidP="002028FE">
                                <w:pPr>
                                  <w:rPr>
                                    <w:sz w:val="48"/>
                                    <w:szCs w:val="48"/>
                                  </w:rPr>
                                </w:pPr>
                                <w:r w:rsidRPr="00CD3DE6">
                                  <w:rPr>
                                    <w:sz w:val="48"/>
                                    <w:szCs w:val="48"/>
                                  </w:rPr>
                                  <w:t>Erith Encryption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92C3D" id="_x0000_t202" coordsize="21600,21600" o:spt="202" path="m,l,21600r21600,l21600,xe">
                    <v:stroke joinstyle="miter"/>
                    <v:path gradientshapeok="t" o:connecttype="rect"/>
                  </v:shapetype>
                  <v:shape id="Text Box 26" o:spid="_x0000_s1028" type="#_x0000_t202" style="position:absolute;margin-left:130.6pt;margin-top:171pt;width:245.25pt;height:36.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" stroked="f">
                    <v:textbox>
                      <w:txbxContent>
                        <w:p w14:paraId="535CE5EB" w14:textId="77777777" w:rsidR="00CF5537" w:rsidRPr="00CD3DE6" w:rsidRDefault="00CF5537" w:rsidP="002028FE">
                          <w:pPr>
                            <w:rPr>
                              <w:sz w:val="48"/>
                              <w:szCs w:val="48"/>
                            </w:rPr>
                          </w:pPr>
                          <w:r w:rsidRPr="00CD3DE6">
                            <w:rPr>
                              <w:sz w:val="48"/>
                              <w:szCs w:val="48"/>
                            </w:rPr>
                            <w:t>Erith Encryption Policy</w:t>
                          </w:r>
                        </w:p>
                      </w:txbxContent>
                    </v:textbox>
                    <w10:wrap anchorx="margin"/>
                  </v:shape>
                </w:pict>
              </mc:Fallback>
            </mc:AlternateContent>
          </w:r>
          <w:r w:rsidRPr="00081474">
            <w:rPr>
              <w:rFonts w:ascii="Arial" w:hAnsi="Arial" w:cs="Arial"/>
              <w:sz w:val="18"/>
              <w:szCs w:val="18"/>
            </w:rPr>
            <w:t>Rev Date</w:t>
          </w:r>
        </w:p>
      </w:tc>
      <w:tc>
        <w:tcPr>
          <w:tcW w:w="997" w:type="dxa"/>
        </w:tcPr>
        <w:p w14:paraId="4C15E6AB" w14:textId="77777777" w:rsidR="00CF5537" w:rsidRPr="00081474" w:rsidRDefault="00CF5537" w:rsidP="002028FE">
          <w:pPr>
            <w:pStyle w:val="Header"/>
            <w:rPr>
              <w:rFonts w:ascii="Arial" w:hAnsi="Arial" w:cs="Arial"/>
              <w:sz w:val="18"/>
              <w:szCs w:val="18"/>
            </w:rPr>
          </w:pPr>
          <w:r w:rsidRPr="00081474">
            <w:rPr>
              <w:rFonts w:ascii="Arial" w:hAnsi="Arial" w:cs="Arial"/>
              <w:noProof/>
              <w:sz w:val="18"/>
              <w:szCs w:val="18"/>
            </w:rPr>
            <mc:AlternateContent>
              <mc:Choice Requires="wps">
                <w:drawing>
                  <wp:anchor distT="45720" distB="45720" distL="114300" distR="114300" simplePos="0" relativeHeight="251663360" behindDoc="1" locked="0" layoutInCell="1" allowOverlap="1" wp14:anchorId="7067A7DD" wp14:editId="539FC55E">
                    <wp:simplePos x="0" y="0"/>
                    <wp:positionH relativeFrom="margin">
                      <wp:posOffset>1658620</wp:posOffset>
                    </wp:positionH>
                    <wp:positionV relativeFrom="paragraph">
                      <wp:posOffset>2171700</wp:posOffset>
                    </wp:positionV>
                    <wp:extent cx="3114675" cy="46672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66725"/>
                            </a:xfrm>
                            <a:prstGeom prst="rect">
                              <a:avLst/>
                            </a:prstGeom>
                            <a:solidFill>
                              <a:srgbClr val="FFFFFF"/>
                            </a:solidFill>
                            <a:ln w="9525">
                              <a:noFill/>
                              <a:miter lim="800000"/>
                              <a:headEnd/>
                              <a:tailEnd/>
                            </a:ln>
                          </wps:spPr>
                          <wps:txbx>
                            <w:txbxContent>
                              <w:p w14:paraId="2DED4E93" w14:textId="77777777" w:rsidR="00CF5537" w:rsidRPr="00CD3DE6" w:rsidRDefault="00CF5537" w:rsidP="002028FE">
                                <w:pPr>
                                  <w:rPr>
                                    <w:sz w:val="48"/>
                                    <w:szCs w:val="48"/>
                                  </w:rPr>
                                </w:pPr>
                                <w:r w:rsidRPr="00CD3DE6">
                                  <w:rPr>
                                    <w:sz w:val="48"/>
                                    <w:szCs w:val="48"/>
                                  </w:rPr>
                                  <w:t>Erith Encryption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7A7DD" id="_x0000_s1029" type="#_x0000_t202" style="position:absolute;margin-left:130.6pt;margin-top:171pt;width:245.25pt;height:36.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" stroked="f">
                    <v:textbox>
                      <w:txbxContent>
                        <w:p w14:paraId="2DED4E93" w14:textId="77777777" w:rsidR="00CF5537" w:rsidRPr="00CD3DE6" w:rsidRDefault="00CF5537" w:rsidP="002028FE">
                          <w:pPr>
                            <w:rPr>
                              <w:sz w:val="48"/>
                              <w:szCs w:val="48"/>
                            </w:rPr>
                          </w:pPr>
                          <w:r w:rsidRPr="00CD3DE6">
                            <w:rPr>
                              <w:sz w:val="48"/>
                              <w:szCs w:val="48"/>
                            </w:rPr>
                            <w:t>Erith Encryption Policy</w:t>
                          </w:r>
                        </w:p>
                      </w:txbxContent>
                    </v:textbox>
                    <w10:wrap anchorx="margin"/>
                  </v:shape>
                </w:pict>
              </mc:Fallback>
            </mc:AlternateContent>
          </w:r>
          <w:r>
            <w:rPr>
              <w:rFonts w:ascii="Arial" w:hAnsi="Arial" w:cs="Arial"/>
              <w:sz w:val="18"/>
              <w:szCs w:val="18"/>
            </w:rPr>
            <w:t>01/20</w:t>
          </w:r>
        </w:p>
      </w:tc>
    </w:tr>
    <w:tr w:rsidR="002B7F3C" w14:paraId="1D937326" w14:textId="77777777" w:rsidTr="00CF5537">
      <w:tc>
        <w:tcPr>
          <w:tcW w:w="1596" w:type="dxa"/>
          <w:shd w:val="clear" w:color="auto" w:fill="DEEAF6" w:themeFill="accent1" w:themeFillTint="33"/>
        </w:tcPr>
        <w:p w14:paraId="30383901" w14:textId="77777777" w:rsidR="002B7F3C" w:rsidRPr="00081474" w:rsidRDefault="002B7F3C" w:rsidP="002B7F3C">
          <w:pPr>
            <w:pStyle w:val="Header"/>
            <w:rPr>
              <w:rFonts w:ascii="Arial" w:hAnsi="Arial" w:cs="Arial"/>
              <w:sz w:val="18"/>
              <w:szCs w:val="18"/>
            </w:rPr>
          </w:pPr>
          <w:r w:rsidRPr="00081474">
            <w:rPr>
              <w:rFonts w:ascii="Arial" w:hAnsi="Arial" w:cs="Arial"/>
              <w:sz w:val="18"/>
              <w:szCs w:val="18"/>
            </w:rPr>
            <w:t>Date of Issue</w:t>
          </w:r>
        </w:p>
      </w:tc>
      <w:tc>
        <w:tcPr>
          <w:tcW w:w="1278" w:type="dxa"/>
        </w:tcPr>
        <w:p w14:paraId="77EFBA4B" w14:textId="6F3A5181" w:rsidR="002B7F3C" w:rsidRPr="00081474" w:rsidRDefault="002B7F3C" w:rsidP="002B7F3C">
          <w:pPr>
            <w:pStyle w:val="Header"/>
            <w:rPr>
              <w:rFonts w:ascii="Arial" w:hAnsi="Arial" w:cs="Arial"/>
              <w:sz w:val="18"/>
              <w:szCs w:val="18"/>
            </w:rPr>
          </w:pPr>
          <w:r>
            <w:rPr>
              <w:rFonts w:ascii="Arial" w:hAnsi="Arial" w:cs="Arial"/>
              <w:sz w:val="18"/>
              <w:szCs w:val="18"/>
            </w:rPr>
            <w:t>02/12/2013</w:t>
          </w:r>
        </w:p>
      </w:tc>
      <w:tc>
        <w:tcPr>
          <w:tcW w:w="1090" w:type="dxa"/>
          <w:shd w:val="clear" w:color="auto" w:fill="DEEAF6" w:themeFill="accent1" w:themeFillTint="33"/>
        </w:tcPr>
        <w:p w14:paraId="42CAD4C5" w14:textId="77777777" w:rsidR="002B7F3C" w:rsidRPr="00081474" w:rsidRDefault="002B7F3C" w:rsidP="002B7F3C">
          <w:pPr>
            <w:pStyle w:val="Header"/>
            <w:rPr>
              <w:rFonts w:ascii="Arial" w:hAnsi="Arial" w:cs="Arial"/>
              <w:sz w:val="18"/>
              <w:szCs w:val="18"/>
            </w:rPr>
          </w:pPr>
          <w:r w:rsidRPr="00081474">
            <w:rPr>
              <w:rFonts w:ascii="Arial" w:hAnsi="Arial" w:cs="Arial"/>
              <w:sz w:val="18"/>
              <w:szCs w:val="18"/>
            </w:rPr>
            <w:t>Autho</w:t>
          </w:r>
          <w:r>
            <w:rPr>
              <w:rFonts w:ascii="Arial" w:hAnsi="Arial" w:cs="Arial"/>
              <w:sz w:val="18"/>
              <w:szCs w:val="18"/>
            </w:rPr>
            <w:t>r</w:t>
          </w:r>
        </w:p>
      </w:tc>
      <w:tc>
        <w:tcPr>
          <w:tcW w:w="997" w:type="dxa"/>
        </w:tcPr>
        <w:p w14:paraId="7A51576A" w14:textId="77777777" w:rsidR="002B7F3C" w:rsidRPr="00081474" w:rsidRDefault="002B7F3C" w:rsidP="002B7F3C">
          <w:pPr>
            <w:pStyle w:val="Header"/>
            <w:rPr>
              <w:rFonts w:ascii="Arial" w:hAnsi="Arial" w:cs="Arial"/>
              <w:sz w:val="18"/>
              <w:szCs w:val="18"/>
            </w:rPr>
          </w:pPr>
          <w:r>
            <w:rPr>
              <w:rFonts w:ascii="Arial" w:hAnsi="Arial" w:cs="Arial"/>
              <w:sz w:val="18"/>
              <w:szCs w:val="18"/>
            </w:rPr>
            <w:t>MH</w:t>
          </w:r>
        </w:p>
      </w:tc>
    </w:tr>
    <w:tr w:rsidR="00CF5537" w14:paraId="54CB8758" w14:textId="77777777" w:rsidTr="005D2707">
      <w:tc>
        <w:tcPr>
          <w:tcW w:w="1596" w:type="dxa"/>
          <w:shd w:val="clear" w:color="auto" w:fill="DEEAF6" w:themeFill="accent1" w:themeFillTint="33"/>
        </w:tcPr>
        <w:p w14:paraId="3CB5332D" w14:textId="77777777" w:rsidR="00CF5537" w:rsidRPr="00081474" w:rsidRDefault="00CF5537" w:rsidP="002028FE">
          <w:pPr>
            <w:pStyle w:val="Header"/>
            <w:rPr>
              <w:rFonts w:ascii="Arial" w:hAnsi="Arial" w:cs="Arial"/>
              <w:sz w:val="18"/>
              <w:szCs w:val="18"/>
            </w:rPr>
          </w:pPr>
          <w:r w:rsidRPr="00081474">
            <w:rPr>
              <w:rFonts w:ascii="Arial" w:hAnsi="Arial" w:cs="Arial"/>
              <w:sz w:val="18"/>
              <w:szCs w:val="18"/>
            </w:rPr>
            <w:t>Access Type</w:t>
          </w:r>
        </w:p>
      </w:tc>
      <w:tc>
        <w:tcPr>
          <w:tcW w:w="3365" w:type="dxa"/>
          <w:gridSpan w:val="3"/>
          <w:shd w:val="clear" w:color="auto" w:fill="70AD47" w:themeFill="accent6"/>
        </w:tcPr>
        <w:p w14:paraId="0E790BEF" w14:textId="671F1DA6" w:rsidR="00CF5537" w:rsidRPr="00C11C27" w:rsidRDefault="002D699E" w:rsidP="005D2707">
          <w:pPr>
            <w:pStyle w:val="Header"/>
            <w:jc w:val="center"/>
            <w:rPr>
              <w:rFonts w:ascii="Arial" w:hAnsi="Arial" w:cs="Arial"/>
              <w:color w:val="FF0000"/>
              <w:sz w:val="18"/>
              <w:szCs w:val="18"/>
            </w:rPr>
          </w:pPr>
          <w:r w:rsidRPr="002D699E">
            <w:rPr>
              <w:rFonts w:ascii="Arial" w:hAnsi="Arial" w:cs="Arial"/>
              <w:color w:val="FFFFFF" w:themeColor="background1"/>
              <w:sz w:val="18"/>
              <w:szCs w:val="18"/>
            </w:rPr>
            <w:t>Public</w:t>
          </w:r>
        </w:p>
      </w:tc>
    </w:tr>
    <w:tr w:rsidR="00CF5537" w:rsidRPr="001E30D9" w14:paraId="034ADF0F" w14:textId="77777777" w:rsidTr="00CF5537">
      <w:tc>
        <w:tcPr>
          <w:tcW w:w="1596" w:type="dxa"/>
          <w:shd w:val="clear" w:color="auto" w:fill="DEEAF6" w:themeFill="accent1" w:themeFillTint="33"/>
        </w:tcPr>
        <w:p w14:paraId="1F142BAA" w14:textId="77777777" w:rsidR="00CF5537" w:rsidRPr="00081474" w:rsidRDefault="00CF5537" w:rsidP="002028FE">
          <w:pPr>
            <w:pStyle w:val="Header"/>
            <w:rPr>
              <w:rFonts w:ascii="Arial" w:hAnsi="Arial" w:cs="Arial"/>
              <w:color w:val="FF0000"/>
              <w:sz w:val="18"/>
              <w:szCs w:val="18"/>
            </w:rPr>
          </w:pPr>
          <w:r w:rsidRPr="00081474">
            <w:rPr>
              <w:rFonts w:ascii="Arial" w:hAnsi="Arial" w:cs="Arial"/>
              <w:sz w:val="18"/>
              <w:szCs w:val="18"/>
            </w:rPr>
            <w:t xml:space="preserve">Ezone </w:t>
          </w:r>
          <w:r>
            <w:rPr>
              <w:rFonts w:ascii="Arial" w:hAnsi="Arial" w:cs="Arial"/>
              <w:sz w:val="18"/>
              <w:szCs w:val="18"/>
            </w:rPr>
            <w:t>L</w:t>
          </w:r>
          <w:r w:rsidRPr="00081474">
            <w:rPr>
              <w:rFonts w:ascii="Arial" w:hAnsi="Arial" w:cs="Arial"/>
              <w:sz w:val="18"/>
              <w:szCs w:val="18"/>
            </w:rPr>
            <w:t>ocation</w:t>
          </w:r>
        </w:p>
      </w:tc>
      <w:tc>
        <w:tcPr>
          <w:tcW w:w="3365" w:type="dxa"/>
          <w:gridSpan w:val="3"/>
        </w:tcPr>
        <w:p w14:paraId="63DBD36D" w14:textId="0F240F7C" w:rsidR="00CF5537" w:rsidRPr="00081474" w:rsidRDefault="0067004B" w:rsidP="002028FE">
          <w:pPr>
            <w:pStyle w:val="Header"/>
            <w:rPr>
              <w:rFonts w:ascii="Arial" w:hAnsi="Arial" w:cs="Arial"/>
              <w:color w:val="FF0000"/>
              <w:sz w:val="18"/>
              <w:szCs w:val="18"/>
            </w:rPr>
          </w:pPr>
          <w:r w:rsidRPr="0067004B">
            <w:rPr>
              <w:rFonts w:ascii="Arial" w:hAnsi="Arial" w:cs="Arial"/>
              <w:sz w:val="18"/>
              <w:szCs w:val="18"/>
            </w:rPr>
            <w:t>03.10.06</w:t>
          </w:r>
        </w:p>
      </w:tc>
    </w:tr>
  </w:tbl>
  <w:p w14:paraId="6A5BE97C" w14:textId="77777777" w:rsidR="00CF5537" w:rsidRDefault="00CF5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80.3pt;height:51.35pt" o:bullet="t">
        <v:imagedata r:id="rId1" o:title="Erith Logo"/>
      </v:shape>
    </w:pict>
  </w:numPicBullet>
  <w:abstractNum w:abstractNumId="0" w15:restartNumberingAfterBreak="0">
    <w:nsid w:val="FFFFFF7C"/>
    <w:multiLevelType w:val="singleLevel"/>
    <w:tmpl w:val="7BE46C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56BD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AA53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1060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C2E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EDE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C2E9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3A1D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87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E65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8730C"/>
    <w:multiLevelType w:val="hybridMultilevel"/>
    <w:tmpl w:val="C76C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10EC7"/>
    <w:multiLevelType w:val="multilevel"/>
    <w:tmpl w:val="4AB8D220"/>
    <w:lvl w:ilvl="0">
      <w:start w:val="1"/>
      <w:numFmt w:val="decimal"/>
      <w:lvlText w:val="%1."/>
      <w:lvlJc w:val="left"/>
      <w:pPr>
        <w:tabs>
          <w:tab w:val="num" w:pos="720"/>
        </w:tabs>
        <w:ind w:left="720" w:hanging="360"/>
      </w:pPr>
    </w:lvl>
    <w:lvl w:ilv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69805E9"/>
    <w:multiLevelType w:val="multilevel"/>
    <w:tmpl w:val="DF4C2736"/>
    <w:lvl w:ilvl="0">
      <w:start w:val="2"/>
      <w:numFmt w:val="decimal"/>
      <w:lvlText w:val="%1"/>
      <w:lvlJc w:val="left"/>
      <w:pPr>
        <w:ind w:left="1080" w:hanging="360"/>
      </w:pPr>
      <w:rPr>
        <w:rFonts w:asciiTheme="minorHAnsi" w:hAnsiTheme="minorHAnsi" w:cstheme="minorBidi" w:hint="default"/>
        <w:sz w:val="24"/>
        <w:szCs w:val="24"/>
      </w:rPr>
    </w:lvl>
    <w:lvl w:ilvl="1">
      <w:start w:val="1"/>
      <w:numFmt w:val="decimal"/>
      <w:lvlText w:val="%1.%2"/>
      <w:lvlJc w:val="left"/>
      <w:pPr>
        <w:ind w:left="2498" w:hanging="360"/>
      </w:pPr>
      <w:rPr>
        <w:rFonts w:ascii="Arial" w:hAnsi="Arial" w:cs="Arial" w:hint="default"/>
        <w:color w:val="auto"/>
        <w:sz w:val="24"/>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1800" w:hanging="108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2160" w:hanging="1440"/>
      </w:pPr>
      <w:rPr>
        <w:rFonts w:asciiTheme="minorHAnsi" w:hAnsiTheme="minorHAnsi" w:cstheme="minorBidi" w:hint="default"/>
        <w:sz w:val="22"/>
      </w:rPr>
    </w:lvl>
    <w:lvl w:ilvl="6">
      <w:start w:val="1"/>
      <w:numFmt w:val="decimal"/>
      <w:lvlText w:val="%1.%2.%3.%4.%5.%6.%7"/>
      <w:lvlJc w:val="left"/>
      <w:pPr>
        <w:ind w:left="2160" w:hanging="1440"/>
      </w:pPr>
      <w:rPr>
        <w:rFonts w:asciiTheme="minorHAnsi" w:hAnsiTheme="minorHAnsi" w:cstheme="minorBidi" w:hint="default"/>
        <w:sz w:val="22"/>
      </w:rPr>
    </w:lvl>
    <w:lvl w:ilvl="7">
      <w:start w:val="1"/>
      <w:numFmt w:val="decimal"/>
      <w:lvlText w:val="%1.%2.%3.%4.%5.%6.%7.%8"/>
      <w:lvlJc w:val="left"/>
      <w:pPr>
        <w:ind w:left="2520" w:hanging="1800"/>
      </w:pPr>
      <w:rPr>
        <w:rFonts w:asciiTheme="minorHAnsi" w:hAnsiTheme="minorHAnsi" w:cstheme="minorBidi" w:hint="default"/>
        <w:sz w:val="22"/>
      </w:rPr>
    </w:lvl>
    <w:lvl w:ilvl="8">
      <w:start w:val="1"/>
      <w:numFmt w:val="decimal"/>
      <w:lvlText w:val="%1.%2.%3.%4.%5.%6.%7.%8.%9"/>
      <w:lvlJc w:val="left"/>
      <w:pPr>
        <w:ind w:left="2520" w:hanging="1800"/>
      </w:pPr>
      <w:rPr>
        <w:rFonts w:asciiTheme="minorHAnsi" w:hAnsiTheme="minorHAnsi" w:cstheme="minorBidi" w:hint="default"/>
        <w:sz w:val="22"/>
      </w:rPr>
    </w:lvl>
  </w:abstractNum>
  <w:abstractNum w:abstractNumId="13" w15:restartNumberingAfterBreak="0">
    <w:nsid w:val="1F5D5C90"/>
    <w:multiLevelType w:val="hybridMultilevel"/>
    <w:tmpl w:val="8DDC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2B03F2"/>
    <w:multiLevelType w:val="multilevel"/>
    <w:tmpl w:val="0E484A1C"/>
    <w:lvl w:ilvl="0">
      <w:start w:val="2"/>
      <w:numFmt w:val="decimal"/>
      <w:lvlText w:val="%1"/>
      <w:lvlJc w:val="left"/>
      <w:pPr>
        <w:ind w:left="1080" w:hanging="360"/>
      </w:pPr>
      <w:rPr>
        <w:rFonts w:asciiTheme="minorHAnsi" w:hAnsiTheme="minorHAnsi" w:cstheme="minorBidi" w:hint="default"/>
        <w:sz w:val="24"/>
        <w:szCs w:val="24"/>
      </w:rPr>
    </w:lvl>
    <w:lvl w:ilvl="1">
      <w:start w:val="1"/>
      <w:numFmt w:val="decimal"/>
      <w:lvlText w:val="%1.%2"/>
      <w:lvlJc w:val="left"/>
      <w:pPr>
        <w:ind w:left="2498" w:hanging="360"/>
      </w:pPr>
      <w:rPr>
        <w:rFonts w:ascii="Arial" w:hAnsi="Arial" w:cs="Arial" w:hint="default"/>
        <w:color w:val="auto"/>
        <w:sz w:val="24"/>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1800" w:hanging="108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2160" w:hanging="1440"/>
      </w:pPr>
      <w:rPr>
        <w:rFonts w:asciiTheme="minorHAnsi" w:hAnsiTheme="minorHAnsi" w:cstheme="minorBidi" w:hint="default"/>
        <w:sz w:val="22"/>
      </w:rPr>
    </w:lvl>
    <w:lvl w:ilvl="6">
      <w:start w:val="1"/>
      <w:numFmt w:val="decimal"/>
      <w:lvlText w:val="%1.%2.%3.%4.%5.%6.%7"/>
      <w:lvlJc w:val="left"/>
      <w:pPr>
        <w:ind w:left="2160" w:hanging="1440"/>
      </w:pPr>
      <w:rPr>
        <w:rFonts w:asciiTheme="minorHAnsi" w:hAnsiTheme="minorHAnsi" w:cstheme="minorBidi" w:hint="default"/>
        <w:sz w:val="22"/>
      </w:rPr>
    </w:lvl>
    <w:lvl w:ilvl="7">
      <w:start w:val="1"/>
      <w:numFmt w:val="decimal"/>
      <w:lvlText w:val="%1.%2.%3.%4.%5.%6.%7.%8"/>
      <w:lvlJc w:val="left"/>
      <w:pPr>
        <w:ind w:left="2520" w:hanging="1800"/>
      </w:pPr>
      <w:rPr>
        <w:rFonts w:asciiTheme="minorHAnsi" w:hAnsiTheme="minorHAnsi" w:cstheme="minorBidi" w:hint="default"/>
        <w:sz w:val="22"/>
      </w:rPr>
    </w:lvl>
    <w:lvl w:ilvl="8">
      <w:start w:val="1"/>
      <w:numFmt w:val="decimal"/>
      <w:lvlText w:val="%1.%2.%3.%4.%5.%6.%7.%8.%9"/>
      <w:lvlJc w:val="left"/>
      <w:pPr>
        <w:ind w:left="2520" w:hanging="1800"/>
      </w:pPr>
      <w:rPr>
        <w:rFonts w:asciiTheme="minorHAnsi" w:hAnsiTheme="minorHAnsi" w:cstheme="minorBidi" w:hint="default"/>
        <w:sz w:val="22"/>
      </w:rPr>
    </w:lvl>
  </w:abstractNum>
  <w:abstractNum w:abstractNumId="15" w15:restartNumberingAfterBreak="0">
    <w:nsid w:val="22CB6F82"/>
    <w:multiLevelType w:val="hybridMultilevel"/>
    <w:tmpl w:val="4DD45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C3269"/>
    <w:multiLevelType w:val="hybridMultilevel"/>
    <w:tmpl w:val="2912E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D67D99"/>
    <w:multiLevelType w:val="hybridMultilevel"/>
    <w:tmpl w:val="48EE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F1666"/>
    <w:multiLevelType w:val="hybridMultilevel"/>
    <w:tmpl w:val="090C52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EE1D5B"/>
    <w:multiLevelType w:val="hybridMultilevel"/>
    <w:tmpl w:val="C430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35714"/>
    <w:multiLevelType w:val="hybridMultilevel"/>
    <w:tmpl w:val="CF848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33942"/>
    <w:multiLevelType w:val="multilevel"/>
    <w:tmpl w:val="0E484A1C"/>
    <w:lvl w:ilvl="0">
      <w:start w:val="2"/>
      <w:numFmt w:val="decimal"/>
      <w:lvlText w:val="%1"/>
      <w:lvlJc w:val="left"/>
      <w:pPr>
        <w:ind w:left="1080" w:hanging="360"/>
      </w:pPr>
      <w:rPr>
        <w:rFonts w:asciiTheme="minorHAnsi" w:hAnsiTheme="minorHAnsi" w:cstheme="minorBidi" w:hint="default"/>
        <w:sz w:val="24"/>
        <w:szCs w:val="24"/>
      </w:rPr>
    </w:lvl>
    <w:lvl w:ilvl="1">
      <w:start w:val="1"/>
      <w:numFmt w:val="decimal"/>
      <w:lvlText w:val="%1.%2"/>
      <w:lvlJc w:val="left"/>
      <w:pPr>
        <w:ind w:left="2498" w:hanging="360"/>
      </w:pPr>
      <w:rPr>
        <w:rFonts w:ascii="Arial" w:hAnsi="Arial" w:cs="Arial" w:hint="default"/>
        <w:color w:val="auto"/>
        <w:sz w:val="24"/>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1800" w:hanging="108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2160" w:hanging="1440"/>
      </w:pPr>
      <w:rPr>
        <w:rFonts w:asciiTheme="minorHAnsi" w:hAnsiTheme="minorHAnsi" w:cstheme="minorBidi" w:hint="default"/>
        <w:sz w:val="22"/>
      </w:rPr>
    </w:lvl>
    <w:lvl w:ilvl="6">
      <w:start w:val="1"/>
      <w:numFmt w:val="decimal"/>
      <w:lvlText w:val="%1.%2.%3.%4.%5.%6.%7"/>
      <w:lvlJc w:val="left"/>
      <w:pPr>
        <w:ind w:left="2160" w:hanging="1440"/>
      </w:pPr>
      <w:rPr>
        <w:rFonts w:asciiTheme="minorHAnsi" w:hAnsiTheme="minorHAnsi" w:cstheme="minorBidi" w:hint="default"/>
        <w:sz w:val="22"/>
      </w:rPr>
    </w:lvl>
    <w:lvl w:ilvl="7">
      <w:start w:val="1"/>
      <w:numFmt w:val="decimal"/>
      <w:lvlText w:val="%1.%2.%3.%4.%5.%6.%7.%8"/>
      <w:lvlJc w:val="left"/>
      <w:pPr>
        <w:ind w:left="2520" w:hanging="1800"/>
      </w:pPr>
      <w:rPr>
        <w:rFonts w:asciiTheme="minorHAnsi" w:hAnsiTheme="minorHAnsi" w:cstheme="minorBidi" w:hint="default"/>
        <w:sz w:val="22"/>
      </w:rPr>
    </w:lvl>
    <w:lvl w:ilvl="8">
      <w:start w:val="1"/>
      <w:numFmt w:val="decimal"/>
      <w:lvlText w:val="%1.%2.%3.%4.%5.%6.%7.%8.%9"/>
      <w:lvlJc w:val="left"/>
      <w:pPr>
        <w:ind w:left="2520" w:hanging="1800"/>
      </w:pPr>
      <w:rPr>
        <w:rFonts w:asciiTheme="minorHAnsi" w:hAnsiTheme="minorHAnsi" w:cstheme="minorBidi" w:hint="default"/>
        <w:sz w:val="22"/>
      </w:rPr>
    </w:lvl>
  </w:abstractNum>
  <w:abstractNum w:abstractNumId="22" w15:restartNumberingAfterBreak="0">
    <w:nsid w:val="42213EC6"/>
    <w:multiLevelType w:val="multilevel"/>
    <w:tmpl w:val="34389E96"/>
    <w:lvl w:ilvl="0">
      <w:start w:val="2"/>
      <w:numFmt w:val="decimal"/>
      <w:lvlText w:val="%1"/>
      <w:lvlJc w:val="left"/>
      <w:pPr>
        <w:ind w:left="1080" w:hanging="360"/>
      </w:pPr>
      <w:rPr>
        <w:rFonts w:asciiTheme="minorHAnsi" w:hAnsiTheme="minorHAnsi" w:cstheme="minorBidi" w:hint="default"/>
        <w:sz w:val="24"/>
        <w:szCs w:val="24"/>
      </w:rPr>
    </w:lvl>
    <w:lvl w:ilvl="1">
      <w:start w:val="1"/>
      <w:numFmt w:val="decimal"/>
      <w:lvlText w:val="%1.%2"/>
      <w:lvlJc w:val="left"/>
      <w:pPr>
        <w:ind w:left="2498" w:hanging="360"/>
      </w:pPr>
      <w:rPr>
        <w:rFonts w:ascii="Arial" w:hAnsi="Arial" w:cs="Arial" w:hint="default"/>
        <w:color w:val="auto"/>
        <w:sz w:val="24"/>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1800" w:hanging="108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2160" w:hanging="1440"/>
      </w:pPr>
      <w:rPr>
        <w:rFonts w:asciiTheme="minorHAnsi" w:hAnsiTheme="minorHAnsi" w:cstheme="minorBidi" w:hint="default"/>
        <w:sz w:val="22"/>
      </w:rPr>
    </w:lvl>
    <w:lvl w:ilvl="6">
      <w:start w:val="1"/>
      <w:numFmt w:val="decimal"/>
      <w:lvlText w:val="%1.%2.%3.%4.%5.%6.%7"/>
      <w:lvlJc w:val="left"/>
      <w:pPr>
        <w:ind w:left="2160" w:hanging="1440"/>
      </w:pPr>
      <w:rPr>
        <w:rFonts w:asciiTheme="minorHAnsi" w:hAnsiTheme="minorHAnsi" w:cstheme="minorBidi" w:hint="default"/>
        <w:sz w:val="22"/>
      </w:rPr>
    </w:lvl>
    <w:lvl w:ilvl="7">
      <w:start w:val="1"/>
      <w:numFmt w:val="decimal"/>
      <w:lvlText w:val="%1.%2.%3.%4.%5.%6.%7.%8"/>
      <w:lvlJc w:val="left"/>
      <w:pPr>
        <w:ind w:left="2520" w:hanging="1800"/>
      </w:pPr>
      <w:rPr>
        <w:rFonts w:asciiTheme="minorHAnsi" w:hAnsiTheme="minorHAnsi" w:cstheme="minorBidi" w:hint="default"/>
        <w:sz w:val="22"/>
      </w:rPr>
    </w:lvl>
    <w:lvl w:ilvl="8">
      <w:start w:val="1"/>
      <w:numFmt w:val="decimal"/>
      <w:lvlText w:val="%1.%2.%3.%4.%5.%6.%7.%8.%9"/>
      <w:lvlJc w:val="left"/>
      <w:pPr>
        <w:ind w:left="2520" w:hanging="1800"/>
      </w:pPr>
      <w:rPr>
        <w:rFonts w:asciiTheme="minorHAnsi" w:hAnsiTheme="minorHAnsi" w:cstheme="minorBidi" w:hint="default"/>
        <w:sz w:val="22"/>
      </w:rPr>
    </w:lvl>
  </w:abstractNum>
  <w:abstractNum w:abstractNumId="23" w15:restartNumberingAfterBreak="0">
    <w:nsid w:val="442D29A5"/>
    <w:multiLevelType w:val="multilevel"/>
    <w:tmpl w:val="5AEED3CA"/>
    <w:lvl w:ilvl="0">
      <w:start w:val="2"/>
      <w:numFmt w:val="decimal"/>
      <w:lvlText w:val="%1"/>
      <w:lvlJc w:val="left"/>
      <w:pPr>
        <w:ind w:left="1080" w:hanging="360"/>
      </w:pPr>
      <w:rPr>
        <w:rFonts w:asciiTheme="minorHAnsi" w:hAnsiTheme="minorHAnsi" w:cstheme="minorBidi" w:hint="default"/>
        <w:sz w:val="24"/>
        <w:szCs w:val="24"/>
      </w:rPr>
    </w:lvl>
    <w:lvl w:ilvl="1">
      <w:start w:val="1"/>
      <w:numFmt w:val="decimal"/>
      <w:lvlText w:val="%1.%2"/>
      <w:lvlJc w:val="left"/>
      <w:pPr>
        <w:ind w:left="2498" w:hanging="360"/>
      </w:pPr>
      <w:rPr>
        <w:rFonts w:ascii="Arial" w:hAnsi="Arial" w:cs="Arial" w:hint="default"/>
        <w:color w:val="auto"/>
        <w:sz w:val="24"/>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1800" w:hanging="108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2160" w:hanging="1440"/>
      </w:pPr>
      <w:rPr>
        <w:rFonts w:asciiTheme="minorHAnsi" w:hAnsiTheme="minorHAnsi" w:cstheme="minorBidi" w:hint="default"/>
        <w:sz w:val="22"/>
      </w:rPr>
    </w:lvl>
    <w:lvl w:ilvl="6">
      <w:start w:val="1"/>
      <w:numFmt w:val="decimal"/>
      <w:lvlText w:val="%1.%2.%3.%4.%5.%6.%7"/>
      <w:lvlJc w:val="left"/>
      <w:pPr>
        <w:ind w:left="2160" w:hanging="1440"/>
      </w:pPr>
      <w:rPr>
        <w:rFonts w:asciiTheme="minorHAnsi" w:hAnsiTheme="minorHAnsi" w:cstheme="minorBidi" w:hint="default"/>
        <w:sz w:val="22"/>
      </w:rPr>
    </w:lvl>
    <w:lvl w:ilvl="7">
      <w:start w:val="1"/>
      <w:numFmt w:val="decimal"/>
      <w:lvlText w:val="%1.%2.%3.%4.%5.%6.%7.%8"/>
      <w:lvlJc w:val="left"/>
      <w:pPr>
        <w:ind w:left="2520" w:hanging="1800"/>
      </w:pPr>
      <w:rPr>
        <w:rFonts w:asciiTheme="minorHAnsi" w:hAnsiTheme="minorHAnsi" w:cstheme="minorBidi" w:hint="default"/>
        <w:sz w:val="22"/>
      </w:rPr>
    </w:lvl>
    <w:lvl w:ilvl="8">
      <w:start w:val="1"/>
      <w:numFmt w:val="decimal"/>
      <w:lvlText w:val="%1.%2.%3.%4.%5.%6.%7.%8.%9"/>
      <w:lvlJc w:val="left"/>
      <w:pPr>
        <w:ind w:left="2520" w:hanging="1800"/>
      </w:pPr>
      <w:rPr>
        <w:rFonts w:asciiTheme="minorHAnsi" w:hAnsiTheme="minorHAnsi" w:cstheme="minorBidi" w:hint="default"/>
        <w:sz w:val="22"/>
      </w:rPr>
    </w:lvl>
  </w:abstractNum>
  <w:abstractNum w:abstractNumId="24" w15:restartNumberingAfterBreak="0">
    <w:nsid w:val="46A55C37"/>
    <w:multiLevelType w:val="hybridMultilevel"/>
    <w:tmpl w:val="EF5C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932A2"/>
    <w:multiLevelType w:val="hybridMultilevel"/>
    <w:tmpl w:val="4DEE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E57F1"/>
    <w:multiLevelType w:val="hybridMultilevel"/>
    <w:tmpl w:val="ADCAC95E"/>
    <w:lvl w:ilvl="0" w:tplc="F13AEC8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B46288"/>
    <w:multiLevelType w:val="multilevel"/>
    <w:tmpl w:val="0E484A1C"/>
    <w:lvl w:ilvl="0">
      <w:start w:val="2"/>
      <w:numFmt w:val="decimal"/>
      <w:lvlText w:val="%1"/>
      <w:lvlJc w:val="left"/>
      <w:pPr>
        <w:ind w:left="1080" w:hanging="360"/>
      </w:pPr>
      <w:rPr>
        <w:rFonts w:asciiTheme="minorHAnsi" w:hAnsiTheme="minorHAnsi" w:cstheme="minorBidi" w:hint="default"/>
        <w:sz w:val="24"/>
        <w:szCs w:val="24"/>
      </w:rPr>
    </w:lvl>
    <w:lvl w:ilvl="1">
      <w:start w:val="1"/>
      <w:numFmt w:val="decimal"/>
      <w:lvlText w:val="%1.%2"/>
      <w:lvlJc w:val="left"/>
      <w:pPr>
        <w:ind w:left="2498" w:hanging="360"/>
      </w:pPr>
      <w:rPr>
        <w:rFonts w:ascii="Arial" w:hAnsi="Arial" w:cs="Arial" w:hint="default"/>
        <w:color w:val="auto"/>
        <w:sz w:val="24"/>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1800" w:hanging="108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2160" w:hanging="1440"/>
      </w:pPr>
      <w:rPr>
        <w:rFonts w:asciiTheme="minorHAnsi" w:hAnsiTheme="minorHAnsi" w:cstheme="minorBidi" w:hint="default"/>
        <w:sz w:val="22"/>
      </w:rPr>
    </w:lvl>
    <w:lvl w:ilvl="6">
      <w:start w:val="1"/>
      <w:numFmt w:val="decimal"/>
      <w:lvlText w:val="%1.%2.%3.%4.%5.%6.%7"/>
      <w:lvlJc w:val="left"/>
      <w:pPr>
        <w:ind w:left="2160" w:hanging="1440"/>
      </w:pPr>
      <w:rPr>
        <w:rFonts w:asciiTheme="minorHAnsi" w:hAnsiTheme="minorHAnsi" w:cstheme="minorBidi" w:hint="default"/>
        <w:sz w:val="22"/>
      </w:rPr>
    </w:lvl>
    <w:lvl w:ilvl="7">
      <w:start w:val="1"/>
      <w:numFmt w:val="decimal"/>
      <w:lvlText w:val="%1.%2.%3.%4.%5.%6.%7.%8"/>
      <w:lvlJc w:val="left"/>
      <w:pPr>
        <w:ind w:left="2520" w:hanging="1800"/>
      </w:pPr>
      <w:rPr>
        <w:rFonts w:asciiTheme="minorHAnsi" w:hAnsiTheme="minorHAnsi" w:cstheme="minorBidi" w:hint="default"/>
        <w:sz w:val="22"/>
      </w:rPr>
    </w:lvl>
    <w:lvl w:ilvl="8">
      <w:start w:val="1"/>
      <w:numFmt w:val="decimal"/>
      <w:lvlText w:val="%1.%2.%3.%4.%5.%6.%7.%8.%9"/>
      <w:lvlJc w:val="left"/>
      <w:pPr>
        <w:ind w:left="2520" w:hanging="1800"/>
      </w:pPr>
      <w:rPr>
        <w:rFonts w:asciiTheme="minorHAnsi" w:hAnsiTheme="minorHAnsi" w:cstheme="minorBidi" w:hint="default"/>
        <w:sz w:val="22"/>
      </w:rPr>
    </w:lvl>
  </w:abstractNum>
  <w:abstractNum w:abstractNumId="28" w15:restartNumberingAfterBreak="0">
    <w:nsid w:val="5AE95FA3"/>
    <w:multiLevelType w:val="multilevel"/>
    <w:tmpl w:val="B038D67A"/>
    <w:lvl w:ilvl="0">
      <w:start w:val="1"/>
      <w:numFmt w:val="decimal"/>
      <w:lvlText w:val="%1."/>
      <w:lvlJc w:val="left"/>
      <w:pPr>
        <w:tabs>
          <w:tab w:val="num" w:pos="720"/>
        </w:tabs>
        <w:ind w:left="720" w:hanging="360"/>
      </w:p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B12156"/>
    <w:multiLevelType w:val="hybridMultilevel"/>
    <w:tmpl w:val="4ECC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61AD0"/>
    <w:multiLevelType w:val="hybridMultilevel"/>
    <w:tmpl w:val="4D66BF88"/>
    <w:lvl w:ilvl="0" w:tplc="50F647E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B62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CD5B9F"/>
    <w:multiLevelType w:val="hybridMultilevel"/>
    <w:tmpl w:val="4CBE7B22"/>
    <w:lvl w:ilvl="0" w:tplc="68BC73E8">
      <w:start w:val="1"/>
      <w:numFmt w:val="bullet"/>
      <w:lvlText w:val="•"/>
      <w:lvlJc w:val="left"/>
      <w:pPr>
        <w:tabs>
          <w:tab w:val="num" w:pos="720"/>
        </w:tabs>
        <w:ind w:left="720" w:hanging="360"/>
      </w:pPr>
      <w:rPr>
        <w:rFonts w:ascii="Times New Roman" w:hAnsi="Times New Roman" w:hint="default"/>
      </w:rPr>
    </w:lvl>
    <w:lvl w:ilvl="1" w:tplc="1EB67EDE" w:tentative="1">
      <w:start w:val="1"/>
      <w:numFmt w:val="bullet"/>
      <w:lvlText w:val="•"/>
      <w:lvlJc w:val="left"/>
      <w:pPr>
        <w:tabs>
          <w:tab w:val="num" w:pos="1440"/>
        </w:tabs>
        <w:ind w:left="1440" w:hanging="360"/>
      </w:pPr>
      <w:rPr>
        <w:rFonts w:ascii="Times New Roman" w:hAnsi="Times New Roman" w:hint="default"/>
      </w:rPr>
    </w:lvl>
    <w:lvl w:ilvl="2" w:tplc="6F08FCF8" w:tentative="1">
      <w:start w:val="1"/>
      <w:numFmt w:val="bullet"/>
      <w:lvlText w:val="•"/>
      <w:lvlJc w:val="left"/>
      <w:pPr>
        <w:tabs>
          <w:tab w:val="num" w:pos="2160"/>
        </w:tabs>
        <w:ind w:left="2160" w:hanging="360"/>
      </w:pPr>
      <w:rPr>
        <w:rFonts w:ascii="Times New Roman" w:hAnsi="Times New Roman" w:hint="default"/>
      </w:rPr>
    </w:lvl>
    <w:lvl w:ilvl="3" w:tplc="5DC0F746" w:tentative="1">
      <w:start w:val="1"/>
      <w:numFmt w:val="bullet"/>
      <w:lvlText w:val="•"/>
      <w:lvlJc w:val="left"/>
      <w:pPr>
        <w:tabs>
          <w:tab w:val="num" w:pos="2880"/>
        </w:tabs>
        <w:ind w:left="2880" w:hanging="360"/>
      </w:pPr>
      <w:rPr>
        <w:rFonts w:ascii="Times New Roman" w:hAnsi="Times New Roman" w:hint="default"/>
      </w:rPr>
    </w:lvl>
    <w:lvl w:ilvl="4" w:tplc="BC22FDAA" w:tentative="1">
      <w:start w:val="1"/>
      <w:numFmt w:val="bullet"/>
      <w:lvlText w:val="•"/>
      <w:lvlJc w:val="left"/>
      <w:pPr>
        <w:tabs>
          <w:tab w:val="num" w:pos="3600"/>
        </w:tabs>
        <w:ind w:left="3600" w:hanging="360"/>
      </w:pPr>
      <w:rPr>
        <w:rFonts w:ascii="Times New Roman" w:hAnsi="Times New Roman" w:hint="default"/>
      </w:rPr>
    </w:lvl>
    <w:lvl w:ilvl="5" w:tplc="1AE65AF4" w:tentative="1">
      <w:start w:val="1"/>
      <w:numFmt w:val="bullet"/>
      <w:lvlText w:val="•"/>
      <w:lvlJc w:val="left"/>
      <w:pPr>
        <w:tabs>
          <w:tab w:val="num" w:pos="4320"/>
        </w:tabs>
        <w:ind w:left="4320" w:hanging="360"/>
      </w:pPr>
      <w:rPr>
        <w:rFonts w:ascii="Times New Roman" w:hAnsi="Times New Roman" w:hint="default"/>
      </w:rPr>
    </w:lvl>
    <w:lvl w:ilvl="6" w:tplc="D5C0BA24" w:tentative="1">
      <w:start w:val="1"/>
      <w:numFmt w:val="bullet"/>
      <w:lvlText w:val="•"/>
      <w:lvlJc w:val="left"/>
      <w:pPr>
        <w:tabs>
          <w:tab w:val="num" w:pos="5040"/>
        </w:tabs>
        <w:ind w:left="5040" w:hanging="360"/>
      </w:pPr>
      <w:rPr>
        <w:rFonts w:ascii="Times New Roman" w:hAnsi="Times New Roman" w:hint="default"/>
      </w:rPr>
    </w:lvl>
    <w:lvl w:ilvl="7" w:tplc="868C3E4A" w:tentative="1">
      <w:start w:val="1"/>
      <w:numFmt w:val="bullet"/>
      <w:lvlText w:val="•"/>
      <w:lvlJc w:val="left"/>
      <w:pPr>
        <w:tabs>
          <w:tab w:val="num" w:pos="5760"/>
        </w:tabs>
        <w:ind w:left="5760" w:hanging="360"/>
      </w:pPr>
      <w:rPr>
        <w:rFonts w:ascii="Times New Roman" w:hAnsi="Times New Roman" w:hint="default"/>
      </w:rPr>
    </w:lvl>
    <w:lvl w:ilvl="8" w:tplc="2424011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F6F6A"/>
    <w:multiLevelType w:val="hybridMultilevel"/>
    <w:tmpl w:val="10F02A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EF5D7E"/>
    <w:multiLevelType w:val="hybridMultilevel"/>
    <w:tmpl w:val="FF7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706A2"/>
    <w:multiLevelType w:val="hybridMultilevel"/>
    <w:tmpl w:val="51F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659DA"/>
    <w:multiLevelType w:val="hybridMultilevel"/>
    <w:tmpl w:val="6F4A0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812B4"/>
    <w:multiLevelType w:val="hybridMultilevel"/>
    <w:tmpl w:val="5CB636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B66CEF"/>
    <w:multiLevelType w:val="multilevel"/>
    <w:tmpl w:val="886C39CC"/>
    <w:lvl w:ilvl="0">
      <w:start w:val="2"/>
      <w:numFmt w:val="decimal"/>
      <w:lvlText w:val="%1"/>
      <w:lvlJc w:val="left"/>
      <w:pPr>
        <w:ind w:left="1080" w:hanging="360"/>
      </w:pPr>
      <w:rPr>
        <w:rFonts w:asciiTheme="minorHAnsi" w:hAnsiTheme="minorHAnsi" w:cstheme="minorBidi" w:hint="default"/>
        <w:sz w:val="24"/>
        <w:szCs w:val="24"/>
      </w:rPr>
    </w:lvl>
    <w:lvl w:ilvl="1">
      <w:start w:val="1"/>
      <w:numFmt w:val="decimal"/>
      <w:lvlText w:val="%1.%2"/>
      <w:lvlJc w:val="left"/>
      <w:pPr>
        <w:ind w:left="2498" w:hanging="360"/>
      </w:pPr>
      <w:rPr>
        <w:rFonts w:ascii="Arial" w:hAnsi="Arial" w:cs="Arial" w:hint="default"/>
        <w:color w:val="auto"/>
        <w:sz w:val="24"/>
      </w:rPr>
    </w:lvl>
    <w:lvl w:ilvl="2">
      <w:start w:val="1"/>
      <w:numFmt w:val="decimal"/>
      <w:lvlText w:val="%1.%2.%3"/>
      <w:lvlJc w:val="left"/>
      <w:pPr>
        <w:ind w:left="1440" w:hanging="720"/>
      </w:pPr>
      <w:rPr>
        <w:rFonts w:ascii="Arial" w:hAnsi="Arial" w:cs="Arial" w:hint="default"/>
        <w:sz w:val="24"/>
        <w:szCs w:val="24"/>
      </w:rPr>
    </w:lvl>
    <w:lvl w:ilvl="3">
      <w:start w:val="1"/>
      <w:numFmt w:val="decimal"/>
      <w:lvlText w:val="%1.%2.%3.%4"/>
      <w:lvlJc w:val="left"/>
      <w:pPr>
        <w:ind w:left="1800" w:hanging="1080"/>
      </w:pPr>
      <w:rPr>
        <w:rFonts w:asciiTheme="minorHAnsi" w:hAnsiTheme="minorHAnsi" w:cstheme="minorBidi" w:hint="default"/>
        <w:sz w:val="22"/>
      </w:rPr>
    </w:lvl>
    <w:lvl w:ilvl="4">
      <w:start w:val="1"/>
      <w:numFmt w:val="decimal"/>
      <w:lvlText w:val="%1.%2.%3.%4.%5"/>
      <w:lvlJc w:val="left"/>
      <w:pPr>
        <w:ind w:left="1800" w:hanging="1080"/>
      </w:pPr>
      <w:rPr>
        <w:rFonts w:asciiTheme="minorHAnsi" w:hAnsiTheme="minorHAnsi" w:cstheme="minorBidi" w:hint="default"/>
        <w:sz w:val="22"/>
      </w:rPr>
    </w:lvl>
    <w:lvl w:ilvl="5">
      <w:start w:val="1"/>
      <w:numFmt w:val="decimal"/>
      <w:lvlText w:val="%1.%2.%3.%4.%5.%6"/>
      <w:lvlJc w:val="left"/>
      <w:pPr>
        <w:ind w:left="2160" w:hanging="1440"/>
      </w:pPr>
      <w:rPr>
        <w:rFonts w:asciiTheme="minorHAnsi" w:hAnsiTheme="minorHAnsi" w:cstheme="minorBidi" w:hint="default"/>
        <w:sz w:val="22"/>
      </w:rPr>
    </w:lvl>
    <w:lvl w:ilvl="6">
      <w:start w:val="1"/>
      <w:numFmt w:val="decimal"/>
      <w:lvlText w:val="%1.%2.%3.%4.%5.%6.%7"/>
      <w:lvlJc w:val="left"/>
      <w:pPr>
        <w:ind w:left="2160" w:hanging="1440"/>
      </w:pPr>
      <w:rPr>
        <w:rFonts w:asciiTheme="minorHAnsi" w:hAnsiTheme="minorHAnsi" w:cstheme="minorBidi" w:hint="default"/>
        <w:sz w:val="22"/>
      </w:rPr>
    </w:lvl>
    <w:lvl w:ilvl="7">
      <w:start w:val="1"/>
      <w:numFmt w:val="decimal"/>
      <w:lvlText w:val="%1.%2.%3.%4.%5.%6.%7.%8"/>
      <w:lvlJc w:val="left"/>
      <w:pPr>
        <w:ind w:left="2520" w:hanging="1800"/>
      </w:pPr>
      <w:rPr>
        <w:rFonts w:asciiTheme="minorHAnsi" w:hAnsiTheme="minorHAnsi" w:cstheme="minorBidi" w:hint="default"/>
        <w:sz w:val="22"/>
      </w:rPr>
    </w:lvl>
    <w:lvl w:ilvl="8">
      <w:start w:val="1"/>
      <w:numFmt w:val="decimal"/>
      <w:lvlText w:val="%1.%2.%3.%4.%5.%6.%7.%8.%9"/>
      <w:lvlJc w:val="left"/>
      <w:pPr>
        <w:ind w:left="2520" w:hanging="1800"/>
      </w:pPr>
      <w:rPr>
        <w:rFonts w:asciiTheme="minorHAnsi" w:hAnsiTheme="minorHAnsi" w:cstheme="minorBidi" w:hint="default"/>
        <w:sz w:val="22"/>
      </w:rPr>
    </w:lvl>
  </w:abstractNum>
  <w:abstractNum w:abstractNumId="39" w15:restartNumberingAfterBreak="0">
    <w:nsid w:val="742204A4"/>
    <w:multiLevelType w:val="hybridMultilevel"/>
    <w:tmpl w:val="86D8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32672E"/>
    <w:multiLevelType w:val="hybridMultilevel"/>
    <w:tmpl w:val="15D2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num>
  <w:num w:numId="4">
    <w:abstractNumId w:val="12"/>
  </w:num>
  <w:num w:numId="5">
    <w:abstractNumId w:val="23"/>
  </w:num>
  <w:num w:numId="6">
    <w:abstractNumId w:val="38"/>
  </w:num>
  <w:num w:numId="7">
    <w:abstractNumId w:val="22"/>
  </w:num>
  <w:num w:numId="8">
    <w:abstractNumId w:val="14"/>
  </w:num>
  <w:num w:numId="9">
    <w:abstractNumId w:val="27"/>
  </w:num>
  <w:num w:numId="10">
    <w:abstractNumId w:val="19"/>
  </w:num>
  <w:num w:numId="11">
    <w:abstractNumId w:val="17"/>
  </w:num>
  <w:num w:numId="12">
    <w:abstractNumId w:val="40"/>
  </w:num>
  <w:num w:numId="13">
    <w:abstractNumId w:val="29"/>
  </w:num>
  <w:num w:numId="14">
    <w:abstractNumId w:val="34"/>
  </w:num>
  <w:num w:numId="15">
    <w:abstractNumId w:val="35"/>
  </w:num>
  <w:num w:numId="16">
    <w:abstractNumId w:val="39"/>
  </w:num>
  <w:num w:numId="17">
    <w:abstractNumId w:val="25"/>
  </w:num>
  <w:num w:numId="18">
    <w:abstractNumId w:val="13"/>
  </w:num>
  <w:num w:numId="19">
    <w:abstractNumId w:val="10"/>
  </w:num>
  <w:num w:numId="20">
    <w:abstractNumId w:val="33"/>
  </w:num>
  <w:num w:numId="21">
    <w:abstractNumId w:val="18"/>
  </w:num>
  <w:num w:numId="22">
    <w:abstractNumId w:val="28"/>
  </w:num>
  <w:num w:numId="23">
    <w:abstractNumId w:val="32"/>
  </w:num>
  <w:num w:numId="24">
    <w:abstractNumId w:val="16"/>
  </w:num>
  <w:num w:numId="25">
    <w:abstractNumId w:val="36"/>
  </w:num>
  <w:num w:numId="26">
    <w:abstractNumId w:val="30"/>
  </w:num>
  <w:num w:numId="27">
    <w:abstractNumId w:val="15"/>
  </w:num>
  <w:num w:numId="28">
    <w:abstractNumId w:val="37"/>
  </w:num>
  <w:num w:numId="29">
    <w:abstractNumId w:val="20"/>
  </w:num>
  <w:num w:numId="30">
    <w:abstractNumId w:val="24"/>
  </w:num>
  <w:num w:numId="31">
    <w:abstractNumId w:val="1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85"/>
    <w:rsid w:val="0000609E"/>
    <w:rsid w:val="00024240"/>
    <w:rsid w:val="00046B8F"/>
    <w:rsid w:val="000563FE"/>
    <w:rsid w:val="00057D7F"/>
    <w:rsid w:val="000606C8"/>
    <w:rsid w:val="000651CE"/>
    <w:rsid w:val="000717AE"/>
    <w:rsid w:val="000772CB"/>
    <w:rsid w:val="000A2972"/>
    <w:rsid w:val="000A7FE0"/>
    <w:rsid w:val="000B3612"/>
    <w:rsid w:val="000B3C96"/>
    <w:rsid w:val="000B44EB"/>
    <w:rsid w:val="000B7A0B"/>
    <w:rsid w:val="000C01B1"/>
    <w:rsid w:val="000D11BA"/>
    <w:rsid w:val="000D2E0F"/>
    <w:rsid w:val="000D37E9"/>
    <w:rsid w:val="000E4776"/>
    <w:rsid w:val="000E573F"/>
    <w:rsid w:val="000E61A9"/>
    <w:rsid w:val="000E72A7"/>
    <w:rsid w:val="000F0EC3"/>
    <w:rsid w:val="000F1238"/>
    <w:rsid w:val="000F34BA"/>
    <w:rsid w:val="000F3BB3"/>
    <w:rsid w:val="00101E83"/>
    <w:rsid w:val="00104437"/>
    <w:rsid w:val="0010600E"/>
    <w:rsid w:val="0011076F"/>
    <w:rsid w:val="00112B75"/>
    <w:rsid w:val="0011329B"/>
    <w:rsid w:val="00117592"/>
    <w:rsid w:val="00126C9A"/>
    <w:rsid w:val="0013141B"/>
    <w:rsid w:val="00133A5C"/>
    <w:rsid w:val="001462ED"/>
    <w:rsid w:val="0015275A"/>
    <w:rsid w:val="0016050C"/>
    <w:rsid w:val="00165F1A"/>
    <w:rsid w:val="00170456"/>
    <w:rsid w:val="001802C9"/>
    <w:rsid w:val="001A6432"/>
    <w:rsid w:val="001A7260"/>
    <w:rsid w:val="001D3EBA"/>
    <w:rsid w:val="001E666A"/>
    <w:rsid w:val="001F1786"/>
    <w:rsid w:val="001F249F"/>
    <w:rsid w:val="002028FE"/>
    <w:rsid w:val="002079BD"/>
    <w:rsid w:val="002122D2"/>
    <w:rsid w:val="00213211"/>
    <w:rsid w:val="0022352E"/>
    <w:rsid w:val="00227C7F"/>
    <w:rsid w:val="00230E41"/>
    <w:rsid w:val="002324F0"/>
    <w:rsid w:val="00232A33"/>
    <w:rsid w:val="00250848"/>
    <w:rsid w:val="00255F2C"/>
    <w:rsid w:val="002560D0"/>
    <w:rsid w:val="00256409"/>
    <w:rsid w:val="00257D90"/>
    <w:rsid w:val="002630F1"/>
    <w:rsid w:val="002663FA"/>
    <w:rsid w:val="00275086"/>
    <w:rsid w:val="00281BCC"/>
    <w:rsid w:val="002822FB"/>
    <w:rsid w:val="002919F1"/>
    <w:rsid w:val="00291AD0"/>
    <w:rsid w:val="00295072"/>
    <w:rsid w:val="002A71FF"/>
    <w:rsid w:val="002B531B"/>
    <w:rsid w:val="002B7F3C"/>
    <w:rsid w:val="002D52D2"/>
    <w:rsid w:val="002D699E"/>
    <w:rsid w:val="00300E2F"/>
    <w:rsid w:val="003139E9"/>
    <w:rsid w:val="003367EF"/>
    <w:rsid w:val="003372CB"/>
    <w:rsid w:val="003428BE"/>
    <w:rsid w:val="00342D8B"/>
    <w:rsid w:val="00345423"/>
    <w:rsid w:val="003561D7"/>
    <w:rsid w:val="00360124"/>
    <w:rsid w:val="00365554"/>
    <w:rsid w:val="00367192"/>
    <w:rsid w:val="003733CB"/>
    <w:rsid w:val="003801E7"/>
    <w:rsid w:val="00385D33"/>
    <w:rsid w:val="0038636A"/>
    <w:rsid w:val="00390D8E"/>
    <w:rsid w:val="0039328E"/>
    <w:rsid w:val="0039572D"/>
    <w:rsid w:val="00397F75"/>
    <w:rsid w:val="003A243A"/>
    <w:rsid w:val="003B2819"/>
    <w:rsid w:val="003B5585"/>
    <w:rsid w:val="003C485A"/>
    <w:rsid w:val="003C598C"/>
    <w:rsid w:val="003C6B7C"/>
    <w:rsid w:val="003C75E1"/>
    <w:rsid w:val="003D6FF7"/>
    <w:rsid w:val="003D7046"/>
    <w:rsid w:val="003E1199"/>
    <w:rsid w:val="003E44BE"/>
    <w:rsid w:val="003F6AC4"/>
    <w:rsid w:val="00401DC4"/>
    <w:rsid w:val="00410513"/>
    <w:rsid w:val="00415941"/>
    <w:rsid w:val="00424E82"/>
    <w:rsid w:val="00426860"/>
    <w:rsid w:val="0042759A"/>
    <w:rsid w:val="00430AE7"/>
    <w:rsid w:val="00431E3F"/>
    <w:rsid w:val="00432245"/>
    <w:rsid w:val="004326CE"/>
    <w:rsid w:val="00461B71"/>
    <w:rsid w:val="004715CF"/>
    <w:rsid w:val="00481479"/>
    <w:rsid w:val="00481861"/>
    <w:rsid w:val="00484ABC"/>
    <w:rsid w:val="00493055"/>
    <w:rsid w:val="004A23BE"/>
    <w:rsid w:val="004A54E1"/>
    <w:rsid w:val="004A7C84"/>
    <w:rsid w:val="004B3CAF"/>
    <w:rsid w:val="004C2937"/>
    <w:rsid w:val="004D4BEF"/>
    <w:rsid w:val="004D7128"/>
    <w:rsid w:val="00505FA6"/>
    <w:rsid w:val="0051623F"/>
    <w:rsid w:val="00517C52"/>
    <w:rsid w:val="00544067"/>
    <w:rsid w:val="005460DF"/>
    <w:rsid w:val="00555901"/>
    <w:rsid w:val="00555BB2"/>
    <w:rsid w:val="00557DB4"/>
    <w:rsid w:val="00565302"/>
    <w:rsid w:val="00587791"/>
    <w:rsid w:val="00591244"/>
    <w:rsid w:val="00594067"/>
    <w:rsid w:val="00597180"/>
    <w:rsid w:val="005A1844"/>
    <w:rsid w:val="005B045E"/>
    <w:rsid w:val="005D2707"/>
    <w:rsid w:val="005E69A9"/>
    <w:rsid w:val="006078FF"/>
    <w:rsid w:val="00611B5C"/>
    <w:rsid w:val="0065360F"/>
    <w:rsid w:val="00656ECD"/>
    <w:rsid w:val="00660F8A"/>
    <w:rsid w:val="0067004B"/>
    <w:rsid w:val="00670B7E"/>
    <w:rsid w:val="006823F2"/>
    <w:rsid w:val="006849C3"/>
    <w:rsid w:val="006A2433"/>
    <w:rsid w:val="006A5724"/>
    <w:rsid w:val="006A7075"/>
    <w:rsid w:val="006B03FE"/>
    <w:rsid w:val="006B389B"/>
    <w:rsid w:val="006B53A3"/>
    <w:rsid w:val="006C0311"/>
    <w:rsid w:val="006C77BD"/>
    <w:rsid w:val="006F5FD1"/>
    <w:rsid w:val="006F6E4A"/>
    <w:rsid w:val="00703949"/>
    <w:rsid w:val="00707F09"/>
    <w:rsid w:val="00713F5A"/>
    <w:rsid w:val="0071431E"/>
    <w:rsid w:val="0073494F"/>
    <w:rsid w:val="00736955"/>
    <w:rsid w:val="007454BE"/>
    <w:rsid w:val="007463DF"/>
    <w:rsid w:val="0074672C"/>
    <w:rsid w:val="00755B37"/>
    <w:rsid w:val="00766B08"/>
    <w:rsid w:val="00785DA1"/>
    <w:rsid w:val="007906B6"/>
    <w:rsid w:val="007931CA"/>
    <w:rsid w:val="007A1899"/>
    <w:rsid w:val="007A3B54"/>
    <w:rsid w:val="007A4E96"/>
    <w:rsid w:val="007B3CA7"/>
    <w:rsid w:val="007B7389"/>
    <w:rsid w:val="007C3BA1"/>
    <w:rsid w:val="007E0D2F"/>
    <w:rsid w:val="007E553B"/>
    <w:rsid w:val="007F4FB0"/>
    <w:rsid w:val="0080716A"/>
    <w:rsid w:val="00807F26"/>
    <w:rsid w:val="00810218"/>
    <w:rsid w:val="008136B9"/>
    <w:rsid w:val="008162B1"/>
    <w:rsid w:val="00823813"/>
    <w:rsid w:val="00826188"/>
    <w:rsid w:val="00826376"/>
    <w:rsid w:val="00837545"/>
    <w:rsid w:val="00847E7F"/>
    <w:rsid w:val="008500C0"/>
    <w:rsid w:val="008616A5"/>
    <w:rsid w:val="0086677B"/>
    <w:rsid w:val="00870A5D"/>
    <w:rsid w:val="00877DC2"/>
    <w:rsid w:val="00880DD1"/>
    <w:rsid w:val="0088156E"/>
    <w:rsid w:val="008819C4"/>
    <w:rsid w:val="00883DB9"/>
    <w:rsid w:val="008857C5"/>
    <w:rsid w:val="00885BF2"/>
    <w:rsid w:val="008B4638"/>
    <w:rsid w:val="008C054A"/>
    <w:rsid w:val="008C6028"/>
    <w:rsid w:val="008C64F1"/>
    <w:rsid w:val="008C702A"/>
    <w:rsid w:val="008E0F0F"/>
    <w:rsid w:val="008E55F8"/>
    <w:rsid w:val="008E628E"/>
    <w:rsid w:val="008F4E77"/>
    <w:rsid w:val="0090419E"/>
    <w:rsid w:val="009046DE"/>
    <w:rsid w:val="009065D1"/>
    <w:rsid w:val="00906CD9"/>
    <w:rsid w:val="00906E0A"/>
    <w:rsid w:val="0091458E"/>
    <w:rsid w:val="00915A3A"/>
    <w:rsid w:val="00921625"/>
    <w:rsid w:val="0092329F"/>
    <w:rsid w:val="00931790"/>
    <w:rsid w:val="0093249B"/>
    <w:rsid w:val="00934FC6"/>
    <w:rsid w:val="00936BAE"/>
    <w:rsid w:val="0094458D"/>
    <w:rsid w:val="00954D70"/>
    <w:rsid w:val="00964EC0"/>
    <w:rsid w:val="0096566F"/>
    <w:rsid w:val="00975CBF"/>
    <w:rsid w:val="00983A33"/>
    <w:rsid w:val="009849EE"/>
    <w:rsid w:val="00985C33"/>
    <w:rsid w:val="009872C9"/>
    <w:rsid w:val="009909E8"/>
    <w:rsid w:val="00991DEC"/>
    <w:rsid w:val="009974FA"/>
    <w:rsid w:val="009A349A"/>
    <w:rsid w:val="009B0752"/>
    <w:rsid w:val="009B325E"/>
    <w:rsid w:val="009D37E3"/>
    <w:rsid w:val="009D50AF"/>
    <w:rsid w:val="009E4FB8"/>
    <w:rsid w:val="009E611E"/>
    <w:rsid w:val="009F3901"/>
    <w:rsid w:val="009F7698"/>
    <w:rsid w:val="00A1383A"/>
    <w:rsid w:val="00A205A6"/>
    <w:rsid w:val="00A239D7"/>
    <w:rsid w:val="00A2780D"/>
    <w:rsid w:val="00A31DA4"/>
    <w:rsid w:val="00A46576"/>
    <w:rsid w:val="00A47285"/>
    <w:rsid w:val="00A509F4"/>
    <w:rsid w:val="00A5230F"/>
    <w:rsid w:val="00A627C5"/>
    <w:rsid w:val="00A715DC"/>
    <w:rsid w:val="00A738C7"/>
    <w:rsid w:val="00A83F13"/>
    <w:rsid w:val="00A84172"/>
    <w:rsid w:val="00A90CFA"/>
    <w:rsid w:val="00A93CA2"/>
    <w:rsid w:val="00A966A4"/>
    <w:rsid w:val="00A97E2F"/>
    <w:rsid w:val="00AA49D4"/>
    <w:rsid w:val="00AA7D4E"/>
    <w:rsid w:val="00AB0026"/>
    <w:rsid w:val="00AB3E40"/>
    <w:rsid w:val="00AB4921"/>
    <w:rsid w:val="00AB4AF0"/>
    <w:rsid w:val="00AC4D2A"/>
    <w:rsid w:val="00AC6ED0"/>
    <w:rsid w:val="00AD054A"/>
    <w:rsid w:val="00AD3208"/>
    <w:rsid w:val="00AD37F8"/>
    <w:rsid w:val="00AD4355"/>
    <w:rsid w:val="00AD4723"/>
    <w:rsid w:val="00AD4ADD"/>
    <w:rsid w:val="00AE1EC7"/>
    <w:rsid w:val="00AE1FF3"/>
    <w:rsid w:val="00AE5679"/>
    <w:rsid w:val="00AF1FC4"/>
    <w:rsid w:val="00AF3531"/>
    <w:rsid w:val="00AF37DF"/>
    <w:rsid w:val="00AF78E8"/>
    <w:rsid w:val="00B0113A"/>
    <w:rsid w:val="00B0238C"/>
    <w:rsid w:val="00B05B2F"/>
    <w:rsid w:val="00B3111A"/>
    <w:rsid w:val="00B32657"/>
    <w:rsid w:val="00B40330"/>
    <w:rsid w:val="00B40E13"/>
    <w:rsid w:val="00B46BB5"/>
    <w:rsid w:val="00B46D88"/>
    <w:rsid w:val="00B56396"/>
    <w:rsid w:val="00B57B1F"/>
    <w:rsid w:val="00B656B0"/>
    <w:rsid w:val="00B6712B"/>
    <w:rsid w:val="00B67CF0"/>
    <w:rsid w:val="00B703DB"/>
    <w:rsid w:val="00B70CB6"/>
    <w:rsid w:val="00B87056"/>
    <w:rsid w:val="00B87DB0"/>
    <w:rsid w:val="00B91637"/>
    <w:rsid w:val="00B92626"/>
    <w:rsid w:val="00B965C0"/>
    <w:rsid w:val="00BB17A5"/>
    <w:rsid w:val="00BB4CD3"/>
    <w:rsid w:val="00BC0884"/>
    <w:rsid w:val="00C01044"/>
    <w:rsid w:val="00C018D0"/>
    <w:rsid w:val="00C11C27"/>
    <w:rsid w:val="00C216A0"/>
    <w:rsid w:val="00C221EC"/>
    <w:rsid w:val="00C25B17"/>
    <w:rsid w:val="00C34228"/>
    <w:rsid w:val="00C369C3"/>
    <w:rsid w:val="00C4114A"/>
    <w:rsid w:val="00C41EF9"/>
    <w:rsid w:val="00C467B7"/>
    <w:rsid w:val="00C62CF2"/>
    <w:rsid w:val="00C65622"/>
    <w:rsid w:val="00C6754C"/>
    <w:rsid w:val="00C73E51"/>
    <w:rsid w:val="00C74763"/>
    <w:rsid w:val="00C77372"/>
    <w:rsid w:val="00C87FF0"/>
    <w:rsid w:val="00C912FC"/>
    <w:rsid w:val="00C97EA4"/>
    <w:rsid w:val="00CA03EC"/>
    <w:rsid w:val="00CA6D85"/>
    <w:rsid w:val="00CB0659"/>
    <w:rsid w:val="00CB1C57"/>
    <w:rsid w:val="00CB2F69"/>
    <w:rsid w:val="00CD1FC2"/>
    <w:rsid w:val="00CD7642"/>
    <w:rsid w:val="00CF1B40"/>
    <w:rsid w:val="00CF5537"/>
    <w:rsid w:val="00D034FE"/>
    <w:rsid w:val="00D07219"/>
    <w:rsid w:val="00D10BCE"/>
    <w:rsid w:val="00D119D6"/>
    <w:rsid w:val="00D1382C"/>
    <w:rsid w:val="00D1457B"/>
    <w:rsid w:val="00D21573"/>
    <w:rsid w:val="00D23EBC"/>
    <w:rsid w:val="00D35B41"/>
    <w:rsid w:val="00D37136"/>
    <w:rsid w:val="00D43E2D"/>
    <w:rsid w:val="00D45263"/>
    <w:rsid w:val="00D46511"/>
    <w:rsid w:val="00D47379"/>
    <w:rsid w:val="00D651FC"/>
    <w:rsid w:val="00D66418"/>
    <w:rsid w:val="00D718B2"/>
    <w:rsid w:val="00D74587"/>
    <w:rsid w:val="00D828B5"/>
    <w:rsid w:val="00D82C6F"/>
    <w:rsid w:val="00D85193"/>
    <w:rsid w:val="00D9118C"/>
    <w:rsid w:val="00DA101E"/>
    <w:rsid w:val="00DA1401"/>
    <w:rsid w:val="00DB65C1"/>
    <w:rsid w:val="00DD23BA"/>
    <w:rsid w:val="00DD4512"/>
    <w:rsid w:val="00DE06E2"/>
    <w:rsid w:val="00DE2091"/>
    <w:rsid w:val="00DE412F"/>
    <w:rsid w:val="00DF0DC3"/>
    <w:rsid w:val="00E12403"/>
    <w:rsid w:val="00E1711F"/>
    <w:rsid w:val="00E27076"/>
    <w:rsid w:val="00E357EE"/>
    <w:rsid w:val="00E36EF4"/>
    <w:rsid w:val="00E40958"/>
    <w:rsid w:val="00E43B3F"/>
    <w:rsid w:val="00E4669E"/>
    <w:rsid w:val="00E5152E"/>
    <w:rsid w:val="00E53E2F"/>
    <w:rsid w:val="00E67981"/>
    <w:rsid w:val="00E719B7"/>
    <w:rsid w:val="00E86014"/>
    <w:rsid w:val="00EA0B97"/>
    <w:rsid w:val="00EA5635"/>
    <w:rsid w:val="00EB1E2F"/>
    <w:rsid w:val="00EB4AA2"/>
    <w:rsid w:val="00EC7144"/>
    <w:rsid w:val="00ED604B"/>
    <w:rsid w:val="00EE7A1F"/>
    <w:rsid w:val="00EF1E0C"/>
    <w:rsid w:val="00EF3974"/>
    <w:rsid w:val="00EF4382"/>
    <w:rsid w:val="00F064F3"/>
    <w:rsid w:val="00F06B7C"/>
    <w:rsid w:val="00F1161D"/>
    <w:rsid w:val="00F130CC"/>
    <w:rsid w:val="00F24378"/>
    <w:rsid w:val="00F50032"/>
    <w:rsid w:val="00F511D5"/>
    <w:rsid w:val="00F5316D"/>
    <w:rsid w:val="00F562FB"/>
    <w:rsid w:val="00F57178"/>
    <w:rsid w:val="00F61CCD"/>
    <w:rsid w:val="00F72179"/>
    <w:rsid w:val="00F72E93"/>
    <w:rsid w:val="00F7538C"/>
    <w:rsid w:val="00F85EFB"/>
    <w:rsid w:val="00F9111D"/>
    <w:rsid w:val="00FA0595"/>
    <w:rsid w:val="00FA726D"/>
    <w:rsid w:val="00FB13D9"/>
    <w:rsid w:val="00FB33E7"/>
    <w:rsid w:val="00FC1F28"/>
    <w:rsid w:val="00FC230C"/>
    <w:rsid w:val="00FD7E68"/>
    <w:rsid w:val="00FE4C6F"/>
    <w:rsid w:val="00FE5508"/>
    <w:rsid w:val="00FE60C0"/>
    <w:rsid w:val="00FF4B84"/>
    <w:rsid w:val="00FF69A4"/>
    <w:rsid w:val="00FF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4FBC6"/>
  <w15:chartTrackingRefBased/>
  <w15:docId w15:val="{4BD7E73A-4E36-4DEB-8C2C-B8C435E9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85"/>
    <w:pPr>
      <w:spacing w:line="256" w:lineRule="auto"/>
    </w:pPr>
    <w:rPr>
      <w:kern w:val="2"/>
      <w14:ligatures w14:val="standard"/>
    </w:rPr>
  </w:style>
  <w:style w:type="paragraph" w:styleId="Heading1">
    <w:name w:val="heading 1"/>
    <w:basedOn w:val="Normal"/>
    <w:next w:val="Normal"/>
    <w:link w:val="Heading1Char"/>
    <w:uiPriority w:val="9"/>
    <w:qFormat/>
    <w:rsid w:val="003B55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67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2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74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74F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974F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974F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974F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74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585"/>
    <w:rPr>
      <w:rFonts w:asciiTheme="majorHAnsi" w:eastAsiaTheme="majorEastAsia" w:hAnsiTheme="majorHAnsi" w:cstheme="majorBidi"/>
      <w:b/>
      <w:bCs/>
      <w:color w:val="2E74B5" w:themeColor="accent1" w:themeShade="BF"/>
      <w:kern w:val="2"/>
      <w:sz w:val="28"/>
      <w:szCs w:val="28"/>
      <w14:ligatures w14:val="standard"/>
    </w:rPr>
  </w:style>
  <w:style w:type="character" w:styleId="Hyperlink">
    <w:name w:val="Hyperlink"/>
    <w:basedOn w:val="DefaultParagraphFont"/>
    <w:uiPriority w:val="99"/>
    <w:unhideWhenUsed/>
    <w:rsid w:val="003B5585"/>
    <w:rPr>
      <w:color w:val="0563C1" w:themeColor="hyperlink"/>
      <w:u w:val="single"/>
    </w:rPr>
  </w:style>
  <w:style w:type="paragraph" w:styleId="TOC1">
    <w:name w:val="toc 1"/>
    <w:basedOn w:val="Normal"/>
    <w:next w:val="Normal"/>
    <w:autoRedefine/>
    <w:uiPriority w:val="39"/>
    <w:unhideWhenUsed/>
    <w:rsid w:val="003B5585"/>
    <w:pPr>
      <w:spacing w:after="100"/>
    </w:pPr>
  </w:style>
  <w:style w:type="paragraph" w:styleId="TOC2">
    <w:name w:val="toc 2"/>
    <w:basedOn w:val="Normal"/>
    <w:next w:val="Normal"/>
    <w:autoRedefine/>
    <w:uiPriority w:val="39"/>
    <w:unhideWhenUsed/>
    <w:rsid w:val="003B5585"/>
    <w:pPr>
      <w:spacing w:after="100"/>
      <w:ind w:left="220"/>
    </w:pPr>
  </w:style>
  <w:style w:type="paragraph" w:styleId="Title">
    <w:name w:val="Title"/>
    <w:basedOn w:val="Normal"/>
    <w:next w:val="Normal"/>
    <w:link w:val="TitleChar"/>
    <w:uiPriority w:val="10"/>
    <w:qFormat/>
    <w:rsid w:val="003B55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B5585"/>
    <w:rPr>
      <w:rFonts w:asciiTheme="majorHAnsi" w:eastAsiaTheme="majorEastAsia" w:hAnsiTheme="majorHAnsi" w:cstheme="majorBidi"/>
      <w:color w:val="323E4F" w:themeColor="text2" w:themeShade="BF"/>
      <w:spacing w:val="5"/>
      <w:kern w:val="28"/>
      <w:sz w:val="52"/>
      <w:szCs w:val="52"/>
      <w14:ligatures w14:val="standard"/>
    </w:rPr>
  </w:style>
  <w:style w:type="paragraph" w:styleId="Subtitle">
    <w:name w:val="Subtitle"/>
    <w:basedOn w:val="Normal"/>
    <w:next w:val="Normal"/>
    <w:link w:val="SubtitleChar"/>
    <w:uiPriority w:val="11"/>
    <w:qFormat/>
    <w:rsid w:val="003B5585"/>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B5585"/>
    <w:rPr>
      <w:rFonts w:asciiTheme="majorHAnsi" w:eastAsiaTheme="majorEastAsia" w:hAnsiTheme="majorHAnsi" w:cstheme="majorBidi"/>
      <w:i/>
      <w:iCs/>
      <w:color w:val="5B9BD5" w:themeColor="accent1"/>
      <w:spacing w:val="15"/>
      <w:kern w:val="2"/>
      <w:sz w:val="24"/>
      <w:szCs w:val="24"/>
      <w14:ligatures w14:val="standard"/>
    </w:rPr>
  </w:style>
  <w:style w:type="paragraph" w:styleId="ListParagraph">
    <w:name w:val="List Paragraph"/>
    <w:basedOn w:val="Normal"/>
    <w:uiPriority w:val="34"/>
    <w:qFormat/>
    <w:rsid w:val="003B5585"/>
    <w:pPr>
      <w:ind w:left="720"/>
      <w:contextualSpacing/>
    </w:pPr>
  </w:style>
  <w:style w:type="paragraph" w:styleId="TOCHeading">
    <w:name w:val="TOC Heading"/>
    <w:basedOn w:val="Heading1"/>
    <w:next w:val="Normal"/>
    <w:uiPriority w:val="39"/>
    <w:unhideWhenUsed/>
    <w:qFormat/>
    <w:rsid w:val="003B5585"/>
    <w:pPr>
      <w:spacing w:line="276" w:lineRule="auto"/>
      <w:outlineLvl w:val="9"/>
    </w:pPr>
    <w:rPr>
      <w:kern w:val="0"/>
      <w:lang w:val="en-US" w:eastAsia="ja-JP"/>
      <w14:ligatures w14:val="none"/>
    </w:rPr>
  </w:style>
  <w:style w:type="character" w:customStyle="1" w:styleId="Heading2Char">
    <w:name w:val="Heading 2 Char"/>
    <w:basedOn w:val="DefaultParagraphFont"/>
    <w:link w:val="Heading2"/>
    <w:uiPriority w:val="9"/>
    <w:rsid w:val="00C6754C"/>
    <w:rPr>
      <w:rFonts w:asciiTheme="majorHAnsi" w:eastAsiaTheme="majorEastAsia" w:hAnsiTheme="majorHAnsi" w:cstheme="majorBidi"/>
      <w:color w:val="2E74B5" w:themeColor="accent1" w:themeShade="BF"/>
      <w:kern w:val="2"/>
      <w:sz w:val="26"/>
      <w:szCs w:val="26"/>
      <w14:ligatures w14:val="standard"/>
    </w:rPr>
  </w:style>
  <w:style w:type="table" w:styleId="TableGrid">
    <w:name w:val="Table Grid"/>
    <w:basedOn w:val="TableNormal"/>
    <w:uiPriority w:val="39"/>
    <w:rsid w:val="0096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DB0"/>
    <w:rPr>
      <w:kern w:val="2"/>
      <w14:ligatures w14:val="standard"/>
    </w:rPr>
  </w:style>
  <w:style w:type="paragraph" w:styleId="Footer">
    <w:name w:val="footer"/>
    <w:basedOn w:val="Normal"/>
    <w:link w:val="FooterChar"/>
    <w:uiPriority w:val="99"/>
    <w:unhideWhenUsed/>
    <w:rsid w:val="00B87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DB0"/>
    <w:rPr>
      <w:kern w:val="2"/>
      <w14:ligatures w14:val="standard"/>
    </w:rPr>
  </w:style>
  <w:style w:type="paragraph" w:styleId="BalloonText">
    <w:name w:val="Balloon Text"/>
    <w:basedOn w:val="Normal"/>
    <w:link w:val="BalloonTextChar"/>
    <w:uiPriority w:val="99"/>
    <w:semiHidden/>
    <w:unhideWhenUsed/>
    <w:rsid w:val="00AD0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4A"/>
    <w:rPr>
      <w:rFonts w:ascii="Segoe UI" w:hAnsi="Segoe UI" w:cs="Segoe UI"/>
      <w:kern w:val="2"/>
      <w:sz w:val="18"/>
      <w:szCs w:val="18"/>
      <w14:ligatures w14:val="standard"/>
    </w:rPr>
  </w:style>
  <w:style w:type="character" w:customStyle="1" w:styleId="Heading3Char">
    <w:name w:val="Heading 3 Char"/>
    <w:basedOn w:val="DefaultParagraphFont"/>
    <w:link w:val="Heading3"/>
    <w:uiPriority w:val="9"/>
    <w:rsid w:val="0092329F"/>
    <w:rPr>
      <w:rFonts w:asciiTheme="majorHAnsi" w:eastAsiaTheme="majorEastAsia" w:hAnsiTheme="majorHAnsi" w:cstheme="majorBidi"/>
      <w:color w:val="1F4D78" w:themeColor="accent1" w:themeShade="7F"/>
      <w:kern w:val="2"/>
      <w:sz w:val="24"/>
      <w:szCs w:val="24"/>
      <w14:ligatures w14:val="standard"/>
    </w:rPr>
  </w:style>
  <w:style w:type="paragraph" w:styleId="TOC3">
    <w:name w:val="toc 3"/>
    <w:basedOn w:val="Normal"/>
    <w:next w:val="Normal"/>
    <w:autoRedefine/>
    <w:uiPriority w:val="39"/>
    <w:unhideWhenUsed/>
    <w:rsid w:val="0092329F"/>
    <w:pPr>
      <w:spacing w:after="100"/>
      <w:ind w:left="440"/>
    </w:pPr>
  </w:style>
  <w:style w:type="paragraph" w:styleId="List3">
    <w:name w:val="List 3"/>
    <w:basedOn w:val="Normal"/>
    <w:rsid w:val="00AF78E8"/>
    <w:pPr>
      <w:spacing w:after="0" w:line="240" w:lineRule="auto"/>
      <w:ind w:left="1080" w:hanging="360"/>
    </w:pPr>
    <w:rPr>
      <w:rFonts w:ascii="Times New Roman" w:eastAsia="Times New Roman" w:hAnsi="Times New Roman" w:cs="Times New Roman"/>
      <w:kern w:val="0"/>
      <w:sz w:val="24"/>
      <w:szCs w:val="24"/>
      <w:lang w:val="en-US"/>
      <w14:ligatures w14:val="none"/>
    </w:rPr>
  </w:style>
  <w:style w:type="character" w:styleId="CommentReference">
    <w:name w:val="annotation reference"/>
    <w:basedOn w:val="DefaultParagraphFont"/>
    <w:uiPriority w:val="99"/>
    <w:semiHidden/>
    <w:unhideWhenUsed/>
    <w:rsid w:val="00FA0595"/>
    <w:rPr>
      <w:sz w:val="16"/>
      <w:szCs w:val="16"/>
    </w:rPr>
  </w:style>
  <w:style w:type="paragraph" w:styleId="CommentText">
    <w:name w:val="annotation text"/>
    <w:basedOn w:val="Normal"/>
    <w:link w:val="CommentTextChar"/>
    <w:uiPriority w:val="99"/>
    <w:semiHidden/>
    <w:unhideWhenUsed/>
    <w:rsid w:val="00FA0595"/>
    <w:pPr>
      <w:spacing w:line="240" w:lineRule="auto"/>
    </w:pPr>
    <w:rPr>
      <w:sz w:val="20"/>
      <w:szCs w:val="20"/>
    </w:rPr>
  </w:style>
  <w:style w:type="character" w:customStyle="1" w:styleId="CommentTextChar">
    <w:name w:val="Comment Text Char"/>
    <w:basedOn w:val="DefaultParagraphFont"/>
    <w:link w:val="CommentText"/>
    <w:uiPriority w:val="99"/>
    <w:semiHidden/>
    <w:rsid w:val="00FA0595"/>
    <w:rPr>
      <w:kern w:val="2"/>
      <w:sz w:val="20"/>
      <w:szCs w:val="20"/>
      <w14:ligatures w14:val="standard"/>
    </w:rPr>
  </w:style>
  <w:style w:type="paragraph" w:styleId="CommentSubject">
    <w:name w:val="annotation subject"/>
    <w:basedOn w:val="CommentText"/>
    <w:next w:val="CommentText"/>
    <w:link w:val="CommentSubjectChar"/>
    <w:uiPriority w:val="99"/>
    <w:semiHidden/>
    <w:unhideWhenUsed/>
    <w:rsid w:val="00FA0595"/>
    <w:rPr>
      <w:b/>
      <w:bCs/>
    </w:rPr>
  </w:style>
  <w:style w:type="character" w:customStyle="1" w:styleId="CommentSubjectChar">
    <w:name w:val="Comment Subject Char"/>
    <w:basedOn w:val="CommentTextChar"/>
    <w:link w:val="CommentSubject"/>
    <w:uiPriority w:val="99"/>
    <w:semiHidden/>
    <w:rsid w:val="00FA0595"/>
    <w:rPr>
      <w:b/>
      <w:bCs/>
      <w:kern w:val="2"/>
      <w:sz w:val="20"/>
      <w:szCs w:val="20"/>
      <w14:ligatures w14:val="standard"/>
    </w:rPr>
  </w:style>
  <w:style w:type="paragraph" w:customStyle="1" w:styleId="CBR-TASKS">
    <w:name w:val="CBR-TASKS"/>
    <w:basedOn w:val="Normal"/>
    <w:rsid w:val="000B3612"/>
    <w:pPr>
      <w:spacing w:after="0" w:line="240" w:lineRule="auto"/>
      <w:ind w:left="3600" w:hanging="720"/>
      <w:jc w:val="both"/>
    </w:pPr>
    <w:rPr>
      <w:rFonts w:ascii="Times New Roman" w:eastAsia="Times New Roman" w:hAnsi="Times New Roman" w:cs="Times New Roman"/>
      <w:kern w:val="0"/>
      <w:szCs w:val="24"/>
      <w:lang w:val="en-US"/>
      <w14:ligatures w14:val="none"/>
    </w:rPr>
  </w:style>
  <w:style w:type="paragraph" w:styleId="BodyTextIndent3">
    <w:name w:val="Body Text Indent 3"/>
    <w:basedOn w:val="Normal"/>
    <w:link w:val="BodyTextIndent3Char"/>
    <w:rsid w:val="00D82C6F"/>
    <w:pPr>
      <w:widowControl w:val="0"/>
      <w:tabs>
        <w:tab w:val="left" w:pos="-720"/>
        <w:tab w:val="left" w:pos="0"/>
        <w:tab w:val="left" w:pos="720"/>
        <w:tab w:val="left" w:pos="1080"/>
        <w:tab w:val="left" w:pos="1440"/>
        <w:tab w:val="left" w:pos="2160"/>
      </w:tabs>
      <w:suppressAutoHyphens/>
      <w:snapToGrid w:val="0"/>
      <w:spacing w:before="60" w:after="120" w:line="240" w:lineRule="auto"/>
      <w:ind w:left="1080"/>
    </w:pPr>
    <w:rPr>
      <w:rFonts w:ascii="Times New Roman" w:eastAsia="Times New Roman" w:hAnsi="Times New Roman" w:cs="Times New Roman"/>
      <w:kern w:val="0"/>
      <w:szCs w:val="24"/>
      <w:lang w:val="en-US"/>
      <w14:ligatures w14:val="none"/>
    </w:rPr>
  </w:style>
  <w:style w:type="character" w:customStyle="1" w:styleId="BodyTextIndent3Char">
    <w:name w:val="Body Text Indent 3 Char"/>
    <w:basedOn w:val="DefaultParagraphFont"/>
    <w:link w:val="BodyTextIndent3"/>
    <w:rsid w:val="00D82C6F"/>
    <w:rPr>
      <w:rFonts w:ascii="Times New Roman" w:eastAsia="Times New Roman" w:hAnsi="Times New Roman" w:cs="Times New Roman"/>
      <w:szCs w:val="24"/>
      <w:lang w:val="en-US"/>
    </w:rPr>
  </w:style>
  <w:style w:type="character" w:styleId="UnresolvedMention">
    <w:name w:val="Unresolved Mention"/>
    <w:basedOn w:val="DefaultParagraphFont"/>
    <w:uiPriority w:val="99"/>
    <w:semiHidden/>
    <w:unhideWhenUsed/>
    <w:rsid w:val="001A6432"/>
    <w:rPr>
      <w:color w:val="605E5C"/>
      <w:shd w:val="clear" w:color="auto" w:fill="E1DFDD"/>
    </w:rPr>
  </w:style>
  <w:style w:type="paragraph" w:styleId="NormalWeb">
    <w:name w:val="Normal (Web)"/>
    <w:basedOn w:val="Normal"/>
    <w:uiPriority w:val="99"/>
    <w:unhideWhenUsed/>
    <w:rsid w:val="003C75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D23BA"/>
    <w:rPr>
      <w:b/>
      <w:bCs/>
    </w:rPr>
  </w:style>
  <w:style w:type="paragraph" w:styleId="FootnoteText">
    <w:name w:val="footnote text"/>
    <w:basedOn w:val="Normal"/>
    <w:link w:val="FootnoteTextChar"/>
    <w:uiPriority w:val="99"/>
    <w:semiHidden/>
    <w:unhideWhenUsed/>
    <w:rsid w:val="00C01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044"/>
    <w:rPr>
      <w:kern w:val="2"/>
      <w:sz w:val="20"/>
      <w:szCs w:val="20"/>
      <w14:ligatures w14:val="standard"/>
    </w:rPr>
  </w:style>
  <w:style w:type="character" w:styleId="FootnoteReference">
    <w:name w:val="footnote reference"/>
    <w:basedOn w:val="DefaultParagraphFont"/>
    <w:uiPriority w:val="99"/>
    <w:semiHidden/>
    <w:unhideWhenUsed/>
    <w:rsid w:val="00C01044"/>
    <w:rPr>
      <w:vertAlign w:val="superscript"/>
    </w:rPr>
  </w:style>
  <w:style w:type="paragraph" w:styleId="Bibliography">
    <w:name w:val="Bibliography"/>
    <w:basedOn w:val="Normal"/>
    <w:next w:val="Normal"/>
    <w:uiPriority w:val="37"/>
    <w:semiHidden/>
    <w:unhideWhenUsed/>
    <w:rsid w:val="009974FA"/>
  </w:style>
  <w:style w:type="paragraph" w:styleId="BlockText">
    <w:name w:val="Block Text"/>
    <w:basedOn w:val="Normal"/>
    <w:uiPriority w:val="99"/>
    <w:semiHidden/>
    <w:unhideWhenUsed/>
    <w:rsid w:val="00997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9974FA"/>
    <w:pPr>
      <w:spacing w:after="120"/>
    </w:pPr>
  </w:style>
  <w:style w:type="character" w:customStyle="1" w:styleId="BodyTextChar">
    <w:name w:val="Body Text Char"/>
    <w:basedOn w:val="DefaultParagraphFont"/>
    <w:link w:val="BodyText"/>
    <w:uiPriority w:val="99"/>
    <w:semiHidden/>
    <w:rsid w:val="009974FA"/>
    <w:rPr>
      <w:kern w:val="2"/>
      <w14:ligatures w14:val="standard"/>
    </w:rPr>
  </w:style>
  <w:style w:type="paragraph" w:styleId="BodyText2">
    <w:name w:val="Body Text 2"/>
    <w:basedOn w:val="Normal"/>
    <w:link w:val="BodyText2Char"/>
    <w:uiPriority w:val="99"/>
    <w:semiHidden/>
    <w:unhideWhenUsed/>
    <w:rsid w:val="009974FA"/>
    <w:pPr>
      <w:spacing w:after="120" w:line="480" w:lineRule="auto"/>
    </w:pPr>
  </w:style>
  <w:style w:type="character" w:customStyle="1" w:styleId="BodyText2Char">
    <w:name w:val="Body Text 2 Char"/>
    <w:basedOn w:val="DefaultParagraphFont"/>
    <w:link w:val="BodyText2"/>
    <w:uiPriority w:val="99"/>
    <w:semiHidden/>
    <w:rsid w:val="009974FA"/>
    <w:rPr>
      <w:kern w:val="2"/>
      <w14:ligatures w14:val="standard"/>
    </w:rPr>
  </w:style>
  <w:style w:type="paragraph" w:styleId="BodyText3">
    <w:name w:val="Body Text 3"/>
    <w:basedOn w:val="Normal"/>
    <w:link w:val="BodyText3Char"/>
    <w:uiPriority w:val="99"/>
    <w:semiHidden/>
    <w:unhideWhenUsed/>
    <w:rsid w:val="009974FA"/>
    <w:pPr>
      <w:spacing w:after="120"/>
    </w:pPr>
    <w:rPr>
      <w:sz w:val="16"/>
      <w:szCs w:val="16"/>
    </w:rPr>
  </w:style>
  <w:style w:type="character" w:customStyle="1" w:styleId="BodyText3Char">
    <w:name w:val="Body Text 3 Char"/>
    <w:basedOn w:val="DefaultParagraphFont"/>
    <w:link w:val="BodyText3"/>
    <w:uiPriority w:val="99"/>
    <w:semiHidden/>
    <w:rsid w:val="009974FA"/>
    <w:rPr>
      <w:kern w:val="2"/>
      <w:sz w:val="16"/>
      <w:szCs w:val="16"/>
      <w14:ligatures w14:val="standard"/>
    </w:rPr>
  </w:style>
  <w:style w:type="paragraph" w:styleId="BodyTextFirstIndent">
    <w:name w:val="Body Text First Indent"/>
    <w:basedOn w:val="BodyText"/>
    <w:link w:val="BodyTextFirstIndentChar"/>
    <w:uiPriority w:val="99"/>
    <w:semiHidden/>
    <w:unhideWhenUsed/>
    <w:rsid w:val="009974FA"/>
    <w:pPr>
      <w:spacing w:after="160"/>
      <w:ind w:firstLine="360"/>
    </w:pPr>
  </w:style>
  <w:style w:type="character" w:customStyle="1" w:styleId="BodyTextFirstIndentChar">
    <w:name w:val="Body Text First Indent Char"/>
    <w:basedOn w:val="BodyTextChar"/>
    <w:link w:val="BodyTextFirstIndent"/>
    <w:uiPriority w:val="99"/>
    <w:semiHidden/>
    <w:rsid w:val="009974FA"/>
    <w:rPr>
      <w:kern w:val="2"/>
      <w14:ligatures w14:val="standard"/>
    </w:rPr>
  </w:style>
  <w:style w:type="paragraph" w:styleId="BodyTextIndent">
    <w:name w:val="Body Text Indent"/>
    <w:basedOn w:val="Normal"/>
    <w:link w:val="BodyTextIndentChar"/>
    <w:uiPriority w:val="99"/>
    <w:semiHidden/>
    <w:unhideWhenUsed/>
    <w:rsid w:val="009974FA"/>
    <w:pPr>
      <w:spacing w:after="120"/>
      <w:ind w:left="283"/>
    </w:pPr>
  </w:style>
  <w:style w:type="character" w:customStyle="1" w:styleId="BodyTextIndentChar">
    <w:name w:val="Body Text Indent Char"/>
    <w:basedOn w:val="DefaultParagraphFont"/>
    <w:link w:val="BodyTextIndent"/>
    <w:uiPriority w:val="99"/>
    <w:semiHidden/>
    <w:rsid w:val="009974FA"/>
    <w:rPr>
      <w:kern w:val="2"/>
      <w14:ligatures w14:val="standard"/>
    </w:rPr>
  </w:style>
  <w:style w:type="paragraph" w:styleId="BodyTextFirstIndent2">
    <w:name w:val="Body Text First Indent 2"/>
    <w:basedOn w:val="BodyTextIndent"/>
    <w:link w:val="BodyTextFirstIndent2Char"/>
    <w:uiPriority w:val="99"/>
    <w:semiHidden/>
    <w:unhideWhenUsed/>
    <w:rsid w:val="009974F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974FA"/>
    <w:rPr>
      <w:kern w:val="2"/>
      <w14:ligatures w14:val="standard"/>
    </w:rPr>
  </w:style>
  <w:style w:type="paragraph" w:styleId="BodyTextIndent2">
    <w:name w:val="Body Text Indent 2"/>
    <w:basedOn w:val="Normal"/>
    <w:link w:val="BodyTextIndent2Char"/>
    <w:uiPriority w:val="99"/>
    <w:semiHidden/>
    <w:unhideWhenUsed/>
    <w:rsid w:val="009974FA"/>
    <w:pPr>
      <w:spacing w:after="120" w:line="480" w:lineRule="auto"/>
      <w:ind w:left="283"/>
    </w:pPr>
  </w:style>
  <w:style w:type="character" w:customStyle="1" w:styleId="BodyTextIndent2Char">
    <w:name w:val="Body Text Indent 2 Char"/>
    <w:basedOn w:val="DefaultParagraphFont"/>
    <w:link w:val="BodyTextIndent2"/>
    <w:uiPriority w:val="99"/>
    <w:semiHidden/>
    <w:rsid w:val="009974FA"/>
    <w:rPr>
      <w:kern w:val="2"/>
      <w14:ligatures w14:val="standard"/>
    </w:rPr>
  </w:style>
  <w:style w:type="paragraph" w:styleId="Caption">
    <w:name w:val="caption"/>
    <w:basedOn w:val="Normal"/>
    <w:next w:val="Normal"/>
    <w:uiPriority w:val="35"/>
    <w:semiHidden/>
    <w:unhideWhenUsed/>
    <w:qFormat/>
    <w:rsid w:val="009974F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974FA"/>
    <w:pPr>
      <w:spacing w:after="0" w:line="240" w:lineRule="auto"/>
      <w:ind w:left="4252"/>
    </w:pPr>
  </w:style>
  <w:style w:type="character" w:customStyle="1" w:styleId="ClosingChar">
    <w:name w:val="Closing Char"/>
    <w:basedOn w:val="DefaultParagraphFont"/>
    <w:link w:val="Closing"/>
    <w:uiPriority w:val="99"/>
    <w:semiHidden/>
    <w:rsid w:val="009974FA"/>
    <w:rPr>
      <w:kern w:val="2"/>
      <w14:ligatures w14:val="standard"/>
    </w:rPr>
  </w:style>
  <w:style w:type="paragraph" w:styleId="Date">
    <w:name w:val="Date"/>
    <w:basedOn w:val="Normal"/>
    <w:next w:val="Normal"/>
    <w:link w:val="DateChar"/>
    <w:uiPriority w:val="99"/>
    <w:semiHidden/>
    <w:unhideWhenUsed/>
    <w:rsid w:val="009974FA"/>
  </w:style>
  <w:style w:type="character" w:customStyle="1" w:styleId="DateChar">
    <w:name w:val="Date Char"/>
    <w:basedOn w:val="DefaultParagraphFont"/>
    <w:link w:val="Date"/>
    <w:uiPriority w:val="99"/>
    <w:semiHidden/>
    <w:rsid w:val="009974FA"/>
    <w:rPr>
      <w:kern w:val="2"/>
      <w14:ligatures w14:val="standard"/>
    </w:rPr>
  </w:style>
  <w:style w:type="paragraph" w:styleId="DocumentMap">
    <w:name w:val="Document Map"/>
    <w:basedOn w:val="Normal"/>
    <w:link w:val="DocumentMapChar"/>
    <w:uiPriority w:val="99"/>
    <w:semiHidden/>
    <w:unhideWhenUsed/>
    <w:rsid w:val="009974F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74FA"/>
    <w:rPr>
      <w:rFonts w:ascii="Segoe UI" w:hAnsi="Segoe UI" w:cs="Segoe UI"/>
      <w:kern w:val="2"/>
      <w:sz w:val="16"/>
      <w:szCs w:val="16"/>
      <w14:ligatures w14:val="standard"/>
    </w:rPr>
  </w:style>
  <w:style w:type="paragraph" w:styleId="E-mailSignature">
    <w:name w:val="E-mail Signature"/>
    <w:basedOn w:val="Normal"/>
    <w:link w:val="E-mailSignatureChar"/>
    <w:uiPriority w:val="99"/>
    <w:semiHidden/>
    <w:unhideWhenUsed/>
    <w:rsid w:val="009974FA"/>
    <w:pPr>
      <w:spacing w:after="0" w:line="240" w:lineRule="auto"/>
    </w:pPr>
  </w:style>
  <w:style w:type="character" w:customStyle="1" w:styleId="E-mailSignatureChar">
    <w:name w:val="E-mail Signature Char"/>
    <w:basedOn w:val="DefaultParagraphFont"/>
    <w:link w:val="E-mailSignature"/>
    <w:uiPriority w:val="99"/>
    <w:semiHidden/>
    <w:rsid w:val="009974FA"/>
    <w:rPr>
      <w:kern w:val="2"/>
      <w14:ligatures w14:val="standard"/>
    </w:rPr>
  </w:style>
  <w:style w:type="paragraph" w:styleId="EndnoteText">
    <w:name w:val="endnote text"/>
    <w:basedOn w:val="Normal"/>
    <w:link w:val="EndnoteTextChar"/>
    <w:uiPriority w:val="99"/>
    <w:semiHidden/>
    <w:unhideWhenUsed/>
    <w:rsid w:val="009974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4FA"/>
    <w:rPr>
      <w:kern w:val="2"/>
      <w:sz w:val="20"/>
      <w:szCs w:val="20"/>
      <w14:ligatures w14:val="standard"/>
    </w:rPr>
  </w:style>
  <w:style w:type="paragraph" w:styleId="EnvelopeAddress">
    <w:name w:val="envelope address"/>
    <w:basedOn w:val="Normal"/>
    <w:uiPriority w:val="99"/>
    <w:semiHidden/>
    <w:unhideWhenUsed/>
    <w:rsid w:val="009974F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74FA"/>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9974FA"/>
    <w:rPr>
      <w:rFonts w:asciiTheme="majorHAnsi" w:eastAsiaTheme="majorEastAsia" w:hAnsiTheme="majorHAnsi" w:cstheme="majorBidi"/>
      <w:i/>
      <w:iCs/>
      <w:color w:val="2E74B5" w:themeColor="accent1" w:themeShade="BF"/>
      <w:kern w:val="2"/>
      <w14:ligatures w14:val="standard"/>
    </w:rPr>
  </w:style>
  <w:style w:type="character" w:customStyle="1" w:styleId="Heading5Char">
    <w:name w:val="Heading 5 Char"/>
    <w:basedOn w:val="DefaultParagraphFont"/>
    <w:link w:val="Heading5"/>
    <w:uiPriority w:val="9"/>
    <w:semiHidden/>
    <w:rsid w:val="009974FA"/>
    <w:rPr>
      <w:rFonts w:asciiTheme="majorHAnsi" w:eastAsiaTheme="majorEastAsia" w:hAnsiTheme="majorHAnsi" w:cstheme="majorBidi"/>
      <w:color w:val="2E74B5" w:themeColor="accent1" w:themeShade="BF"/>
      <w:kern w:val="2"/>
      <w14:ligatures w14:val="standard"/>
    </w:rPr>
  </w:style>
  <w:style w:type="character" w:customStyle="1" w:styleId="Heading6Char">
    <w:name w:val="Heading 6 Char"/>
    <w:basedOn w:val="DefaultParagraphFont"/>
    <w:link w:val="Heading6"/>
    <w:uiPriority w:val="9"/>
    <w:semiHidden/>
    <w:rsid w:val="009974FA"/>
    <w:rPr>
      <w:rFonts w:asciiTheme="majorHAnsi" w:eastAsiaTheme="majorEastAsia" w:hAnsiTheme="majorHAnsi" w:cstheme="majorBidi"/>
      <w:color w:val="1F4D78" w:themeColor="accent1" w:themeShade="7F"/>
      <w:kern w:val="2"/>
      <w14:ligatures w14:val="standard"/>
    </w:rPr>
  </w:style>
  <w:style w:type="character" w:customStyle="1" w:styleId="Heading7Char">
    <w:name w:val="Heading 7 Char"/>
    <w:basedOn w:val="DefaultParagraphFont"/>
    <w:link w:val="Heading7"/>
    <w:uiPriority w:val="9"/>
    <w:semiHidden/>
    <w:rsid w:val="009974FA"/>
    <w:rPr>
      <w:rFonts w:asciiTheme="majorHAnsi" w:eastAsiaTheme="majorEastAsia" w:hAnsiTheme="majorHAnsi" w:cstheme="majorBidi"/>
      <w:i/>
      <w:iCs/>
      <w:color w:val="1F4D78" w:themeColor="accent1" w:themeShade="7F"/>
      <w:kern w:val="2"/>
      <w14:ligatures w14:val="standard"/>
    </w:rPr>
  </w:style>
  <w:style w:type="character" w:customStyle="1" w:styleId="Heading8Char">
    <w:name w:val="Heading 8 Char"/>
    <w:basedOn w:val="DefaultParagraphFont"/>
    <w:link w:val="Heading8"/>
    <w:uiPriority w:val="9"/>
    <w:semiHidden/>
    <w:rsid w:val="009974FA"/>
    <w:rPr>
      <w:rFonts w:asciiTheme="majorHAnsi" w:eastAsiaTheme="majorEastAsia" w:hAnsiTheme="majorHAnsi" w:cstheme="majorBidi"/>
      <w:color w:val="272727" w:themeColor="text1" w:themeTint="D8"/>
      <w:kern w:val="2"/>
      <w:sz w:val="21"/>
      <w:szCs w:val="21"/>
      <w14:ligatures w14:val="standard"/>
    </w:rPr>
  </w:style>
  <w:style w:type="character" w:customStyle="1" w:styleId="Heading9Char">
    <w:name w:val="Heading 9 Char"/>
    <w:basedOn w:val="DefaultParagraphFont"/>
    <w:link w:val="Heading9"/>
    <w:uiPriority w:val="9"/>
    <w:semiHidden/>
    <w:rsid w:val="009974FA"/>
    <w:rPr>
      <w:rFonts w:asciiTheme="majorHAnsi" w:eastAsiaTheme="majorEastAsia" w:hAnsiTheme="majorHAnsi" w:cstheme="majorBidi"/>
      <w:i/>
      <w:iCs/>
      <w:color w:val="272727" w:themeColor="text1" w:themeTint="D8"/>
      <w:kern w:val="2"/>
      <w:sz w:val="21"/>
      <w:szCs w:val="21"/>
      <w14:ligatures w14:val="standard"/>
    </w:rPr>
  </w:style>
  <w:style w:type="paragraph" w:styleId="HTMLAddress">
    <w:name w:val="HTML Address"/>
    <w:basedOn w:val="Normal"/>
    <w:link w:val="HTMLAddressChar"/>
    <w:uiPriority w:val="99"/>
    <w:semiHidden/>
    <w:unhideWhenUsed/>
    <w:rsid w:val="009974FA"/>
    <w:pPr>
      <w:spacing w:after="0" w:line="240" w:lineRule="auto"/>
    </w:pPr>
    <w:rPr>
      <w:i/>
      <w:iCs/>
    </w:rPr>
  </w:style>
  <w:style w:type="character" w:customStyle="1" w:styleId="HTMLAddressChar">
    <w:name w:val="HTML Address Char"/>
    <w:basedOn w:val="DefaultParagraphFont"/>
    <w:link w:val="HTMLAddress"/>
    <w:uiPriority w:val="99"/>
    <w:semiHidden/>
    <w:rsid w:val="009974FA"/>
    <w:rPr>
      <w:i/>
      <w:iCs/>
      <w:kern w:val="2"/>
      <w14:ligatures w14:val="standard"/>
    </w:rPr>
  </w:style>
  <w:style w:type="paragraph" w:styleId="HTMLPreformatted">
    <w:name w:val="HTML Preformatted"/>
    <w:basedOn w:val="Normal"/>
    <w:link w:val="HTMLPreformattedChar"/>
    <w:uiPriority w:val="99"/>
    <w:semiHidden/>
    <w:unhideWhenUsed/>
    <w:rsid w:val="009974F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74FA"/>
    <w:rPr>
      <w:rFonts w:ascii="Consolas" w:hAnsi="Consolas"/>
      <w:kern w:val="2"/>
      <w:sz w:val="20"/>
      <w:szCs w:val="20"/>
      <w14:ligatures w14:val="standard"/>
    </w:rPr>
  </w:style>
  <w:style w:type="paragraph" w:styleId="Index1">
    <w:name w:val="index 1"/>
    <w:basedOn w:val="Normal"/>
    <w:next w:val="Normal"/>
    <w:autoRedefine/>
    <w:uiPriority w:val="99"/>
    <w:semiHidden/>
    <w:unhideWhenUsed/>
    <w:rsid w:val="009974FA"/>
    <w:pPr>
      <w:spacing w:after="0" w:line="240" w:lineRule="auto"/>
      <w:ind w:left="220" w:hanging="220"/>
    </w:pPr>
  </w:style>
  <w:style w:type="paragraph" w:styleId="Index2">
    <w:name w:val="index 2"/>
    <w:basedOn w:val="Normal"/>
    <w:next w:val="Normal"/>
    <w:autoRedefine/>
    <w:uiPriority w:val="99"/>
    <w:semiHidden/>
    <w:unhideWhenUsed/>
    <w:rsid w:val="009974FA"/>
    <w:pPr>
      <w:spacing w:after="0" w:line="240" w:lineRule="auto"/>
      <w:ind w:left="440" w:hanging="220"/>
    </w:pPr>
  </w:style>
  <w:style w:type="paragraph" w:styleId="Index3">
    <w:name w:val="index 3"/>
    <w:basedOn w:val="Normal"/>
    <w:next w:val="Normal"/>
    <w:autoRedefine/>
    <w:uiPriority w:val="99"/>
    <w:semiHidden/>
    <w:unhideWhenUsed/>
    <w:rsid w:val="009974FA"/>
    <w:pPr>
      <w:spacing w:after="0" w:line="240" w:lineRule="auto"/>
      <w:ind w:left="660" w:hanging="220"/>
    </w:pPr>
  </w:style>
  <w:style w:type="paragraph" w:styleId="Index4">
    <w:name w:val="index 4"/>
    <w:basedOn w:val="Normal"/>
    <w:next w:val="Normal"/>
    <w:autoRedefine/>
    <w:uiPriority w:val="99"/>
    <w:semiHidden/>
    <w:unhideWhenUsed/>
    <w:rsid w:val="009974FA"/>
    <w:pPr>
      <w:spacing w:after="0" w:line="240" w:lineRule="auto"/>
      <w:ind w:left="880" w:hanging="220"/>
    </w:pPr>
  </w:style>
  <w:style w:type="paragraph" w:styleId="Index5">
    <w:name w:val="index 5"/>
    <w:basedOn w:val="Normal"/>
    <w:next w:val="Normal"/>
    <w:autoRedefine/>
    <w:uiPriority w:val="99"/>
    <w:semiHidden/>
    <w:unhideWhenUsed/>
    <w:rsid w:val="009974FA"/>
    <w:pPr>
      <w:spacing w:after="0" w:line="240" w:lineRule="auto"/>
      <w:ind w:left="1100" w:hanging="220"/>
    </w:pPr>
  </w:style>
  <w:style w:type="paragraph" w:styleId="Index6">
    <w:name w:val="index 6"/>
    <w:basedOn w:val="Normal"/>
    <w:next w:val="Normal"/>
    <w:autoRedefine/>
    <w:uiPriority w:val="99"/>
    <w:semiHidden/>
    <w:unhideWhenUsed/>
    <w:rsid w:val="009974FA"/>
    <w:pPr>
      <w:spacing w:after="0" w:line="240" w:lineRule="auto"/>
      <w:ind w:left="1320" w:hanging="220"/>
    </w:pPr>
  </w:style>
  <w:style w:type="paragraph" w:styleId="Index7">
    <w:name w:val="index 7"/>
    <w:basedOn w:val="Normal"/>
    <w:next w:val="Normal"/>
    <w:autoRedefine/>
    <w:uiPriority w:val="99"/>
    <w:semiHidden/>
    <w:unhideWhenUsed/>
    <w:rsid w:val="009974FA"/>
    <w:pPr>
      <w:spacing w:after="0" w:line="240" w:lineRule="auto"/>
      <w:ind w:left="1540" w:hanging="220"/>
    </w:pPr>
  </w:style>
  <w:style w:type="paragraph" w:styleId="Index8">
    <w:name w:val="index 8"/>
    <w:basedOn w:val="Normal"/>
    <w:next w:val="Normal"/>
    <w:autoRedefine/>
    <w:uiPriority w:val="99"/>
    <w:semiHidden/>
    <w:unhideWhenUsed/>
    <w:rsid w:val="009974FA"/>
    <w:pPr>
      <w:spacing w:after="0" w:line="240" w:lineRule="auto"/>
      <w:ind w:left="1760" w:hanging="220"/>
    </w:pPr>
  </w:style>
  <w:style w:type="paragraph" w:styleId="Index9">
    <w:name w:val="index 9"/>
    <w:basedOn w:val="Normal"/>
    <w:next w:val="Normal"/>
    <w:autoRedefine/>
    <w:uiPriority w:val="99"/>
    <w:semiHidden/>
    <w:unhideWhenUsed/>
    <w:rsid w:val="009974FA"/>
    <w:pPr>
      <w:spacing w:after="0" w:line="240" w:lineRule="auto"/>
      <w:ind w:left="1980" w:hanging="220"/>
    </w:pPr>
  </w:style>
  <w:style w:type="paragraph" w:styleId="IndexHeading">
    <w:name w:val="index heading"/>
    <w:basedOn w:val="Normal"/>
    <w:next w:val="Index1"/>
    <w:uiPriority w:val="99"/>
    <w:semiHidden/>
    <w:unhideWhenUsed/>
    <w:rsid w:val="00997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7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974FA"/>
    <w:rPr>
      <w:i/>
      <w:iCs/>
      <w:color w:val="5B9BD5" w:themeColor="accent1"/>
      <w:kern w:val="2"/>
      <w14:ligatures w14:val="standard"/>
    </w:rPr>
  </w:style>
  <w:style w:type="paragraph" w:styleId="List">
    <w:name w:val="List"/>
    <w:basedOn w:val="Normal"/>
    <w:uiPriority w:val="99"/>
    <w:semiHidden/>
    <w:unhideWhenUsed/>
    <w:rsid w:val="009974FA"/>
    <w:pPr>
      <w:ind w:left="283" w:hanging="283"/>
      <w:contextualSpacing/>
    </w:pPr>
  </w:style>
  <w:style w:type="paragraph" w:styleId="List2">
    <w:name w:val="List 2"/>
    <w:basedOn w:val="Normal"/>
    <w:uiPriority w:val="99"/>
    <w:semiHidden/>
    <w:unhideWhenUsed/>
    <w:rsid w:val="009974FA"/>
    <w:pPr>
      <w:ind w:left="566" w:hanging="283"/>
      <w:contextualSpacing/>
    </w:pPr>
  </w:style>
  <w:style w:type="paragraph" w:styleId="List4">
    <w:name w:val="List 4"/>
    <w:basedOn w:val="Normal"/>
    <w:uiPriority w:val="99"/>
    <w:semiHidden/>
    <w:unhideWhenUsed/>
    <w:rsid w:val="009974FA"/>
    <w:pPr>
      <w:ind w:left="1132" w:hanging="283"/>
      <w:contextualSpacing/>
    </w:pPr>
  </w:style>
  <w:style w:type="paragraph" w:styleId="List5">
    <w:name w:val="List 5"/>
    <w:basedOn w:val="Normal"/>
    <w:uiPriority w:val="99"/>
    <w:semiHidden/>
    <w:unhideWhenUsed/>
    <w:rsid w:val="009974FA"/>
    <w:pPr>
      <w:ind w:left="1415" w:hanging="283"/>
      <w:contextualSpacing/>
    </w:pPr>
  </w:style>
  <w:style w:type="paragraph" w:styleId="ListBullet">
    <w:name w:val="List Bullet"/>
    <w:basedOn w:val="Normal"/>
    <w:uiPriority w:val="99"/>
    <w:semiHidden/>
    <w:unhideWhenUsed/>
    <w:rsid w:val="009974FA"/>
    <w:pPr>
      <w:numPr>
        <w:numId w:val="32"/>
      </w:numPr>
      <w:contextualSpacing/>
    </w:pPr>
  </w:style>
  <w:style w:type="paragraph" w:styleId="ListBullet2">
    <w:name w:val="List Bullet 2"/>
    <w:basedOn w:val="Normal"/>
    <w:uiPriority w:val="99"/>
    <w:semiHidden/>
    <w:unhideWhenUsed/>
    <w:rsid w:val="009974FA"/>
    <w:pPr>
      <w:numPr>
        <w:numId w:val="33"/>
      </w:numPr>
      <w:contextualSpacing/>
    </w:pPr>
  </w:style>
  <w:style w:type="paragraph" w:styleId="ListBullet3">
    <w:name w:val="List Bullet 3"/>
    <w:basedOn w:val="Normal"/>
    <w:uiPriority w:val="99"/>
    <w:semiHidden/>
    <w:unhideWhenUsed/>
    <w:rsid w:val="009974FA"/>
    <w:pPr>
      <w:numPr>
        <w:numId w:val="34"/>
      </w:numPr>
      <w:contextualSpacing/>
    </w:pPr>
  </w:style>
  <w:style w:type="paragraph" w:styleId="ListBullet4">
    <w:name w:val="List Bullet 4"/>
    <w:basedOn w:val="Normal"/>
    <w:uiPriority w:val="99"/>
    <w:semiHidden/>
    <w:unhideWhenUsed/>
    <w:rsid w:val="009974FA"/>
    <w:pPr>
      <w:numPr>
        <w:numId w:val="35"/>
      </w:numPr>
      <w:contextualSpacing/>
    </w:pPr>
  </w:style>
  <w:style w:type="paragraph" w:styleId="ListBullet5">
    <w:name w:val="List Bullet 5"/>
    <w:basedOn w:val="Normal"/>
    <w:uiPriority w:val="99"/>
    <w:semiHidden/>
    <w:unhideWhenUsed/>
    <w:rsid w:val="009974FA"/>
    <w:pPr>
      <w:numPr>
        <w:numId w:val="36"/>
      </w:numPr>
      <w:contextualSpacing/>
    </w:pPr>
  </w:style>
  <w:style w:type="paragraph" w:styleId="ListContinue">
    <w:name w:val="List Continue"/>
    <w:basedOn w:val="Normal"/>
    <w:uiPriority w:val="99"/>
    <w:semiHidden/>
    <w:unhideWhenUsed/>
    <w:rsid w:val="009974FA"/>
    <w:pPr>
      <w:spacing w:after="120"/>
      <w:ind w:left="283"/>
      <w:contextualSpacing/>
    </w:pPr>
  </w:style>
  <w:style w:type="paragraph" w:styleId="ListContinue2">
    <w:name w:val="List Continue 2"/>
    <w:basedOn w:val="Normal"/>
    <w:uiPriority w:val="99"/>
    <w:semiHidden/>
    <w:unhideWhenUsed/>
    <w:rsid w:val="009974FA"/>
    <w:pPr>
      <w:spacing w:after="120"/>
      <w:ind w:left="566"/>
      <w:contextualSpacing/>
    </w:pPr>
  </w:style>
  <w:style w:type="paragraph" w:styleId="ListContinue3">
    <w:name w:val="List Continue 3"/>
    <w:basedOn w:val="Normal"/>
    <w:uiPriority w:val="99"/>
    <w:semiHidden/>
    <w:unhideWhenUsed/>
    <w:rsid w:val="009974FA"/>
    <w:pPr>
      <w:spacing w:after="120"/>
      <w:ind w:left="849"/>
      <w:contextualSpacing/>
    </w:pPr>
  </w:style>
  <w:style w:type="paragraph" w:styleId="ListContinue4">
    <w:name w:val="List Continue 4"/>
    <w:basedOn w:val="Normal"/>
    <w:uiPriority w:val="99"/>
    <w:semiHidden/>
    <w:unhideWhenUsed/>
    <w:rsid w:val="009974FA"/>
    <w:pPr>
      <w:spacing w:after="120"/>
      <w:ind w:left="1132"/>
      <w:contextualSpacing/>
    </w:pPr>
  </w:style>
  <w:style w:type="paragraph" w:styleId="ListContinue5">
    <w:name w:val="List Continue 5"/>
    <w:basedOn w:val="Normal"/>
    <w:uiPriority w:val="99"/>
    <w:semiHidden/>
    <w:unhideWhenUsed/>
    <w:rsid w:val="009974FA"/>
    <w:pPr>
      <w:spacing w:after="120"/>
      <w:ind w:left="1415"/>
      <w:contextualSpacing/>
    </w:pPr>
  </w:style>
  <w:style w:type="paragraph" w:styleId="ListNumber">
    <w:name w:val="List Number"/>
    <w:basedOn w:val="Normal"/>
    <w:uiPriority w:val="99"/>
    <w:semiHidden/>
    <w:unhideWhenUsed/>
    <w:rsid w:val="009974FA"/>
    <w:pPr>
      <w:numPr>
        <w:numId w:val="37"/>
      </w:numPr>
      <w:contextualSpacing/>
    </w:pPr>
  </w:style>
  <w:style w:type="paragraph" w:styleId="ListNumber2">
    <w:name w:val="List Number 2"/>
    <w:basedOn w:val="Normal"/>
    <w:uiPriority w:val="99"/>
    <w:semiHidden/>
    <w:unhideWhenUsed/>
    <w:rsid w:val="009974FA"/>
    <w:pPr>
      <w:numPr>
        <w:numId w:val="38"/>
      </w:numPr>
      <w:contextualSpacing/>
    </w:pPr>
  </w:style>
  <w:style w:type="paragraph" w:styleId="ListNumber3">
    <w:name w:val="List Number 3"/>
    <w:basedOn w:val="Normal"/>
    <w:uiPriority w:val="99"/>
    <w:semiHidden/>
    <w:unhideWhenUsed/>
    <w:rsid w:val="009974FA"/>
    <w:pPr>
      <w:numPr>
        <w:numId w:val="39"/>
      </w:numPr>
      <w:contextualSpacing/>
    </w:pPr>
  </w:style>
  <w:style w:type="paragraph" w:styleId="ListNumber4">
    <w:name w:val="List Number 4"/>
    <w:basedOn w:val="Normal"/>
    <w:uiPriority w:val="99"/>
    <w:semiHidden/>
    <w:unhideWhenUsed/>
    <w:rsid w:val="009974FA"/>
    <w:pPr>
      <w:numPr>
        <w:numId w:val="40"/>
      </w:numPr>
      <w:contextualSpacing/>
    </w:pPr>
  </w:style>
  <w:style w:type="paragraph" w:styleId="ListNumber5">
    <w:name w:val="List Number 5"/>
    <w:basedOn w:val="Normal"/>
    <w:uiPriority w:val="99"/>
    <w:semiHidden/>
    <w:unhideWhenUsed/>
    <w:rsid w:val="009974FA"/>
    <w:pPr>
      <w:numPr>
        <w:numId w:val="41"/>
      </w:numPr>
      <w:contextualSpacing/>
    </w:pPr>
  </w:style>
  <w:style w:type="paragraph" w:styleId="MacroText">
    <w:name w:val="macro"/>
    <w:link w:val="MacroTextChar"/>
    <w:uiPriority w:val="99"/>
    <w:semiHidden/>
    <w:unhideWhenUsed/>
    <w:rsid w:val="009974FA"/>
    <w:pPr>
      <w:tabs>
        <w:tab w:val="left" w:pos="480"/>
        <w:tab w:val="left" w:pos="960"/>
        <w:tab w:val="left" w:pos="1440"/>
        <w:tab w:val="left" w:pos="1920"/>
        <w:tab w:val="left" w:pos="2400"/>
        <w:tab w:val="left" w:pos="2880"/>
        <w:tab w:val="left" w:pos="3360"/>
        <w:tab w:val="left" w:pos="3840"/>
        <w:tab w:val="left" w:pos="4320"/>
      </w:tabs>
      <w:spacing w:after="0" w:line="256" w:lineRule="auto"/>
    </w:pPr>
    <w:rPr>
      <w:rFonts w:ascii="Consolas" w:hAnsi="Consolas"/>
      <w:kern w:val="2"/>
      <w:sz w:val="20"/>
      <w:szCs w:val="20"/>
      <w14:ligatures w14:val="standard"/>
    </w:rPr>
  </w:style>
  <w:style w:type="character" w:customStyle="1" w:styleId="MacroTextChar">
    <w:name w:val="Macro Text Char"/>
    <w:basedOn w:val="DefaultParagraphFont"/>
    <w:link w:val="MacroText"/>
    <w:uiPriority w:val="99"/>
    <w:semiHidden/>
    <w:rsid w:val="009974FA"/>
    <w:rPr>
      <w:rFonts w:ascii="Consolas" w:hAnsi="Consolas"/>
      <w:kern w:val="2"/>
      <w:sz w:val="20"/>
      <w:szCs w:val="20"/>
      <w14:ligatures w14:val="standard"/>
    </w:rPr>
  </w:style>
  <w:style w:type="paragraph" w:styleId="MessageHeader">
    <w:name w:val="Message Header"/>
    <w:basedOn w:val="Normal"/>
    <w:link w:val="MessageHeaderChar"/>
    <w:uiPriority w:val="99"/>
    <w:semiHidden/>
    <w:unhideWhenUsed/>
    <w:rsid w:val="009974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74FA"/>
    <w:rPr>
      <w:rFonts w:asciiTheme="majorHAnsi" w:eastAsiaTheme="majorEastAsia" w:hAnsiTheme="majorHAnsi" w:cstheme="majorBidi"/>
      <w:kern w:val="2"/>
      <w:sz w:val="24"/>
      <w:szCs w:val="24"/>
      <w:shd w:val="pct20" w:color="auto" w:fill="auto"/>
      <w14:ligatures w14:val="standard"/>
    </w:rPr>
  </w:style>
  <w:style w:type="paragraph" w:styleId="NoSpacing">
    <w:name w:val="No Spacing"/>
    <w:uiPriority w:val="1"/>
    <w:qFormat/>
    <w:rsid w:val="009974FA"/>
    <w:pPr>
      <w:spacing w:after="0" w:line="240" w:lineRule="auto"/>
    </w:pPr>
    <w:rPr>
      <w:kern w:val="2"/>
      <w14:ligatures w14:val="standard"/>
    </w:rPr>
  </w:style>
  <w:style w:type="paragraph" w:styleId="NormalIndent">
    <w:name w:val="Normal Indent"/>
    <w:basedOn w:val="Normal"/>
    <w:uiPriority w:val="99"/>
    <w:semiHidden/>
    <w:unhideWhenUsed/>
    <w:rsid w:val="009974FA"/>
    <w:pPr>
      <w:ind w:left="720"/>
    </w:pPr>
  </w:style>
  <w:style w:type="paragraph" w:styleId="NoteHeading">
    <w:name w:val="Note Heading"/>
    <w:basedOn w:val="Normal"/>
    <w:next w:val="Normal"/>
    <w:link w:val="NoteHeadingChar"/>
    <w:uiPriority w:val="99"/>
    <w:semiHidden/>
    <w:unhideWhenUsed/>
    <w:rsid w:val="009974FA"/>
    <w:pPr>
      <w:spacing w:after="0" w:line="240" w:lineRule="auto"/>
    </w:pPr>
  </w:style>
  <w:style w:type="character" w:customStyle="1" w:styleId="NoteHeadingChar">
    <w:name w:val="Note Heading Char"/>
    <w:basedOn w:val="DefaultParagraphFont"/>
    <w:link w:val="NoteHeading"/>
    <w:uiPriority w:val="99"/>
    <w:semiHidden/>
    <w:rsid w:val="009974FA"/>
    <w:rPr>
      <w:kern w:val="2"/>
      <w14:ligatures w14:val="standard"/>
    </w:rPr>
  </w:style>
  <w:style w:type="paragraph" w:styleId="PlainText">
    <w:name w:val="Plain Text"/>
    <w:basedOn w:val="Normal"/>
    <w:link w:val="PlainTextChar"/>
    <w:uiPriority w:val="99"/>
    <w:semiHidden/>
    <w:unhideWhenUsed/>
    <w:rsid w:val="009974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74FA"/>
    <w:rPr>
      <w:rFonts w:ascii="Consolas" w:hAnsi="Consolas"/>
      <w:kern w:val="2"/>
      <w:sz w:val="21"/>
      <w:szCs w:val="21"/>
      <w14:ligatures w14:val="standard"/>
    </w:rPr>
  </w:style>
  <w:style w:type="paragraph" w:styleId="Quote">
    <w:name w:val="Quote"/>
    <w:basedOn w:val="Normal"/>
    <w:next w:val="Normal"/>
    <w:link w:val="QuoteChar"/>
    <w:uiPriority w:val="29"/>
    <w:qFormat/>
    <w:rsid w:val="009974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74FA"/>
    <w:rPr>
      <w:i/>
      <w:iCs/>
      <w:color w:val="404040" w:themeColor="text1" w:themeTint="BF"/>
      <w:kern w:val="2"/>
      <w14:ligatures w14:val="standard"/>
    </w:rPr>
  </w:style>
  <w:style w:type="paragraph" w:styleId="Salutation">
    <w:name w:val="Salutation"/>
    <w:basedOn w:val="Normal"/>
    <w:next w:val="Normal"/>
    <w:link w:val="SalutationChar"/>
    <w:uiPriority w:val="99"/>
    <w:semiHidden/>
    <w:unhideWhenUsed/>
    <w:rsid w:val="009974FA"/>
  </w:style>
  <w:style w:type="character" w:customStyle="1" w:styleId="SalutationChar">
    <w:name w:val="Salutation Char"/>
    <w:basedOn w:val="DefaultParagraphFont"/>
    <w:link w:val="Salutation"/>
    <w:uiPriority w:val="99"/>
    <w:semiHidden/>
    <w:rsid w:val="009974FA"/>
    <w:rPr>
      <w:kern w:val="2"/>
      <w14:ligatures w14:val="standard"/>
    </w:rPr>
  </w:style>
  <w:style w:type="paragraph" w:styleId="Signature">
    <w:name w:val="Signature"/>
    <w:basedOn w:val="Normal"/>
    <w:link w:val="SignatureChar"/>
    <w:uiPriority w:val="99"/>
    <w:semiHidden/>
    <w:unhideWhenUsed/>
    <w:rsid w:val="009974FA"/>
    <w:pPr>
      <w:spacing w:after="0" w:line="240" w:lineRule="auto"/>
      <w:ind w:left="4252"/>
    </w:pPr>
  </w:style>
  <w:style w:type="character" w:customStyle="1" w:styleId="SignatureChar">
    <w:name w:val="Signature Char"/>
    <w:basedOn w:val="DefaultParagraphFont"/>
    <w:link w:val="Signature"/>
    <w:uiPriority w:val="99"/>
    <w:semiHidden/>
    <w:rsid w:val="009974FA"/>
    <w:rPr>
      <w:kern w:val="2"/>
      <w14:ligatures w14:val="standard"/>
    </w:rPr>
  </w:style>
  <w:style w:type="paragraph" w:styleId="TableofAuthorities">
    <w:name w:val="table of authorities"/>
    <w:basedOn w:val="Normal"/>
    <w:next w:val="Normal"/>
    <w:uiPriority w:val="99"/>
    <w:semiHidden/>
    <w:unhideWhenUsed/>
    <w:rsid w:val="009974FA"/>
    <w:pPr>
      <w:spacing w:after="0"/>
      <w:ind w:left="220" w:hanging="220"/>
    </w:pPr>
  </w:style>
  <w:style w:type="paragraph" w:styleId="TableofFigures">
    <w:name w:val="table of figures"/>
    <w:basedOn w:val="Normal"/>
    <w:next w:val="Normal"/>
    <w:uiPriority w:val="99"/>
    <w:semiHidden/>
    <w:unhideWhenUsed/>
    <w:rsid w:val="009974FA"/>
    <w:pPr>
      <w:spacing w:after="0"/>
    </w:pPr>
  </w:style>
  <w:style w:type="paragraph" w:styleId="TOAHeading">
    <w:name w:val="toa heading"/>
    <w:basedOn w:val="Normal"/>
    <w:next w:val="Normal"/>
    <w:uiPriority w:val="99"/>
    <w:semiHidden/>
    <w:unhideWhenUsed/>
    <w:rsid w:val="009974F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974FA"/>
    <w:pPr>
      <w:spacing w:after="100"/>
      <w:ind w:left="660"/>
    </w:pPr>
  </w:style>
  <w:style w:type="paragraph" w:styleId="TOC5">
    <w:name w:val="toc 5"/>
    <w:basedOn w:val="Normal"/>
    <w:next w:val="Normal"/>
    <w:autoRedefine/>
    <w:uiPriority w:val="39"/>
    <w:semiHidden/>
    <w:unhideWhenUsed/>
    <w:rsid w:val="009974FA"/>
    <w:pPr>
      <w:spacing w:after="100"/>
      <w:ind w:left="880"/>
    </w:pPr>
  </w:style>
  <w:style w:type="paragraph" w:styleId="TOC6">
    <w:name w:val="toc 6"/>
    <w:basedOn w:val="Normal"/>
    <w:next w:val="Normal"/>
    <w:autoRedefine/>
    <w:uiPriority w:val="39"/>
    <w:semiHidden/>
    <w:unhideWhenUsed/>
    <w:rsid w:val="009974FA"/>
    <w:pPr>
      <w:spacing w:after="100"/>
      <w:ind w:left="1100"/>
    </w:pPr>
  </w:style>
  <w:style w:type="paragraph" w:styleId="TOC7">
    <w:name w:val="toc 7"/>
    <w:basedOn w:val="Normal"/>
    <w:next w:val="Normal"/>
    <w:autoRedefine/>
    <w:uiPriority w:val="39"/>
    <w:semiHidden/>
    <w:unhideWhenUsed/>
    <w:rsid w:val="009974FA"/>
    <w:pPr>
      <w:spacing w:after="100"/>
      <w:ind w:left="1320"/>
    </w:pPr>
  </w:style>
  <w:style w:type="paragraph" w:styleId="TOC8">
    <w:name w:val="toc 8"/>
    <w:basedOn w:val="Normal"/>
    <w:next w:val="Normal"/>
    <w:autoRedefine/>
    <w:uiPriority w:val="39"/>
    <w:semiHidden/>
    <w:unhideWhenUsed/>
    <w:rsid w:val="009974FA"/>
    <w:pPr>
      <w:spacing w:after="100"/>
      <w:ind w:left="1540"/>
    </w:pPr>
  </w:style>
  <w:style w:type="paragraph" w:styleId="TOC9">
    <w:name w:val="toc 9"/>
    <w:basedOn w:val="Normal"/>
    <w:next w:val="Normal"/>
    <w:autoRedefine/>
    <w:uiPriority w:val="39"/>
    <w:semiHidden/>
    <w:unhideWhenUsed/>
    <w:rsid w:val="009974F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772">
      <w:bodyDiv w:val="1"/>
      <w:marLeft w:val="0"/>
      <w:marRight w:val="0"/>
      <w:marTop w:val="0"/>
      <w:marBottom w:val="0"/>
      <w:divBdr>
        <w:top w:val="none" w:sz="0" w:space="0" w:color="auto"/>
        <w:left w:val="none" w:sz="0" w:space="0" w:color="auto"/>
        <w:bottom w:val="none" w:sz="0" w:space="0" w:color="auto"/>
        <w:right w:val="none" w:sz="0" w:space="0" w:color="auto"/>
      </w:divBdr>
    </w:div>
    <w:div w:id="323163297">
      <w:bodyDiv w:val="1"/>
      <w:marLeft w:val="0"/>
      <w:marRight w:val="0"/>
      <w:marTop w:val="0"/>
      <w:marBottom w:val="0"/>
      <w:divBdr>
        <w:top w:val="none" w:sz="0" w:space="0" w:color="auto"/>
        <w:left w:val="none" w:sz="0" w:space="0" w:color="auto"/>
        <w:bottom w:val="none" w:sz="0" w:space="0" w:color="auto"/>
        <w:right w:val="none" w:sz="0" w:space="0" w:color="auto"/>
      </w:divBdr>
    </w:div>
    <w:div w:id="328557920">
      <w:bodyDiv w:val="1"/>
      <w:marLeft w:val="0"/>
      <w:marRight w:val="0"/>
      <w:marTop w:val="0"/>
      <w:marBottom w:val="0"/>
      <w:divBdr>
        <w:top w:val="none" w:sz="0" w:space="0" w:color="auto"/>
        <w:left w:val="none" w:sz="0" w:space="0" w:color="auto"/>
        <w:bottom w:val="none" w:sz="0" w:space="0" w:color="auto"/>
        <w:right w:val="none" w:sz="0" w:space="0" w:color="auto"/>
      </w:divBdr>
    </w:div>
    <w:div w:id="970667653">
      <w:bodyDiv w:val="1"/>
      <w:marLeft w:val="0"/>
      <w:marRight w:val="0"/>
      <w:marTop w:val="0"/>
      <w:marBottom w:val="0"/>
      <w:divBdr>
        <w:top w:val="none" w:sz="0" w:space="0" w:color="auto"/>
        <w:left w:val="none" w:sz="0" w:space="0" w:color="auto"/>
        <w:bottom w:val="none" w:sz="0" w:space="0" w:color="auto"/>
        <w:right w:val="none" w:sz="0" w:space="0" w:color="auto"/>
      </w:divBdr>
      <w:divsChild>
        <w:div w:id="1821994686">
          <w:marLeft w:val="0"/>
          <w:marRight w:val="0"/>
          <w:marTop w:val="0"/>
          <w:marBottom w:val="0"/>
          <w:divBdr>
            <w:top w:val="none" w:sz="0" w:space="0" w:color="auto"/>
            <w:left w:val="none" w:sz="0" w:space="0" w:color="auto"/>
            <w:bottom w:val="none" w:sz="0" w:space="0" w:color="auto"/>
            <w:right w:val="none" w:sz="0" w:space="0" w:color="auto"/>
          </w:divBdr>
          <w:divsChild>
            <w:div w:id="566569770">
              <w:marLeft w:val="0"/>
              <w:marRight w:val="0"/>
              <w:marTop w:val="0"/>
              <w:marBottom w:val="0"/>
              <w:divBdr>
                <w:top w:val="none" w:sz="0" w:space="0" w:color="auto"/>
                <w:left w:val="none" w:sz="0" w:space="0" w:color="auto"/>
                <w:bottom w:val="none" w:sz="0" w:space="0" w:color="auto"/>
                <w:right w:val="none" w:sz="0" w:space="0" w:color="auto"/>
              </w:divBdr>
              <w:divsChild>
                <w:div w:id="1614631903">
                  <w:marLeft w:val="0"/>
                  <w:marRight w:val="0"/>
                  <w:marTop w:val="0"/>
                  <w:marBottom w:val="0"/>
                  <w:divBdr>
                    <w:top w:val="none" w:sz="0" w:space="0" w:color="auto"/>
                    <w:left w:val="none" w:sz="0" w:space="0" w:color="auto"/>
                    <w:bottom w:val="none" w:sz="0" w:space="0" w:color="auto"/>
                    <w:right w:val="none" w:sz="0" w:space="0" w:color="auto"/>
                  </w:divBdr>
                  <w:divsChild>
                    <w:div w:id="1802190978">
                      <w:marLeft w:val="0"/>
                      <w:marRight w:val="0"/>
                      <w:marTop w:val="0"/>
                      <w:marBottom w:val="0"/>
                      <w:divBdr>
                        <w:top w:val="none" w:sz="0" w:space="0" w:color="auto"/>
                        <w:left w:val="none" w:sz="0" w:space="0" w:color="auto"/>
                        <w:bottom w:val="none" w:sz="0" w:space="0" w:color="auto"/>
                        <w:right w:val="none" w:sz="0" w:space="0" w:color="auto"/>
                      </w:divBdr>
                      <w:divsChild>
                        <w:div w:id="436297898">
                          <w:marLeft w:val="0"/>
                          <w:marRight w:val="0"/>
                          <w:marTop w:val="0"/>
                          <w:marBottom w:val="0"/>
                          <w:divBdr>
                            <w:top w:val="none" w:sz="0" w:space="0" w:color="auto"/>
                            <w:left w:val="none" w:sz="0" w:space="0" w:color="auto"/>
                            <w:bottom w:val="none" w:sz="0" w:space="0" w:color="auto"/>
                            <w:right w:val="none" w:sz="0" w:space="0" w:color="auto"/>
                          </w:divBdr>
                          <w:divsChild>
                            <w:div w:id="447969492">
                              <w:marLeft w:val="0"/>
                              <w:marRight w:val="0"/>
                              <w:marTop w:val="0"/>
                              <w:marBottom w:val="0"/>
                              <w:divBdr>
                                <w:top w:val="none" w:sz="0" w:space="0" w:color="auto"/>
                                <w:left w:val="none" w:sz="0" w:space="0" w:color="auto"/>
                                <w:bottom w:val="none" w:sz="0" w:space="0" w:color="auto"/>
                                <w:right w:val="none" w:sz="0" w:space="0" w:color="auto"/>
                              </w:divBdr>
                              <w:divsChild>
                                <w:div w:id="15852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200060">
      <w:bodyDiv w:val="1"/>
      <w:marLeft w:val="0"/>
      <w:marRight w:val="0"/>
      <w:marTop w:val="0"/>
      <w:marBottom w:val="0"/>
      <w:divBdr>
        <w:top w:val="none" w:sz="0" w:space="0" w:color="auto"/>
        <w:left w:val="none" w:sz="0" w:space="0" w:color="auto"/>
        <w:bottom w:val="none" w:sz="0" w:space="0" w:color="auto"/>
        <w:right w:val="none" w:sz="0" w:space="0" w:color="auto"/>
      </w:divBdr>
      <w:divsChild>
        <w:div w:id="1938980664">
          <w:marLeft w:val="547"/>
          <w:marRight w:val="0"/>
          <w:marTop w:val="0"/>
          <w:marBottom w:val="0"/>
          <w:divBdr>
            <w:top w:val="none" w:sz="0" w:space="0" w:color="auto"/>
            <w:left w:val="none" w:sz="0" w:space="0" w:color="auto"/>
            <w:bottom w:val="none" w:sz="0" w:space="0" w:color="auto"/>
            <w:right w:val="none" w:sz="0" w:space="0" w:color="auto"/>
          </w:divBdr>
        </w:div>
      </w:divsChild>
    </w:div>
    <w:div w:id="1289508823">
      <w:bodyDiv w:val="1"/>
      <w:marLeft w:val="0"/>
      <w:marRight w:val="0"/>
      <w:marTop w:val="0"/>
      <w:marBottom w:val="0"/>
      <w:divBdr>
        <w:top w:val="none" w:sz="0" w:space="0" w:color="auto"/>
        <w:left w:val="none" w:sz="0" w:space="0" w:color="auto"/>
        <w:bottom w:val="none" w:sz="0" w:space="0" w:color="auto"/>
        <w:right w:val="none" w:sz="0" w:space="0" w:color="auto"/>
      </w:divBdr>
    </w:div>
    <w:div w:id="1384788473">
      <w:bodyDiv w:val="1"/>
      <w:marLeft w:val="0"/>
      <w:marRight w:val="0"/>
      <w:marTop w:val="0"/>
      <w:marBottom w:val="0"/>
      <w:divBdr>
        <w:top w:val="none" w:sz="0" w:space="0" w:color="auto"/>
        <w:left w:val="none" w:sz="0" w:space="0" w:color="auto"/>
        <w:bottom w:val="none" w:sz="0" w:space="0" w:color="auto"/>
        <w:right w:val="none" w:sz="0" w:space="0" w:color="auto"/>
      </w:divBdr>
    </w:div>
    <w:div w:id="20499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dictionary/operations-board" TargetMode="Externa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65D5A0278124B9D11D372496FAF2E" ma:contentTypeVersion="32" ma:contentTypeDescription="Create a new document." ma:contentTypeScope="" ma:versionID="12b3264f3b494a5781a849cb8000ec27">
  <xsd:schema xmlns:xsd="http://www.w3.org/2001/XMLSchema" xmlns:xs="http://www.w3.org/2001/XMLSchema" xmlns:p="http://schemas.microsoft.com/office/2006/metadata/properties" xmlns:ns2="7df0bd1c-a377-487c-95cf-fb09bb9f81b5" xmlns:ns3="a55eead0-4f47-4c50-a6bd-a8ba64ecfb1f" targetNamespace="http://schemas.microsoft.com/office/2006/metadata/properties" ma:root="true" ma:fieldsID="b2f1cd698399364b467ebf4fb1d017c3" ns2:_="" ns3:_="">
    <xsd:import namespace="7df0bd1c-a377-487c-95cf-fb09bb9f81b5"/>
    <xsd:import namespace="a55eead0-4f47-4c50-a6bd-a8ba64ecfb1f"/>
    <xsd:element name="properties">
      <xsd:complexType>
        <xsd:sequence>
          <xsd:element name="documentManagement">
            <xsd:complexType>
              <xsd:all>
                <xsd:element ref="ns2:Review_x0020_Date"/>
                <xsd:element ref="ns2:Published_x0020_Version_x0020_Number" minOccurs="0"/>
                <xsd:element ref="ns2:Description" minOccurs="0"/>
                <xsd:element ref="ns2:Revision_x0020_Date"/>
                <xsd:element ref="ns2:Annex_x0020_A_x0020_Reference"/>
                <xsd:element ref="ns2:Issue_x0020_Date"/>
                <xsd:element ref="ns2:Annex"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Approved" minOccurs="0"/>
                <xsd:element ref="ns2:Employees" minOccurs="0"/>
                <xsd:element ref="ns2:_x005b_IP_x005d_ContractorsSuppliers" minOccurs="0"/>
                <xsd:element ref="ns2:Clients" minOccurs="0"/>
                <xsd:element ref="ns2:_x005b_IP_x005d_ThirdPartyCertificators" minOccurs="0"/>
                <xsd:element ref="ns2:_x005b_IP_x005d_ExternalClients" minOccurs="0"/>
                <xsd:element ref="ns2:_x005b_IP_x005d_SeniorLeadershipTeam" minOccurs="0"/>
                <xsd:element ref="ns2:MediaServiceSearchProperties" minOccurs="0"/>
                <xsd:element ref="ns2:Las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bd1c-a377-487c-95cf-fb09bb9f81b5" elementFormDefault="qualified">
    <xsd:import namespace="http://schemas.microsoft.com/office/2006/documentManagement/types"/>
    <xsd:import namespace="http://schemas.microsoft.com/office/infopath/2007/PartnerControls"/>
    <xsd:element name="Review_x0020_Date" ma:index="2" ma:displayName="Next Review Date" ma:format="DateOnly" ma:internalName="Review_x0020_Date">
      <xsd:simpleType>
        <xsd:restriction base="dms:DateTime"/>
      </xsd:simpleType>
    </xsd:element>
    <xsd:element name="Published_x0020_Version_x0020_Number" ma:index="3" nillable="true" ma:displayName="Published Version Number" ma:decimals="2" ma:internalName="Published_x0020_Version_x0020_Number" ma:readOnly="false">
      <xsd:simpleType>
        <xsd:restriction base="dms:Number">
          <xsd:minInclusive value="1"/>
        </xsd:restriction>
      </xsd:simpleType>
    </xsd:element>
    <xsd:element name="Description" ma:index="4" nillable="true" ma:displayName="Description " ma:format="Dropdown" ma:internalName="Description" ma:readOnly="false">
      <xsd:simpleType>
        <xsd:restriction base="dms:Note">
          <xsd:maxLength value="255"/>
        </xsd:restriction>
      </xsd:simpleType>
    </xsd:element>
    <xsd:element name="Revision_x0020_Date" ma:index="5" ma:displayName="Revision Date" ma:format="DateOnly" ma:internalName="Revision_x0020_Date" ma:readOnly="false">
      <xsd:simpleType>
        <xsd:restriction base="dms:DateTime"/>
      </xsd:simpleType>
    </xsd:element>
    <xsd:element name="Annex_x0020_A_x0020_Reference" ma:index="6" ma:displayName="Reference" ma:default="A.0 - Unassigned" ma:format="Dropdown" ma:internalName="Annex_x0020_A_x0020_Reference">
      <xsd:simpleType>
        <xsd:restriction base="dms:Choice">
          <xsd:enumeration value="A.5 Information Security Policies"/>
          <xsd:enumeration value="A.6 Organisation of Information Security"/>
          <xsd:enumeration value="A.7 Human Resources Security / Workforce"/>
          <xsd:enumeration value="A.8 Asset Management"/>
          <xsd:enumeration value="A.9 Access Control"/>
          <xsd:enumeration value="A.10 Cryptography"/>
          <xsd:enumeration value="A.11 Physical and Environmental Security"/>
          <xsd:enumeration value="A.12 Operations Security"/>
          <xsd:enumeration value="A.13 Communications Security"/>
          <xsd:enumeration value="A.14 System Acquisitions, Development, Maintenance"/>
          <xsd:enumeration value="A.15 Supplier Relationships"/>
          <xsd:enumeration value="A.16 Information Security Incident Management"/>
          <xsd:enumeration value="A.17 Information security aspects of business continuity management"/>
          <xsd:enumeration value="A.18 Compliance"/>
          <xsd:enumeration value="A.0 - Unassigned"/>
          <xsd:enumeration value="C.4"/>
          <xsd:enumeration value="C.4.3"/>
          <xsd:enumeration value="C.5"/>
          <xsd:enumeration value="C.6.1.3"/>
          <xsd:enumeration value="SOP"/>
        </xsd:restriction>
      </xsd:simpleType>
    </xsd:element>
    <xsd:element name="Issue_x0020_Date" ma:index="7" ma:displayName="Issue Date" ma:description="Date the document was issued" ma:format="DateOnly" ma:internalName="Issue_x0020_Date" ma:readOnly="false">
      <xsd:simpleType>
        <xsd:restriction base="dms:DateTime"/>
      </xsd:simpleType>
    </xsd:element>
    <xsd:element name="Annex" ma:index="8" nillable="true" ma:displayName="Annex" ma:format="Dropdown" ma:hidden="true" ma:internalName="Annex"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Status" ma:index="23" nillable="true" ma:displayName="Status" ma:default="Active" ma:format="Dropdown" ma:internalName="Status">
      <xsd:simpleType>
        <xsd:restriction base="dms:Choice">
          <xsd:enumeration value="Active"/>
          <xsd:enumeration value="Superseded"/>
          <xsd:enumeration value="WIP"/>
        </xsd:restriction>
      </xsd:simpleType>
    </xsd:element>
    <xsd:element name="Approved" ma:index="24" nillable="true" ma:displayName="Approved" ma:format="Dropdown" ma:internalName="Approved">
      <xsd:simpleType>
        <xsd:restriction base="dms:Choice">
          <xsd:enumeration value="Approved"/>
          <xsd:enumeration value="Awaiting Approval "/>
        </xsd:restriction>
      </xsd:simpleType>
    </xsd:element>
    <xsd:element name="Employees" ma:index="25" nillable="true" ma:displayName="[IP] ICT Leadership" ma:default="Consulted" ma:description="ICT Director&#10;Systems Manager / CISO&#10;Data Protection Officer (FD)" ma:format="Dropdown" ma:internalName="Employee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ContractorsSuppliers" ma:index="26" nillable="true" ma:displayName="[IP] Contractors &amp; Suppliers" ma:format="Dropdown" ma:internalName="_x005b_IP_x005d_ContractorsSupplie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Clients" ma:index="27" nillable="true" ma:displayName="[IP] Staff" ma:description="Internal Customers and ICT Support Staff&#10;&#10;Erith Business Solutions: ICT Support and SHEQ&#10;Erith Contractors&#10;Erith Haulage&#10;Erith Plant&#10;Erith Training&#10;Swanton Consulting&#10;Savana Environmental Ltd&#10;&#10;This group also contains members from the Senior Leadership team, as those who are responsible for adhering to the policies and procedures." ma:format="Dropdown" ma:internalName="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ThirdPartyCertificators" ma:index="28" nillable="true" ma:displayName="[IP] Third Party Certificators" ma:format="Dropdown" ma:internalName="_x005b_IP_x005d_ThirdPartyCertificato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ExternalClients" ma:index="29" nillable="true" ma:displayName="[IP] External Clients" ma:description="Organisations external to the Group" ma:format="Dropdown" ma:internalName="_x005b_IP_x005d_External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SeniorLeadershipTeam" ma:index="30" nillable="true" ma:displayName="[IP] Senior Leadership Team" ma:description="Main Board&#10;GME&#10;&#10;With ultimate responsibility for the development and implementation of policy and procedure.&#10;&#10;" ma:format="Dropdown" ma:internalName="_x005b_IP_x005d_SeniorLeadershipTeam">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LastReviewDate" ma:index="32" nillable="true" ma:displayName="Last Review Date" ma:format="DateOnly" ma:internalName="Las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5eead0-4f47-4c50-a6bd-a8ba64ecfb1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view_x0020_Date xmlns="7df0bd1c-a377-487c-95cf-fb09bb9f81b5">2023-05-10T23:00:00+00:00</Review_x0020_Date>
    <Published_x0020_Version_x0020_Number xmlns="7df0bd1c-a377-487c-95cf-fb09bb9f81b5">6</Published_x0020_Version_x0020_Number>
    <Annex_x0020_A_x0020_Reference xmlns="7df0bd1c-a377-487c-95cf-fb09bb9f81b5">A.5 Information Security Policies</Annex_x0020_A_x0020_Reference>
    <Description xmlns="7df0bd1c-a377-487c-95cf-fb09bb9f81b5" xsi:nil="true"/>
    <Annex xmlns="7df0bd1c-a377-487c-95cf-fb09bb9f81b5" xsi:nil="true"/>
    <Revision_x0020_Date xmlns="7df0bd1c-a377-487c-95cf-fb09bb9f81b5">2021-09-20T23:00:00+00:00</Revision_x0020_Date>
    <Issue_x0020_Date xmlns="7df0bd1c-a377-487c-95cf-fb09bb9f81b5">2013-12-02T08:00:00+00:00</Issue_x0020_Date>
    <SharedWithUsers xmlns="a55eead0-4f47-4c50-a6bd-a8ba64ecfb1f">
      <UserInfo>
        <DisplayName>Gary Renouf</DisplayName>
        <AccountId>27</AccountId>
        <AccountType/>
      </UserInfo>
    </SharedWithUsers>
    <Employees xmlns="7df0bd1c-a377-487c-95cf-fb09bb9f81b5">
      <Value>Consulted</Value>
    </Employees>
    <Approved xmlns="7df0bd1c-a377-487c-95cf-fb09bb9f81b5">Approved</Approved>
    <Status xmlns="7df0bd1c-a377-487c-95cf-fb09bb9f81b5">Active</Status>
    <_x005b_IP_x005d_ThirdPartyCertificators xmlns="7df0bd1c-a377-487c-95cf-fb09bb9f81b5">
      <Value>Consulted</Value>
    </_x005b_IP_x005d_ThirdPartyCertificators>
    <_x005b_IP_x005d_ContractorsSuppliers xmlns="7df0bd1c-a377-487c-95cf-fb09bb9f81b5">
      <Value>Informed</Value>
    </_x005b_IP_x005d_ContractorsSuppliers>
    <Clients xmlns="7df0bd1c-a377-487c-95cf-fb09bb9f81b5">
      <Value>Responsible</Value>
    </Clients>
    <_x005b_IP_x005d_ExternalClients xmlns="7df0bd1c-a377-487c-95cf-fb09bb9f81b5">
      <Value>Informed</Value>
    </_x005b_IP_x005d_ExternalClients>
    <_x005b_IP_x005d_SeniorLeadershipTeam xmlns="7df0bd1c-a377-487c-95cf-fb09bb9f81b5">
      <Value>Accountable</Value>
    </_x005b_IP_x005d_SeniorLeadershipTeam>
    <LastReviewDate xmlns="7df0bd1c-a377-487c-95cf-fb09bb9f81b5" xsi:nil="true"/>
  </documentManagement>
</p:properties>
</file>

<file path=customXml/itemProps1.xml><?xml version="1.0" encoding="utf-8"?>
<ds:datastoreItem xmlns:ds="http://schemas.openxmlformats.org/officeDocument/2006/customXml" ds:itemID="{56BF5960-0F24-4EC9-8DF9-A673E8483A0F}"/>
</file>

<file path=customXml/itemProps2.xml><?xml version="1.0" encoding="utf-8"?>
<ds:datastoreItem xmlns:ds="http://schemas.openxmlformats.org/officeDocument/2006/customXml" ds:itemID="{FED435C2-7E1B-43F1-A435-0FEC57AD2C02}">
  <ds:schemaRefs>
    <ds:schemaRef ds:uri="http://schemas.microsoft.com/sharepoint/v3/contenttype/forms"/>
  </ds:schemaRefs>
</ds:datastoreItem>
</file>

<file path=customXml/itemProps3.xml><?xml version="1.0" encoding="utf-8"?>
<ds:datastoreItem xmlns:ds="http://schemas.openxmlformats.org/officeDocument/2006/customXml" ds:itemID="{931784E4-1FB4-4AE2-A4F3-FFE524851CBC}">
  <ds:schemaRefs>
    <ds:schemaRef ds:uri="http://schemas.openxmlformats.org/officeDocument/2006/bibliography"/>
  </ds:schemaRefs>
</ds:datastoreItem>
</file>

<file path=customXml/itemProps4.xml><?xml version="1.0" encoding="utf-8"?>
<ds:datastoreItem xmlns:ds="http://schemas.openxmlformats.org/officeDocument/2006/customXml" ds:itemID="{EB0FB2D9-E403-4E65-8ACF-2F22D12F5B85}">
  <ds:schemaRef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a55eead0-4f47-4c50-a6bd-a8ba64ecfb1f"/>
    <ds:schemaRef ds:uri="7df0bd1c-a377-487c-95cf-fb09bb9f81b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29</Pages>
  <Words>5098</Words>
  <Characters>33158</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38180</CharactersWithSpaces>
  <SharedDoc>false</SharedDoc>
  <HLinks>
    <vt:vector size="396" baseType="variant">
      <vt:variant>
        <vt:i4>196668</vt:i4>
      </vt:variant>
      <vt:variant>
        <vt:i4>375</vt:i4>
      </vt:variant>
      <vt:variant>
        <vt:i4>0</vt:i4>
      </vt:variant>
      <vt:variant>
        <vt:i4>5</vt:i4>
      </vt:variant>
      <vt:variant>
        <vt:lpwstr>mailto:matt@harperslive.com</vt:lpwstr>
      </vt:variant>
      <vt:variant>
        <vt:lpwstr/>
      </vt:variant>
      <vt:variant>
        <vt:i4>6553667</vt:i4>
      </vt:variant>
      <vt:variant>
        <vt:i4>372</vt:i4>
      </vt:variant>
      <vt:variant>
        <vt:i4>0</vt:i4>
      </vt:variant>
      <vt:variant>
        <vt:i4>5</vt:i4>
      </vt:variant>
      <vt:variant>
        <vt:lpwstr>mailto:disaster@erith.com</vt:lpwstr>
      </vt:variant>
      <vt:variant>
        <vt:lpwstr/>
      </vt:variant>
      <vt:variant>
        <vt:i4>1245284</vt:i4>
      </vt:variant>
      <vt:variant>
        <vt:i4>369</vt:i4>
      </vt:variant>
      <vt:variant>
        <vt:i4>0</vt:i4>
      </vt:variant>
      <vt:variant>
        <vt:i4>5</vt:i4>
      </vt:variant>
      <vt:variant>
        <vt:lpwstr>mailto:mike.sellers@adept-telecom.co.uk</vt:lpwstr>
      </vt:variant>
      <vt:variant>
        <vt:lpwstr/>
      </vt:variant>
      <vt:variant>
        <vt:i4>2031671</vt:i4>
      </vt:variant>
      <vt:variant>
        <vt:i4>366</vt:i4>
      </vt:variant>
      <vt:variant>
        <vt:i4>0</vt:i4>
      </vt:variant>
      <vt:variant>
        <vt:i4>5</vt:i4>
      </vt:variant>
      <vt:variant>
        <vt:lpwstr>mailto:mark.gamlin@itrm.co.uk</vt:lpwstr>
      </vt:variant>
      <vt:variant>
        <vt:lpwstr/>
      </vt:variant>
      <vt:variant>
        <vt:i4>2687047</vt:i4>
      </vt:variant>
      <vt:variant>
        <vt:i4>363</vt:i4>
      </vt:variant>
      <vt:variant>
        <vt:i4>0</vt:i4>
      </vt:variant>
      <vt:variant>
        <vt:i4>5</vt:i4>
      </vt:variant>
      <vt:variant>
        <vt:lpwstr>mailto:newlog@support.unionsquaresoftware.com</vt:lpwstr>
      </vt:variant>
      <vt:variant>
        <vt:lpwstr/>
      </vt:variant>
      <vt:variant>
        <vt:i4>5898293</vt:i4>
      </vt:variant>
      <vt:variant>
        <vt:i4>360</vt:i4>
      </vt:variant>
      <vt:variant>
        <vt:i4>0</vt:i4>
      </vt:variant>
      <vt:variant>
        <vt:i4>5</vt:i4>
      </vt:variant>
      <vt:variant>
        <vt:lpwstr>mailto:ben@tptg.co.uk</vt:lpwstr>
      </vt:variant>
      <vt:variant>
        <vt:lpwstr/>
      </vt:variant>
      <vt:variant>
        <vt:i4>5439538</vt:i4>
      </vt:variant>
      <vt:variant>
        <vt:i4>357</vt:i4>
      </vt:variant>
      <vt:variant>
        <vt:i4>0</vt:i4>
      </vt:variant>
      <vt:variant>
        <vt:i4>5</vt:i4>
      </vt:variant>
      <vt:variant>
        <vt:lpwstr>mailto:kevin@bowdendigitec.co.uk</vt:lpwstr>
      </vt:variant>
      <vt:variant>
        <vt:lpwstr/>
      </vt:variant>
      <vt:variant>
        <vt:i4>2555973</vt:i4>
      </vt:variant>
      <vt:variant>
        <vt:i4>354</vt:i4>
      </vt:variant>
      <vt:variant>
        <vt:i4>0</vt:i4>
      </vt:variant>
      <vt:variant>
        <vt:i4>5</vt:i4>
      </vt:variant>
      <vt:variant>
        <vt:lpwstr>mailto:graham.muir@backup-technology.co.uk</vt:lpwstr>
      </vt:variant>
      <vt:variant>
        <vt:lpwstr/>
      </vt:variant>
      <vt:variant>
        <vt:i4>2818053</vt:i4>
      </vt:variant>
      <vt:variant>
        <vt:i4>351</vt:i4>
      </vt:variant>
      <vt:variant>
        <vt:i4>0</vt:i4>
      </vt:variant>
      <vt:variant>
        <vt:i4>5</vt:i4>
      </vt:variant>
      <vt:variant>
        <vt:lpwstr>mailto:incident@adaptplc.com</vt:lpwstr>
      </vt:variant>
      <vt:variant>
        <vt:lpwstr/>
      </vt:variant>
      <vt:variant>
        <vt:i4>3997697</vt:i4>
      </vt:variant>
      <vt:variant>
        <vt:i4>348</vt:i4>
      </vt:variant>
      <vt:variant>
        <vt:i4>0</vt:i4>
      </vt:variant>
      <vt:variant>
        <vt:i4>5</vt:i4>
      </vt:variant>
      <vt:variant>
        <vt:lpwstr>mailto:mike.gilmour@onecom.co.uk</vt:lpwstr>
      </vt:variant>
      <vt:variant>
        <vt:lpwstr/>
      </vt:variant>
      <vt:variant>
        <vt:i4>1900599</vt:i4>
      </vt:variant>
      <vt:variant>
        <vt:i4>338</vt:i4>
      </vt:variant>
      <vt:variant>
        <vt:i4>0</vt:i4>
      </vt:variant>
      <vt:variant>
        <vt:i4>5</vt:i4>
      </vt:variant>
      <vt:variant>
        <vt:lpwstr/>
      </vt:variant>
      <vt:variant>
        <vt:lpwstr>_Toc374712181</vt:lpwstr>
      </vt:variant>
      <vt:variant>
        <vt:i4>1900599</vt:i4>
      </vt:variant>
      <vt:variant>
        <vt:i4>332</vt:i4>
      </vt:variant>
      <vt:variant>
        <vt:i4>0</vt:i4>
      </vt:variant>
      <vt:variant>
        <vt:i4>5</vt:i4>
      </vt:variant>
      <vt:variant>
        <vt:lpwstr/>
      </vt:variant>
      <vt:variant>
        <vt:lpwstr>_Toc374712180</vt:lpwstr>
      </vt:variant>
      <vt:variant>
        <vt:i4>1179703</vt:i4>
      </vt:variant>
      <vt:variant>
        <vt:i4>326</vt:i4>
      </vt:variant>
      <vt:variant>
        <vt:i4>0</vt:i4>
      </vt:variant>
      <vt:variant>
        <vt:i4>5</vt:i4>
      </vt:variant>
      <vt:variant>
        <vt:lpwstr/>
      </vt:variant>
      <vt:variant>
        <vt:lpwstr>_Toc374712179</vt:lpwstr>
      </vt:variant>
      <vt:variant>
        <vt:i4>1179703</vt:i4>
      </vt:variant>
      <vt:variant>
        <vt:i4>320</vt:i4>
      </vt:variant>
      <vt:variant>
        <vt:i4>0</vt:i4>
      </vt:variant>
      <vt:variant>
        <vt:i4>5</vt:i4>
      </vt:variant>
      <vt:variant>
        <vt:lpwstr/>
      </vt:variant>
      <vt:variant>
        <vt:lpwstr>_Toc374712178</vt:lpwstr>
      </vt:variant>
      <vt:variant>
        <vt:i4>1179703</vt:i4>
      </vt:variant>
      <vt:variant>
        <vt:i4>314</vt:i4>
      </vt:variant>
      <vt:variant>
        <vt:i4>0</vt:i4>
      </vt:variant>
      <vt:variant>
        <vt:i4>5</vt:i4>
      </vt:variant>
      <vt:variant>
        <vt:lpwstr/>
      </vt:variant>
      <vt:variant>
        <vt:lpwstr>_Toc374712177</vt:lpwstr>
      </vt:variant>
      <vt:variant>
        <vt:i4>1179703</vt:i4>
      </vt:variant>
      <vt:variant>
        <vt:i4>308</vt:i4>
      </vt:variant>
      <vt:variant>
        <vt:i4>0</vt:i4>
      </vt:variant>
      <vt:variant>
        <vt:i4>5</vt:i4>
      </vt:variant>
      <vt:variant>
        <vt:lpwstr/>
      </vt:variant>
      <vt:variant>
        <vt:lpwstr>_Toc374712176</vt:lpwstr>
      </vt:variant>
      <vt:variant>
        <vt:i4>1179703</vt:i4>
      </vt:variant>
      <vt:variant>
        <vt:i4>302</vt:i4>
      </vt:variant>
      <vt:variant>
        <vt:i4>0</vt:i4>
      </vt:variant>
      <vt:variant>
        <vt:i4>5</vt:i4>
      </vt:variant>
      <vt:variant>
        <vt:lpwstr/>
      </vt:variant>
      <vt:variant>
        <vt:lpwstr>_Toc374712175</vt:lpwstr>
      </vt:variant>
      <vt:variant>
        <vt:i4>1179703</vt:i4>
      </vt:variant>
      <vt:variant>
        <vt:i4>296</vt:i4>
      </vt:variant>
      <vt:variant>
        <vt:i4>0</vt:i4>
      </vt:variant>
      <vt:variant>
        <vt:i4>5</vt:i4>
      </vt:variant>
      <vt:variant>
        <vt:lpwstr/>
      </vt:variant>
      <vt:variant>
        <vt:lpwstr>_Toc374712174</vt:lpwstr>
      </vt:variant>
      <vt:variant>
        <vt:i4>1179703</vt:i4>
      </vt:variant>
      <vt:variant>
        <vt:i4>290</vt:i4>
      </vt:variant>
      <vt:variant>
        <vt:i4>0</vt:i4>
      </vt:variant>
      <vt:variant>
        <vt:i4>5</vt:i4>
      </vt:variant>
      <vt:variant>
        <vt:lpwstr/>
      </vt:variant>
      <vt:variant>
        <vt:lpwstr>_Toc374712173</vt:lpwstr>
      </vt:variant>
      <vt:variant>
        <vt:i4>1179703</vt:i4>
      </vt:variant>
      <vt:variant>
        <vt:i4>284</vt:i4>
      </vt:variant>
      <vt:variant>
        <vt:i4>0</vt:i4>
      </vt:variant>
      <vt:variant>
        <vt:i4>5</vt:i4>
      </vt:variant>
      <vt:variant>
        <vt:lpwstr/>
      </vt:variant>
      <vt:variant>
        <vt:lpwstr>_Toc374712172</vt:lpwstr>
      </vt:variant>
      <vt:variant>
        <vt:i4>1179703</vt:i4>
      </vt:variant>
      <vt:variant>
        <vt:i4>278</vt:i4>
      </vt:variant>
      <vt:variant>
        <vt:i4>0</vt:i4>
      </vt:variant>
      <vt:variant>
        <vt:i4>5</vt:i4>
      </vt:variant>
      <vt:variant>
        <vt:lpwstr/>
      </vt:variant>
      <vt:variant>
        <vt:lpwstr>_Toc374712171</vt:lpwstr>
      </vt:variant>
      <vt:variant>
        <vt:i4>1179703</vt:i4>
      </vt:variant>
      <vt:variant>
        <vt:i4>272</vt:i4>
      </vt:variant>
      <vt:variant>
        <vt:i4>0</vt:i4>
      </vt:variant>
      <vt:variant>
        <vt:i4>5</vt:i4>
      </vt:variant>
      <vt:variant>
        <vt:lpwstr/>
      </vt:variant>
      <vt:variant>
        <vt:lpwstr>_Toc374712170</vt:lpwstr>
      </vt:variant>
      <vt:variant>
        <vt:i4>1245239</vt:i4>
      </vt:variant>
      <vt:variant>
        <vt:i4>266</vt:i4>
      </vt:variant>
      <vt:variant>
        <vt:i4>0</vt:i4>
      </vt:variant>
      <vt:variant>
        <vt:i4>5</vt:i4>
      </vt:variant>
      <vt:variant>
        <vt:lpwstr/>
      </vt:variant>
      <vt:variant>
        <vt:lpwstr>_Toc374712169</vt:lpwstr>
      </vt:variant>
      <vt:variant>
        <vt:i4>1245239</vt:i4>
      </vt:variant>
      <vt:variant>
        <vt:i4>260</vt:i4>
      </vt:variant>
      <vt:variant>
        <vt:i4>0</vt:i4>
      </vt:variant>
      <vt:variant>
        <vt:i4>5</vt:i4>
      </vt:variant>
      <vt:variant>
        <vt:lpwstr/>
      </vt:variant>
      <vt:variant>
        <vt:lpwstr>_Toc374712168</vt:lpwstr>
      </vt:variant>
      <vt:variant>
        <vt:i4>1245239</vt:i4>
      </vt:variant>
      <vt:variant>
        <vt:i4>254</vt:i4>
      </vt:variant>
      <vt:variant>
        <vt:i4>0</vt:i4>
      </vt:variant>
      <vt:variant>
        <vt:i4>5</vt:i4>
      </vt:variant>
      <vt:variant>
        <vt:lpwstr/>
      </vt:variant>
      <vt:variant>
        <vt:lpwstr>_Toc374712167</vt:lpwstr>
      </vt:variant>
      <vt:variant>
        <vt:i4>1245239</vt:i4>
      </vt:variant>
      <vt:variant>
        <vt:i4>248</vt:i4>
      </vt:variant>
      <vt:variant>
        <vt:i4>0</vt:i4>
      </vt:variant>
      <vt:variant>
        <vt:i4>5</vt:i4>
      </vt:variant>
      <vt:variant>
        <vt:lpwstr/>
      </vt:variant>
      <vt:variant>
        <vt:lpwstr>_Toc374712166</vt:lpwstr>
      </vt:variant>
      <vt:variant>
        <vt:i4>1245239</vt:i4>
      </vt:variant>
      <vt:variant>
        <vt:i4>242</vt:i4>
      </vt:variant>
      <vt:variant>
        <vt:i4>0</vt:i4>
      </vt:variant>
      <vt:variant>
        <vt:i4>5</vt:i4>
      </vt:variant>
      <vt:variant>
        <vt:lpwstr/>
      </vt:variant>
      <vt:variant>
        <vt:lpwstr>_Toc374712165</vt:lpwstr>
      </vt:variant>
      <vt:variant>
        <vt:i4>1245239</vt:i4>
      </vt:variant>
      <vt:variant>
        <vt:i4>236</vt:i4>
      </vt:variant>
      <vt:variant>
        <vt:i4>0</vt:i4>
      </vt:variant>
      <vt:variant>
        <vt:i4>5</vt:i4>
      </vt:variant>
      <vt:variant>
        <vt:lpwstr/>
      </vt:variant>
      <vt:variant>
        <vt:lpwstr>_Toc374712164</vt:lpwstr>
      </vt:variant>
      <vt:variant>
        <vt:i4>1245239</vt:i4>
      </vt:variant>
      <vt:variant>
        <vt:i4>230</vt:i4>
      </vt:variant>
      <vt:variant>
        <vt:i4>0</vt:i4>
      </vt:variant>
      <vt:variant>
        <vt:i4>5</vt:i4>
      </vt:variant>
      <vt:variant>
        <vt:lpwstr/>
      </vt:variant>
      <vt:variant>
        <vt:lpwstr>_Toc374712163</vt:lpwstr>
      </vt:variant>
      <vt:variant>
        <vt:i4>1245239</vt:i4>
      </vt:variant>
      <vt:variant>
        <vt:i4>224</vt:i4>
      </vt:variant>
      <vt:variant>
        <vt:i4>0</vt:i4>
      </vt:variant>
      <vt:variant>
        <vt:i4>5</vt:i4>
      </vt:variant>
      <vt:variant>
        <vt:lpwstr/>
      </vt:variant>
      <vt:variant>
        <vt:lpwstr>_Toc374712162</vt:lpwstr>
      </vt:variant>
      <vt:variant>
        <vt:i4>1245239</vt:i4>
      </vt:variant>
      <vt:variant>
        <vt:i4>218</vt:i4>
      </vt:variant>
      <vt:variant>
        <vt:i4>0</vt:i4>
      </vt:variant>
      <vt:variant>
        <vt:i4>5</vt:i4>
      </vt:variant>
      <vt:variant>
        <vt:lpwstr/>
      </vt:variant>
      <vt:variant>
        <vt:lpwstr>_Toc374712161</vt:lpwstr>
      </vt:variant>
      <vt:variant>
        <vt:i4>1245239</vt:i4>
      </vt:variant>
      <vt:variant>
        <vt:i4>212</vt:i4>
      </vt:variant>
      <vt:variant>
        <vt:i4>0</vt:i4>
      </vt:variant>
      <vt:variant>
        <vt:i4>5</vt:i4>
      </vt:variant>
      <vt:variant>
        <vt:lpwstr/>
      </vt:variant>
      <vt:variant>
        <vt:lpwstr>_Toc374712160</vt:lpwstr>
      </vt:variant>
      <vt:variant>
        <vt:i4>1048631</vt:i4>
      </vt:variant>
      <vt:variant>
        <vt:i4>206</vt:i4>
      </vt:variant>
      <vt:variant>
        <vt:i4>0</vt:i4>
      </vt:variant>
      <vt:variant>
        <vt:i4>5</vt:i4>
      </vt:variant>
      <vt:variant>
        <vt:lpwstr/>
      </vt:variant>
      <vt:variant>
        <vt:lpwstr>_Toc374712159</vt:lpwstr>
      </vt:variant>
      <vt:variant>
        <vt:i4>1048631</vt:i4>
      </vt:variant>
      <vt:variant>
        <vt:i4>200</vt:i4>
      </vt:variant>
      <vt:variant>
        <vt:i4>0</vt:i4>
      </vt:variant>
      <vt:variant>
        <vt:i4>5</vt:i4>
      </vt:variant>
      <vt:variant>
        <vt:lpwstr/>
      </vt:variant>
      <vt:variant>
        <vt:lpwstr>_Toc374712158</vt:lpwstr>
      </vt:variant>
      <vt:variant>
        <vt:i4>1048631</vt:i4>
      </vt:variant>
      <vt:variant>
        <vt:i4>194</vt:i4>
      </vt:variant>
      <vt:variant>
        <vt:i4>0</vt:i4>
      </vt:variant>
      <vt:variant>
        <vt:i4>5</vt:i4>
      </vt:variant>
      <vt:variant>
        <vt:lpwstr/>
      </vt:variant>
      <vt:variant>
        <vt:lpwstr>_Toc374712157</vt:lpwstr>
      </vt:variant>
      <vt:variant>
        <vt:i4>1048631</vt:i4>
      </vt:variant>
      <vt:variant>
        <vt:i4>188</vt:i4>
      </vt:variant>
      <vt:variant>
        <vt:i4>0</vt:i4>
      </vt:variant>
      <vt:variant>
        <vt:i4>5</vt:i4>
      </vt:variant>
      <vt:variant>
        <vt:lpwstr/>
      </vt:variant>
      <vt:variant>
        <vt:lpwstr>_Toc374712156</vt:lpwstr>
      </vt:variant>
      <vt:variant>
        <vt:i4>1048631</vt:i4>
      </vt:variant>
      <vt:variant>
        <vt:i4>182</vt:i4>
      </vt:variant>
      <vt:variant>
        <vt:i4>0</vt:i4>
      </vt:variant>
      <vt:variant>
        <vt:i4>5</vt:i4>
      </vt:variant>
      <vt:variant>
        <vt:lpwstr/>
      </vt:variant>
      <vt:variant>
        <vt:lpwstr>_Toc374712155</vt:lpwstr>
      </vt:variant>
      <vt:variant>
        <vt:i4>1048631</vt:i4>
      </vt:variant>
      <vt:variant>
        <vt:i4>176</vt:i4>
      </vt:variant>
      <vt:variant>
        <vt:i4>0</vt:i4>
      </vt:variant>
      <vt:variant>
        <vt:i4>5</vt:i4>
      </vt:variant>
      <vt:variant>
        <vt:lpwstr/>
      </vt:variant>
      <vt:variant>
        <vt:lpwstr>_Toc374712154</vt:lpwstr>
      </vt:variant>
      <vt:variant>
        <vt:i4>1048631</vt:i4>
      </vt:variant>
      <vt:variant>
        <vt:i4>170</vt:i4>
      </vt:variant>
      <vt:variant>
        <vt:i4>0</vt:i4>
      </vt:variant>
      <vt:variant>
        <vt:i4>5</vt:i4>
      </vt:variant>
      <vt:variant>
        <vt:lpwstr/>
      </vt:variant>
      <vt:variant>
        <vt:lpwstr>_Toc374712153</vt:lpwstr>
      </vt:variant>
      <vt:variant>
        <vt:i4>1048631</vt:i4>
      </vt:variant>
      <vt:variant>
        <vt:i4>164</vt:i4>
      </vt:variant>
      <vt:variant>
        <vt:i4>0</vt:i4>
      </vt:variant>
      <vt:variant>
        <vt:i4>5</vt:i4>
      </vt:variant>
      <vt:variant>
        <vt:lpwstr/>
      </vt:variant>
      <vt:variant>
        <vt:lpwstr>_Toc374712152</vt:lpwstr>
      </vt:variant>
      <vt:variant>
        <vt:i4>1048631</vt:i4>
      </vt:variant>
      <vt:variant>
        <vt:i4>158</vt:i4>
      </vt:variant>
      <vt:variant>
        <vt:i4>0</vt:i4>
      </vt:variant>
      <vt:variant>
        <vt:i4>5</vt:i4>
      </vt:variant>
      <vt:variant>
        <vt:lpwstr/>
      </vt:variant>
      <vt:variant>
        <vt:lpwstr>_Toc374712151</vt:lpwstr>
      </vt:variant>
      <vt:variant>
        <vt:i4>1048631</vt:i4>
      </vt:variant>
      <vt:variant>
        <vt:i4>152</vt:i4>
      </vt:variant>
      <vt:variant>
        <vt:i4>0</vt:i4>
      </vt:variant>
      <vt:variant>
        <vt:i4>5</vt:i4>
      </vt:variant>
      <vt:variant>
        <vt:lpwstr/>
      </vt:variant>
      <vt:variant>
        <vt:lpwstr>_Toc374712150</vt:lpwstr>
      </vt:variant>
      <vt:variant>
        <vt:i4>1114167</vt:i4>
      </vt:variant>
      <vt:variant>
        <vt:i4>146</vt:i4>
      </vt:variant>
      <vt:variant>
        <vt:i4>0</vt:i4>
      </vt:variant>
      <vt:variant>
        <vt:i4>5</vt:i4>
      </vt:variant>
      <vt:variant>
        <vt:lpwstr/>
      </vt:variant>
      <vt:variant>
        <vt:lpwstr>_Toc374712149</vt:lpwstr>
      </vt:variant>
      <vt:variant>
        <vt:i4>1114167</vt:i4>
      </vt:variant>
      <vt:variant>
        <vt:i4>140</vt:i4>
      </vt:variant>
      <vt:variant>
        <vt:i4>0</vt:i4>
      </vt:variant>
      <vt:variant>
        <vt:i4>5</vt:i4>
      </vt:variant>
      <vt:variant>
        <vt:lpwstr/>
      </vt:variant>
      <vt:variant>
        <vt:lpwstr>_Toc374712148</vt:lpwstr>
      </vt:variant>
      <vt:variant>
        <vt:i4>1114167</vt:i4>
      </vt:variant>
      <vt:variant>
        <vt:i4>134</vt:i4>
      </vt:variant>
      <vt:variant>
        <vt:i4>0</vt:i4>
      </vt:variant>
      <vt:variant>
        <vt:i4>5</vt:i4>
      </vt:variant>
      <vt:variant>
        <vt:lpwstr/>
      </vt:variant>
      <vt:variant>
        <vt:lpwstr>_Toc374712147</vt:lpwstr>
      </vt:variant>
      <vt:variant>
        <vt:i4>1114167</vt:i4>
      </vt:variant>
      <vt:variant>
        <vt:i4>128</vt:i4>
      </vt:variant>
      <vt:variant>
        <vt:i4>0</vt:i4>
      </vt:variant>
      <vt:variant>
        <vt:i4>5</vt:i4>
      </vt:variant>
      <vt:variant>
        <vt:lpwstr/>
      </vt:variant>
      <vt:variant>
        <vt:lpwstr>_Toc374712146</vt:lpwstr>
      </vt:variant>
      <vt:variant>
        <vt:i4>1114167</vt:i4>
      </vt:variant>
      <vt:variant>
        <vt:i4>122</vt:i4>
      </vt:variant>
      <vt:variant>
        <vt:i4>0</vt:i4>
      </vt:variant>
      <vt:variant>
        <vt:i4>5</vt:i4>
      </vt:variant>
      <vt:variant>
        <vt:lpwstr/>
      </vt:variant>
      <vt:variant>
        <vt:lpwstr>_Toc374712145</vt:lpwstr>
      </vt:variant>
      <vt:variant>
        <vt:i4>1114167</vt:i4>
      </vt:variant>
      <vt:variant>
        <vt:i4>116</vt:i4>
      </vt:variant>
      <vt:variant>
        <vt:i4>0</vt:i4>
      </vt:variant>
      <vt:variant>
        <vt:i4>5</vt:i4>
      </vt:variant>
      <vt:variant>
        <vt:lpwstr/>
      </vt:variant>
      <vt:variant>
        <vt:lpwstr>_Toc374712144</vt:lpwstr>
      </vt:variant>
      <vt:variant>
        <vt:i4>1114167</vt:i4>
      </vt:variant>
      <vt:variant>
        <vt:i4>110</vt:i4>
      </vt:variant>
      <vt:variant>
        <vt:i4>0</vt:i4>
      </vt:variant>
      <vt:variant>
        <vt:i4>5</vt:i4>
      </vt:variant>
      <vt:variant>
        <vt:lpwstr/>
      </vt:variant>
      <vt:variant>
        <vt:lpwstr>_Toc374712143</vt:lpwstr>
      </vt:variant>
      <vt:variant>
        <vt:i4>1114167</vt:i4>
      </vt:variant>
      <vt:variant>
        <vt:i4>104</vt:i4>
      </vt:variant>
      <vt:variant>
        <vt:i4>0</vt:i4>
      </vt:variant>
      <vt:variant>
        <vt:i4>5</vt:i4>
      </vt:variant>
      <vt:variant>
        <vt:lpwstr/>
      </vt:variant>
      <vt:variant>
        <vt:lpwstr>_Toc374712142</vt:lpwstr>
      </vt:variant>
      <vt:variant>
        <vt:i4>1114167</vt:i4>
      </vt:variant>
      <vt:variant>
        <vt:i4>98</vt:i4>
      </vt:variant>
      <vt:variant>
        <vt:i4>0</vt:i4>
      </vt:variant>
      <vt:variant>
        <vt:i4>5</vt:i4>
      </vt:variant>
      <vt:variant>
        <vt:lpwstr/>
      </vt:variant>
      <vt:variant>
        <vt:lpwstr>_Toc374712141</vt:lpwstr>
      </vt:variant>
      <vt:variant>
        <vt:i4>1114167</vt:i4>
      </vt:variant>
      <vt:variant>
        <vt:i4>92</vt:i4>
      </vt:variant>
      <vt:variant>
        <vt:i4>0</vt:i4>
      </vt:variant>
      <vt:variant>
        <vt:i4>5</vt:i4>
      </vt:variant>
      <vt:variant>
        <vt:lpwstr/>
      </vt:variant>
      <vt:variant>
        <vt:lpwstr>_Toc374712140</vt:lpwstr>
      </vt:variant>
      <vt:variant>
        <vt:i4>1441847</vt:i4>
      </vt:variant>
      <vt:variant>
        <vt:i4>86</vt:i4>
      </vt:variant>
      <vt:variant>
        <vt:i4>0</vt:i4>
      </vt:variant>
      <vt:variant>
        <vt:i4>5</vt:i4>
      </vt:variant>
      <vt:variant>
        <vt:lpwstr/>
      </vt:variant>
      <vt:variant>
        <vt:lpwstr>_Toc374712139</vt:lpwstr>
      </vt:variant>
      <vt:variant>
        <vt:i4>1441847</vt:i4>
      </vt:variant>
      <vt:variant>
        <vt:i4>80</vt:i4>
      </vt:variant>
      <vt:variant>
        <vt:i4>0</vt:i4>
      </vt:variant>
      <vt:variant>
        <vt:i4>5</vt:i4>
      </vt:variant>
      <vt:variant>
        <vt:lpwstr/>
      </vt:variant>
      <vt:variant>
        <vt:lpwstr>_Toc374712138</vt:lpwstr>
      </vt:variant>
      <vt:variant>
        <vt:i4>1441847</vt:i4>
      </vt:variant>
      <vt:variant>
        <vt:i4>74</vt:i4>
      </vt:variant>
      <vt:variant>
        <vt:i4>0</vt:i4>
      </vt:variant>
      <vt:variant>
        <vt:i4>5</vt:i4>
      </vt:variant>
      <vt:variant>
        <vt:lpwstr/>
      </vt:variant>
      <vt:variant>
        <vt:lpwstr>_Toc374712137</vt:lpwstr>
      </vt:variant>
      <vt:variant>
        <vt:i4>1441847</vt:i4>
      </vt:variant>
      <vt:variant>
        <vt:i4>68</vt:i4>
      </vt:variant>
      <vt:variant>
        <vt:i4>0</vt:i4>
      </vt:variant>
      <vt:variant>
        <vt:i4>5</vt:i4>
      </vt:variant>
      <vt:variant>
        <vt:lpwstr/>
      </vt:variant>
      <vt:variant>
        <vt:lpwstr>_Toc374712136</vt:lpwstr>
      </vt:variant>
      <vt:variant>
        <vt:i4>1441847</vt:i4>
      </vt:variant>
      <vt:variant>
        <vt:i4>62</vt:i4>
      </vt:variant>
      <vt:variant>
        <vt:i4>0</vt:i4>
      </vt:variant>
      <vt:variant>
        <vt:i4>5</vt:i4>
      </vt:variant>
      <vt:variant>
        <vt:lpwstr/>
      </vt:variant>
      <vt:variant>
        <vt:lpwstr>_Toc374712135</vt:lpwstr>
      </vt:variant>
      <vt:variant>
        <vt:i4>1441847</vt:i4>
      </vt:variant>
      <vt:variant>
        <vt:i4>56</vt:i4>
      </vt:variant>
      <vt:variant>
        <vt:i4>0</vt:i4>
      </vt:variant>
      <vt:variant>
        <vt:i4>5</vt:i4>
      </vt:variant>
      <vt:variant>
        <vt:lpwstr/>
      </vt:variant>
      <vt:variant>
        <vt:lpwstr>_Toc374712134</vt:lpwstr>
      </vt:variant>
      <vt:variant>
        <vt:i4>1441847</vt:i4>
      </vt:variant>
      <vt:variant>
        <vt:i4>50</vt:i4>
      </vt:variant>
      <vt:variant>
        <vt:i4>0</vt:i4>
      </vt:variant>
      <vt:variant>
        <vt:i4>5</vt:i4>
      </vt:variant>
      <vt:variant>
        <vt:lpwstr/>
      </vt:variant>
      <vt:variant>
        <vt:lpwstr>_Toc374712133</vt:lpwstr>
      </vt:variant>
      <vt:variant>
        <vt:i4>1441847</vt:i4>
      </vt:variant>
      <vt:variant>
        <vt:i4>44</vt:i4>
      </vt:variant>
      <vt:variant>
        <vt:i4>0</vt:i4>
      </vt:variant>
      <vt:variant>
        <vt:i4>5</vt:i4>
      </vt:variant>
      <vt:variant>
        <vt:lpwstr/>
      </vt:variant>
      <vt:variant>
        <vt:lpwstr>_Toc374712132</vt:lpwstr>
      </vt:variant>
      <vt:variant>
        <vt:i4>1441847</vt:i4>
      </vt:variant>
      <vt:variant>
        <vt:i4>38</vt:i4>
      </vt:variant>
      <vt:variant>
        <vt:i4>0</vt:i4>
      </vt:variant>
      <vt:variant>
        <vt:i4>5</vt:i4>
      </vt:variant>
      <vt:variant>
        <vt:lpwstr/>
      </vt:variant>
      <vt:variant>
        <vt:lpwstr>_Toc374712131</vt:lpwstr>
      </vt:variant>
      <vt:variant>
        <vt:i4>1441847</vt:i4>
      </vt:variant>
      <vt:variant>
        <vt:i4>32</vt:i4>
      </vt:variant>
      <vt:variant>
        <vt:i4>0</vt:i4>
      </vt:variant>
      <vt:variant>
        <vt:i4>5</vt:i4>
      </vt:variant>
      <vt:variant>
        <vt:lpwstr/>
      </vt:variant>
      <vt:variant>
        <vt:lpwstr>_Toc374712130</vt:lpwstr>
      </vt:variant>
      <vt:variant>
        <vt:i4>1507383</vt:i4>
      </vt:variant>
      <vt:variant>
        <vt:i4>26</vt:i4>
      </vt:variant>
      <vt:variant>
        <vt:i4>0</vt:i4>
      </vt:variant>
      <vt:variant>
        <vt:i4>5</vt:i4>
      </vt:variant>
      <vt:variant>
        <vt:lpwstr/>
      </vt:variant>
      <vt:variant>
        <vt:lpwstr>_Toc374712129</vt:lpwstr>
      </vt:variant>
      <vt:variant>
        <vt:i4>1507383</vt:i4>
      </vt:variant>
      <vt:variant>
        <vt:i4>20</vt:i4>
      </vt:variant>
      <vt:variant>
        <vt:i4>0</vt:i4>
      </vt:variant>
      <vt:variant>
        <vt:i4>5</vt:i4>
      </vt:variant>
      <vt:variant>
        <vt:lpwstr/>
      </vt:variant>
      <vt:variant>
        <vt:lpwstr>_Toc374712128</vt:lpwstr>
      </vt:variant>
      <vt:variant>
        <vt:i4>1507383</vt:i4>
      </vt:variant>
      <vt:variant>
        <vt:i4>14</vt:i4>
      </vt:variant>
      <vt:variant>
        <vt:i4>0</vt:i4>
      </vt:variant>
      <vt:variant>
        <vt:i4>5</vt:i4>
      </vt:variant>
      <vt:variant>
        <vt:lpwstr/>
      </vt:variant>
      <vt:variant>
        <vt:lpwstr>_Toc374712127</vt:lpwstr>
      </vt:variant>
      <vt:variant>
        <vt:i4>1507383</vt:i4>
      </vt:variant>
      <vt:variant>
        <vt:i4>8</vt:i4>
      </vt:variant>
      <vt:variant>
        <vt:i4>0</vt:i4>
      </vt:variant>
      <vt:variant>
        <vt:i4>5</vt:i4>
      </vt:variant>
      <vt:variant>
        <vt:lpwstr/>
      </vt:variant>
      <vt:variant>
        <vt:lpwstr>_Toc374712126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Harper</dc:creator>
  <cp:keywords/>
  <dc:description/>
  <cp:lastModifiedBy>Iain McGregor</cp:lastModifiedBy>
  <cp:revision>229</cp:revision>
  <cp:lastPrinted>2021-01-06T16:28:00Z</cp:lastPrinted>
  <dcterms:created xsi:type="dcterms:W3CDTF">2019-09-11T11:38:00Z</dcterms:created>
  <dcterms:modified xsi:type="dcterms:W3CDTF">2022-03-22T16:12:00Z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0x010100FC465D5A0278124B9D11D372496FAF2E</vt:lpwstr>
  </property>
  <property fmtid="{D5CDD505-2E9C-101B-9397-08002B2CF9AE}" pid="3" name="MSIP_Label_eac2e970-84ff-4c26-8c2d-a061b147204d_Enabled">
    <vt:lpwstr>true</vt:lpwstr>
  </property>
  <property fmtid="{D5CDD505-2E9C-101B-9397-08002B2CF9AE}" pid="4" name="MSIP_Label_eac2e970-84ff-4c26-8c2d-a061b147204d_SetDate">
    <vt:lpwstr>2021-02-24T15:22:45Z</vt:lpwstr>
  </property>
  <property fmtid="{D5CDD505-2E9C-101B-9397-08002B2CF9AE}" pid="5" name="MSIP_Label_eac2e970-84ff-4c26-8c2d-a061b147204d_Method">
    <vt:lpwstr>Privileged</vt:lpwstr>
  </property>
  <property fmtid="{D5CDD505-2E9C-101B-9397-08002B2CF9AE}" pid="6" name="MSIP_Label_eac2e970-84ff-4c26-8c2d-a061b147204d_Name">
    <vt:lpwstr>eac2e970-84ff-4c26-8c2d-a061b147204d</vt:lpwstr>
  </property>
  <property fmtid="{D5CDD505-2E9C-101B-9397-08002B2CF9AE}" pid="7" name="MSIP_Label_eac2e970-84ff-4c26-8c2d-a061b147204d_SiteId">
    <vt:lpwstr>19f05e49-84c6-45a1-81fe-2de9179458e4</vt:lpwstr>
  </property>
  <property fmtid="{D5CDD505-2E9C-101B-9397-08002B2CF9AE}" pid="8" name="MSIP_Label_eac2e970-84ff-4c26-8c2d-a061b147204d_ActionId">
    <vt:lpwstr>26e4173d-f617-4bad-8d3d-ec30e4dfc949</vt:lpwstr>
  </property>
  <property fmtid="{D5CDD505-2E9C-101B-9397-08002B2CF9AE}" pid="9" name="MSIP_Label_eac2e970-84ff-4c26-8c2d-a061b147204d_ContentBits">
    <vt:lpwstr>0</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xd_Signature">
    <vt:bool>false</vt:bool>
  </property>
  <property fmtid="{D5CDD505-2E9C-101B-9397-08002B2CF9AE}" pid="14" name="SharedWithUsers">
    <vt:lpwstr>27;#Gary Renouf</vt:lpwstr>
  </property>
  <property fmtid="{D5CDD505-2E9C-101B-9397-08002B2CF9AE}" pid="15" name="Clause">
    <vt:lpwstr>A.5 Information Security Policies</vt:lpwstr>
  </property>
</Properties>
</file>